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639D" w14:textId="77777777" w:rsidR="00841E83" w:rsidRDefault="00841E83" w:rsidP="00841E83">
      <w:pPr>
        <w:jc w:val="right"/>
        <w:rPr>
          <w:rFonts w:cs="Tahoma"/>
          <w:lang w:val="ru-RU"/>
        </w:rPr>
      </w:pPr>
    </w:p>
    <w:p w14:paraId="4CCE9594" w14:textId="77777777" w:rsidR="00841E83" w:rsidRDefault="00841E83" w:rsidP="00841E83">
      <w:pPr>
        <w:jc w:val="right"/>
        <w:rPr>
          <w:rFonts w:cs="Tahoma"/>
          <w:lang w:val="ru-RU"/>
        </w:rPr>
      </w:pPr>
    </w:p>
    <w:p w14:paraId="439CBD0F" w14:textId="354899B7" w:rsidR="00841E83" w:rsidRPr="00841E83" w:rsidRDefault="00841E83" w:rsidP="00841E83">
      <w:pPr>
        <w:jc w:val="right"/>
        <w:rPr>
          <w:rFonts w:cs="Tahoma"/>
          <w:lang w:val="ru-RU"/>
        </w:rPr>
      </w:pPr>
      <w:r w:rsidRPr="00841E83">
        <w:rPr>
          <w:rFonts w:cs="Tahoma"/>
          <w:lang w:val="ru-RU"/>
        </w:rPr>
        <w:t>УТВЕРЖДЕН</w:t>
      </w:r>
      <w:r>
        <w:rPr>
          <w:rFonts w:cs="Tahoma"/>
          <w:lang w:val="ru-RU"/>
        </w:rPr>
        <w:t>Ы</w:t>
      </w:r>
    </w:p>
    <w:p w14:paraId="6F0DB4BA" w14:textId="77777777" w:rsidR="00841E83" w:rsidRPr="00841E83" w:rsidRDefault="00841E83" w:rsidP="00841E83">
      <w:pPr>
        <w:jc w:val="right"/>
        <w:rPr>
          <w:rFonts w:cs="Tahoma"/>
          <w:lang w:val="ru-RU"/>
        </w:rPr>
      </w:pPr>
    </w:p>
    <w:p w14:paraId="7BDB256C" w14:textId="77777777" w:rsidR="00841E83" w:rsidRPr="00841E83" w:rsidRDefault="00841E83" w:rsidP="00841E83">
      <w:pPr>
        <w:jc w:val="right"/>
        <w:rPr>
          <w:rFonts w:cs="Tahoma"/>
          <w:lang w:val="ru-RU"/>
        </w:rPr>
      </w:pPr>
      <w:r w:rsidRPr="00841E83">
        <w:rPr>
          <w:rFonts w:cs="Tahoma"/>
          <w:lang w:val="ru-RU"/>
        </w:rPr>
        <w:t>Приказом</w:t>
      </w:r>
    </w:p>
    <w:p w14:paraId="2137A921" w14:textId="77777777" w:rsidR="00841E83" w:rsidRPr="00841E83" w:rsidRDefault="00841E83" w:rsidP="00841E83">
      <w:pPr>
        <w:jc w:val="right"/>
        <w:rPr>
          <w:rFonts w:cs="Tahoma"/>
          <w:lang w:val="ru-RU"/>
        </w:rPr>
      </w:pPr>
      <w:r w:rsidRPr="00841E83">
        <w:rPr>
          <w:rFonts w:cs="Tahoma"/>
          <w:lang w:val="ru-RU"/>
        </w:rPr>
        <w:t>Генерального директора</w:t>
      </w:r>
    </w:p>
    <w:p w14:paraId="6F602B6E" w14:textId="77777777" w:rsidR="00841E83" w:rsidRPr="00841E83" w:rsidRDefault="00841E83" w:rsidP="00841E83">
      <w:pPr>
        <w:jc w:val="right"/>
        <w:rPr>
          <w:rFonts w:cs="Tahoma"/>
          <w:lang w:val="ru-RU"/>
        </w:rPr>
      </w:pPr>
      <w:r w:rsidRPr="00841E83">
        <w:rPr>
          <w:rFonts w:cs="Tahoma"/>
          <w:lang w:val="ru-RU"/>
        </w:rPr>
        <w:t>АО «НРК Фондовый Рынок»</w:t>
      </w:r>
    </w:p>
    <w:p w14:paraId="576F0FFF" w14:textId="77777777" w:rsidR="00841E83" w:rsidRPr="00841E83" w:rsidRDefault="00841E83" w:rsidP="00841E83">
      <w:pPr>
        <w:jc w:val="right"/>
        <w:rPr>
          <w:rFonts w:cs="Tahoma"/>
          <w:lang w:val="ru-RU"/>
        </w:rPr>
      </w:pPr>
    </w:p>
    <w:p w14:paraId="5AC59F59" w14:textId="0EEC8133" w:rsidR="00841E83" w:rsidRPr="00841E83" w:rsidRDefault="00841E83" w:rsidP="00841E83">
      <w:pPr>
        <w:jc w:val="right"/>
        <w:rPr>
          <w:rFonts w:cs="Tahoma"/>
          <w:lang w:val="ru-RU"/>
        </w:rPr>
      </w:pPr>
      <w:r w:rsidRPr="000301C9">
        <w:rPr>
          <w:rFonts w:cs="Tahoma"/>
          <w:lang w:val="ru-RU"/>
        </w:rPr>
        <w:t xml:space="preserve">от </w:t>
      </w:r>
      <w:r w:rsidR="0092314D" w:rsidRPr="000301C9">
        <w:rPr>
          <w:rFonts w:cs="Tahoma"/>
          <w:lang w:val="ru-RU"/>
        </w:rPr>
        <w:t>03</w:t>
      </w:r>
      <w:r w:rsidRPr="000301C9">
        <w:rPr>
          <w:rFonts w:cs="Tahoma"/>
          <w:lang w:val="ru-RU"/>
        </w:rPr>
        <w:t xml:space="preserve"> </w:t>
      </w:r>
      <w:r w:rsidR="0092314D" w:rsidRPr="000301C9">
        <w:rPr>
          <w:rFonts w:cs="Tahoma"/>
          <w:lang w:val="ru-RU"/>
        </w:rPr>
        <w:t xml:space="preserve">декабря </w:t>
      </w:r>
      <w:r w:rsidRPr="000301C9">
        <w:rPr>
          <w:rFonts w:cs="Tahoma"/>
          <w:lang w:val="ru-RU"/>
        </w:rPr>
        <w:t xml:space="preserve">2024 года № </w:t>
      </w:r>
      <w:r w:rsidR="0092314D" w:rsidRPr="000301C9">
        <w:rPr>
          <w:rFonts w:cs="Tahoma"/>
          <w:lang w:val="ru-RU"/>
        </w:rPr>
        <w:t>Пр30-2024</w:t>
      </w:r>
    </w:p>
    <w:p w14:paraId="6A7F00E1" w14:textId="77777777" w:rsidR="00841E83" w:rsidRPr="00841E83" w:rsidRDefault="00841E83" w:rsidP="00841E83">
      <w:pPr>
        <w:jc w:val="right"/>
        <w:rPr>
          <w:rFonts w:cs="Tahoma"/>
          <w:lang w:val="ru-RU"/>
        </w:rPr>
      </w:pPr>
    </w:p>
    <w:p w14:paraId="2551B8FE" w14:textId="77777777" w:rsidR="00841E83" w:rsidRPr="00841E83" w:rsidRDefault="00841E83" w:rsidP="00841E83">
      <w:pPr>
        <w:jc w:val="right"/>
        <w:rPr>
          <w:rFonts w:cs="Tahoma"/>
          <w:sz w:val="24"/>
          <w:szCs w:val="24"/>
          <w:lang w:val="ru-RU"/>
        </w:rPr>
      </w:pPr>
    </w:p>
    <w:p w14:paraId="4B32A869" w14:textId="77777777" w:rsidR="00841E83" w:rsidRPr="00841E83" w:rsidRDefault="00841E83" w:rsidP="00841E83">
      <w:pPr>
        <w:jc w:val="right"/>
        <w:rPr>
          <w:rFonts w:cs="Tahoma"/>
          <w:sz w:val="24"/>
          <w:szCs w:val="24"/>
          <w:lang w:val="ru-RU"/>
        </w:rPr>
      </w:pPr>
    </w:p>
    <w:p w14:paraId="7173B090" w14:textId="77777777" w:rsidR="00841E83" w:rsidRPr="00841E83" w:rsidRDefault="00841E83" w:rsidP="00841E83">
      <w:pPr>
        <w:jc w:val="right"/>
        <w:rPr>
          <w:rFonts w:cs="Tahoma"/>
          <w:sz w:val="24"/>
          <w:szCs w:val="24"/>
          <w:lang w:val="ru-RU"/>
        </w:rPr>
      </w:pPr>
    </w:p>
    <w:p w14:paraId="7E497E24" w14:textId="77777777" w:rsidR="00841E83" w:rsidRPr="00841E83" w:rsidRDefault="00841E83" w:rsidP="00841E83">
      <w:pPr>
        <w:jc w:val="right"/>
        <w:rPr>
          <w:rFonts w:cs="Tahoma"/>
          <w:sz w:val="24"/>
          <w:szCs w:val="24"/>
          <w:lang w:val="ru-RU"/>
        </w:rPr>
      </w:pPr>
    </w:p>
    <w:p w14:paraId="647938C4" w14:textId="77777777" w:rsidR="00841E83" w:rsidRPr="00841E83" w:rsidRDefault="00841E83" w:rsidP="00841E83">
      <w:pPr>
        <w:jc w:val="right"/>
        <w:rPr>
          <w:rFonts w:cs="Tahoma"/>
          <w:sz w:val="24"/>
          <w:szCs w:val="24"/>
          <w:lang w:val="ru-RU"/>
        </w:rPr>
      </w:pPr>
    </w:p>
    <w:p w14:paraId="1983A3A1" w14:textId="77777777" w:rsidR="00841E83" w:rsidRPr="00841E83" w:rsidRDefault="00841E83" w:rsidP="00841E83">
      <w:pPr>
        <w:jc w:val="right"/>
        <w:rPr>
          <w:rFonts w:cs="Tahoma"/>
          <w:sz w:val="24"/>
          <w:szCs w:val="24"/>
          <w:lang w:val="ru-RU"/>
        </w:rPr>
      </w:pPr>
    </w:p>
    <w:p w14:paraId="6A290498" w14:textId="77777777" w:rsidR="00841E83" w:rsidRPr="00841E83" w:rsidRDefault="00841E83" w:rsidP="00841E83">
      <w:pPr>
        <w:jc w:val="center"/>
        <w:rPr>
          <w:rFonts w:cs="Tahoma"/>
          <w:sz w:val="22"/>
          <w:lang w:val="ru-RU"/>
        </w:rPr>
      </w:pPr>
    </w:p>
    <w:p w14:paraId="42A22265" w14:textId="77777777" w:rsidR="00841E83" w:rsidRPr="00841E83" w:rsidRDefault="00841E83" w:rsidP="00841E83">
      <w:pPr>
        <w:jc w:val="center"/>
        <w:rPr>
          <w:rFonts w:cs="Tahoma"/>
          <w:sz w:val="22"/>
          <w:lang w:val="ru-RU"/>
        </w:rPr>
      </w:pPr>
    </w:p>
    <w:p w14:paraId="7EC9C930" w14:textId="0680F668" w:rsidR="00841E83" w:rsidRDefault="00841E83" w:rsidP="00841E83">
      <w:pPr>
        <w:jc w:val="center"/>
        <w:rPr>
          <w:rFonts w:cs="Tahoma"/>
          <w:sz w:val="22"/>
          <w:lang w:val="ru-RU"/>
        </w:rPr>
      </w:pPr>
      <w:r>
        <w:rPr>
          <w:rFonts w:cs="Tahoma"/>
          <w:sz w:val="22"/>
          <w:lang w:val="ru-RU"/>
        </w:rPr>
        <w:t>Правила ведения реестра</w:t>
      </w:r>
    </w:p>
    <w:p w14:paraId="1C79A071" w14:textId="58814D8E" w:rsidR="00841E83" w:rsidRPr="00841E83" w:rsidRDefault="00841E83" w:rsidP="00841E83">
      <w:pPr>
        <w:jc w:val="center"/>
        <w:rPr>
          <w:rFonts w:cs="Tahoma"/>
          <w:sz w:val="22"/>
          <w:lang w:val="ru-RU"/>
        </w:rPr>
      </w:pPr>
      <w:r>
        <w:rPr>
          <w:rFonts w:cs="Tahoma"/>
          <w:sz w:val="22"/>
          <w:lang w:val="ru-RU"/>
        </w:rPr>
        <w:t>Владельцев инвестиционных паев паевого инвестиционного фонда</w:t>
      </w:r>
    </w:p>
    <w:p w14:paraId="1E3820FD" w14:textId="77777777" w:rsidR="00841E83" w:rsidRPr="00841E83" w:rsidRDefault="00841E83" w:rsidP="00841E83">
      <w:pPr>
        <w:jc w:val="center"/>
        <w:rPr>
          <w:rFonts w:cs="Tahoma"/>
          <w:sz w:val="22"/>
          <w:lang w:val="ru-RU"/>
        </w:rPr>
      </w:pPr>
      <w:r w:rsidRPr="00841E83">
        <w:rPr>
          <w:rFonts w:cs="Tahoma"/>
          <w:sz w:val="22"/>
          <w:lang w:val="ru-RU"/>
        </w:rPr>
        <w:t>Акционерного общества «НРК Фондовый Рынок»</w:t>
      </w:r>
    </w:p>
    <w:p w14:paraId="6A5648C6" w14:textId="77777777" w:rsidR="00841E83" w:rsidRPr="00841E83" w:rsidRDefault="00841E83" w:rsidP="00841E83">
      <w:pPr>
        <w:jc w:val="center"/>
        <w:rPr>
          <w:rFonts w:cs="Tahoma"/>
          <w:sz w:val="22"/>
          <w:lang w:val="ru-RU"/>
        </w:rPr>
      </w:pPr>
    </w:p>
    <w:p w14:paraId="0B32BCFC" w14:textId="7389292F" w:rsidR="00841E83" w:rsidRDefault="00841E83" w:rsidP="00841E83">
      <w:pPr>
        <w:jc w:val="center"/>
        <w:rPr>
          <w:rFonts w:cs="Tahoma"/>
          <w:sz w:val="22"/>
          <w:lang w:val="ru-RU"/>
        </w:rPr>
      </w:pPr>
      <w:r w:rsidRPr="00841E83">
        <w:rPr>
          <w:rFonts w:cs="Tahoma"/>
          <w:sz w:val="22"/>
          <w:lang w:val="ru-RU"/>
        </w:rPr>
        <w:t>Редакция №1</w:t>
      </w:r>
    </w:p>
    <w:p w14:paraId="6FFDDFCA" w14:textId="5F666614" w:rsidR="00841E83" w:rsidRPr="00841E83" w:rsidRDefault="00841E83" w:rsidP="00841E83">
      <w:pPr>
        <w:jc w:val="center"/>
        <w:rPr>
          <w:rFonts w:cs="Tahoma"/>
          <w:sz w:val="22"/>
          <w:lang w:val="ru-RU"/>
        </w:rPr>
      </w:pPr>
      <w:r w:rsidRPr="00841E83">
        <w:rPr>
          <w:rFonts w:cs="Tahoma"/>
          <w:i/>
          <w:sz w:val="22"/>
          <w:lang w:val="ru-RU"/>
        </w:rPr>
        <w:t xml:space="preserve">(действует с </w:t>
      </w:r>
      <w:r w:rsidR="00C86A3B">
        <w:rPr>
          <w:rFonts w:cs="Tahoma"/>
          <w:i/>
          <w:sz w:val="22"/>
          <w:lang w:val="en-US"/>
        </w:rPr>
        <w:t>04</w:t>
      </w:r>
      <w:bookmarkStart w:id="0" w:name="_GoBack"/>
      <w:bookmarkEnd w:id="0"/>
      <w:r w:rsidR="000301C9">
        <w:rPr>
          <w:rFonts w:cs="Tahoma"/>
          <w:i/>
          <w:sz w:val="22"/>
          <w:lang w:val="ru-RU"/>
        </w:rPr>
        <w:t xml:space="preserve"> декабря</w:t>
      </w:r>
      <w:r w:rsidRPr="00841E83">
        <w:rPr>
          <w:rFonts w:cs="Tahoma"/>
          <w:i/>
          <w:sz w:val="22"/>
          <w:lang w:val="ru-RU"/>
        </w:rPr>
        <w:t xml:space="preserve"> 2024 г.)</w:t>
      </w:r>
    </w:p>
    <w:p w14:paraId="3488B5FC" w14:textId="77777777" w:rsidR="00841E83" w:rsidRPr="00841E83" w:rsidRDefault="00841E83" w:rsidP="00841E83">
      <w:pPr>
        <w:jc w:val="right"/>
        <w:rPr>
          <w:rFonts w:cs="Tahoma"/>
          <w:sz w:val="22"/>
          <w:lang w:val="ru-RU"/>
        </w:rPr>
      </w:pPr>
    </w:p>
    <w:p w14:paraId="7BBA655A" w14:textId="77777777" w:rsidR="00841E83" w:rsidRPr="00841E83" w:rsidRDefault="00841E83" w:rsidP="00841E83">
      <w:pPr>
        <w:jc w:val="right"/>
        <w:rPr>
          <w:rFonts w:cs="Tahoma"/>
          <w:sz w:val="22"/>
          <w:lang w:val="ru-RU"/>
        </w:rPr>
      </w:pPr>
    </w:p>
    <w:p w14:paraId="38CF219C" w14:textId="77777777" w:rsidR="00841E83" w:rsidRPr="00841E83" w:rsidRDefault="00841E83" w:rsidP="00841E83">
      <w:pPr>
        <w:jc w:val="right"/>
        <w:rPr>
          <w:rFonts w:cs="Tahoma"/>
          <w:sz w:val="22"/>
          <w:lang w:val="ru-RU"/>
        </w:rPr>
      </w:pPr>
    </w:p>
    <w:p w14:paraId="7D493782" w14:textId="77777777" w:rsidR="00841E83" w:rsidRPr="00841E83" w:rsidRDefault="00841E83" w:rsidP="00841E83">
      <w:pPr>
        <w:jc w:val="right"/>
        <w:rPr>
          <w:rFonts w:cs="Tahoma"/>
          <w:sz w:val="22"/>
          <w:lang w:val="ru-RU"/>
        </w:rPr>
      </w:pPr>
    </w:p>
    <w:p w14:paraId="7CE36E42" w14:textId="77777777" w:rsidR="00841E83" w:rsidRPr="00841E83" w:rsidRDefault="00841E83" w:rsidP="00841E83">
      <w:pPr>
        <w:jc w:val="right"/>
        <w:rPr>
          <w:rFonts w:cs="Tahoma"/>
          <w:sz w:val="24"/>
          <w:szCs w:val="24"/>
          <w:lang w:val="ru-RU"/>
        </w:rPr>
      </w:pPr>
    </w:p>
    <w:p w14:paraId="3C09D9E1" w14:textId="77777777" w:rsidR="00841E83" w:rsidRPr="00841E83" w:rsidRDefault="00841E83" w:rsidP="00841E83">
      <w:pPr>
        <w:jc w:val="right"/>
        <w:rPr>
          <w:rFonts w:cs="Tahoma"/>
          <w:sz w:val="24"/>
          <w:szCs w:val="24"/>
          <w:lang w:val="ru-RU"/>
        </w:rPr>
      </w:pPr>
    </w:p>
    <w:p w14:paraId="60F868F9" w14:textId="77777777" w:rsidR="00841E83" w:rsidRPr="00841E83" w:rsidRDefault="00841E83" w:rsidP="00841E83">
      <w:pPr>
        <w:jc w:val="right"/>
        <w:rPr>
          <w:rFonts w:cs="Tahoma"/>
          <w:sz w:val="24"/>
          <w:szCs w:val="24"/>
          <w:lang w:val="ru-RU"/>
        </w:rPr>
      </w:pPr>
    </w:p>
    <w:p w14:paraId="34E0094D" w14:textId="77777777" w:rsidR="00841E83" w:rsidRPr="00841E83" w:rsidRDefault="00841E83" w:rsidP="00841E83">
      <w:pPr>
        <w:jc w:val="right"/>
        <w:rPr>
          <w:rFonts w:cs="Tahoma"/>
          <w:sz w:val="24"/>
          <w:szCs w:val="24"/>
          <w:lang w:val="ru-RU"/>
        </w:rPr>
      </w:pPr>
    </w:p>
    <w:p w14:paraId="11D19795" w14:textId="77777777" w:rsidR="00841E83" w:rsidRPr="00841E83" w:rsidRDefault="00841E83" w:rsidP="00841E83">
      <w:pPr>
        <w:jc w:val="right"/>
        <w:rPr>
          <w:rFonts w:cs="Tahoma"/>
          <w:sz w:val="24"/>
          <w:szCs w:val="24"/>
          <w:lang w:val="ru-RU"/>
        </w:rPr>
      </w:pPr>
    </w:p>
    <w:p w14:paraId="30B0E2FB" w14:textId="77777777" w:rsidR="00841E83" w:rsidRPr="00841E83" w:rsidRDefault="00841E83" w:rsidP="00841E83">
      <w:pPr>
        <w:jc w:val="right"/>
        <w:rPr>
          <w:rFonts w:cs="Tahoma"/>
          <w:sz w:val="24"/>
          <w:szCs w:val="24"/>
          <w:lang w:val="ru-RU"/>
        </w:rPr>
      </w:pPr>
    </w:p>
    <w:p w14:paraId="0D008556" w14:textId="77777777" w:rsidR="00841E83" w:rsidRPr="00841E83" w:rsidRDefault="00841E83" w:rsidP="00841E83">
      <w:pPr>
        <w:jc w:val="right"/>
        <w:rPr>
          <w:rFonts w:cs="Tahoma"/>
          <w:sz w:val="24"/>
          <w:szCs w:val="24"/>
          <w:lang w:val="ru-RU"/>
        </w:rPr>
      </w:pPr>
    </w:p>
    <w:p w14:paraId="6807F906" w14:textId="77777777" w:rsidR="00841E83" w:rsidRPr="00841E83" w:rsidRDefault="00841E83" w:rsidP="00841E83">
      <w:pPr>
        <w:jc w:val="right"/>
        <w:rPr>
          <w:rFonts w:cs="Tahoma"/>
          <w:sz w:val="24"/>
          <w:szCs w:val="24"/>
          <w:lang w:val="ru-RU"/>
        </w:rPr>
      </w:pPr>
    </w:p>
    <w:p w14:paraId="14E951A5" w14:textId="77777777" w:rsidR="00841E83" w:rsidRPr="00841E83" w:rsidRDefault="00841E83" w:rsidP="00841E83">
      <w:pPr>
        <w:jc w:val="right"/>
        <w:rPr>
          <w:rFonts w:cs="Tahoma"/>
          <w:sz w:val="24"/>
          <w:szCs w:val="24"/>
          <w:lang w:val="ru-RU"/>
        </w:rPr>
      </w:pPr>
    </w:p>
    <w:p w14:paraId="55EDE116" w14:textId="77777777" w:rsidR="00841E83" w:rsidRPr="00841E83" w:rsidRDefault="00841E83" w:rsidP="00841E83">
      <w:pPr>
        <w:jc w:val="right"/>
        <w:rPr>
          <w:rFonts w:cs="Tahoma"/>
          <w:sz w:val="24"/>
          <w:szCs w:val="24"/>
          <w:lang w:val="ru-RU"/>
        </w:rPr>
      </w:pPr>
    </w:p>
    <w:p w14:paraId="21E0E109" w14:textId="77777777" w:rsidR="00841E83" w:rsidRPr="00841E83" w:rsidRDefault="00841E83" w:rsidP="00841E83">
      <w:pPr>
        <w:jc w:val="right"/>
        <w:rPr>
          <w:rFonts w:cs="Tahoma"/>
          <w:sz w:val="24"/>
          <w:szCs w:val="24"/>
          <w:lang w:val="ru-RU"/>
        </w:rPr>
      </w:pPr>
    </w:p>
    <w:p w14:paraId="4B25DA27" w14:textId="77777777" w:rsidR="00841E83" w:rsidRPr="00841E83" w:rsidRDefault="00841E83" w:rsidP="00841E83">
      <w:pPr>
        <w:jc w:val="right"/>
        <w:rPr>
          <w:rFonts w:cs="Tahoma"/>
          <w:sz w:val="24"/>
          <w:szCs w:val="24"/>
          <w:lang w:val="ru-RU"/>
        </w:rPr>
      </w:pPr>
    </w:p>
    <w:p w14:paraId="062EF9BD" w14:textId="77777777" w:rsidR="00841E83" w:rsidRPr="00841E83" w:rsidRDefault="00841E83" w:rsidP="00841E83">
      <w:pPr>
        <w:jc w:val="right"/>
        <w:rPr>
          <w:rFonts w:cs="Tahoma"/>
          <w:sz w:val="24"/>
          <w:szCs w:val="24"/>
          <w:lang w:val="ru-RU"/>
        </w:rPr>
      </w:pPr>
    </w:p>
    <w:p w14:paraId="532F8CE5" w14:textId="77777777" w:rsidR="00841E83" w:rsidRPr="00841E83" w:rsidRDefault="00841E83" w:rsidP="00841E83">
      <w:pPr>
        <w:jc w:val="right"/>
        <w:rPr>
          <w:rFonts w:cs="Tahoma"/>
          <w:sz w:val="24"/>
          <w:szCs w:val="24"/>
          <w:lang w:val="ru-RU"/>
        </w:rPr>
      </w:pPr>
    </w:p>
    <w:p w14:paraId="623D00BC" w14:textId="77777777" w:rsidR="00841E83" w:rsidRPr="00841E83" w:rsidRDefault="00841E83" w:rsidP="00841E83">
      <w:pPr>
        <w:jc w:val="right"/>
        <w:rPr>
          <w:rFonts w:cs="Tahoma"/>
          <w:sz w:val="24"/>
          <w:szCs w:val="24"/>
          <w:lang w:val="ru-RU"/>
        </w:rPr>
      </w:pPr>
    </w:p>
    <w:p w14:paraId="59521A71" w14:textId="77777777" w:rsidR="00841E83" w:rsidRPr="00841E83" w:rsidRDefault="00841E83" w:rsidP="00841E83">
      <w:pPr>
        <w:jc w:val="right"/>
        <w:rPr>
          <w:rFonts w:cs="Tahoma"/>
          <w:sz w:val="24"/>
          <w:szCs w:val="24"/>
          <w:lang w:val="ru-RU"/>
        </w:rPr>
      </w:pPr>
    </w:p>
    <w:p w14:paraId="3DCD3B57" w14:textId="77777777" w:rsidR="00841E83" w:rsidRPr="00841E83" w:rsidRDefault="00841E83" w:rsidP="00841E83">
      <w:pPr>
        <w:jc w:val="right"/>
        <w:rPr>
          <w:rFonts w:cs="Tahoma"/>
          <w:sz w:val="24"/>
          <w:szCs w:val="24"/>
          <w:lang w:val="ru-RU"/>
        </w:rPr>
      </w:pPr>
    </w:p>
    <w:p w14:paraId="056A4DBA" w14:textId="77777777" w:rsidR="00841E83" w:rsidRPr="00265977" w:rsidRDefault="00841E83" w:rsidP="00841E83">
      <w:pPr>
        <w:jc w:val="center"/>
        <w:rPr>
          <w:rFonts w:cs="Tahoma"/>
        </w:rPr>
      </w:pPr>
      <w:r w:rsidRPr="00265977">
        <w:rPr>
          <w:rFonts w:cs="Tahoma"/>
        </w:rPr>
        <w:t>г. Москва, 2024</w:t>
      </w:r>
    </w:p>
    <w:p w14:paraId="01480963" w14:textId="08583E5F" w:rsidR="00841E83" w:rsidRDefault="00841E83">
      <w:r>
        <w:br w:type="page"/>
      </w:r>
    </w:p>
    <w:p w14:paraId="3C5D6B6C" w14:textId="77777777" w:rsidR="00841E83" w:rsidRDefault="00841E83"/>
    <w:p w14:paraId="7EA99304" w14:textId="77777777" w:rsidR="00F30328" w:rsidRPr="004C4FC9" w:rsidRDefault="00F30328" w:rsidP="00F30328">
      <w:pPr>
        <w:pStyle w:val="afa"/>
        <w:jc w:val="center"/>
        <w:rPr>
          <w:rFonts w:ascii="Tahoma" w:hAnsi="Tahoma" w:cs="Tahoma"/>
          <w:b/>
          <w:color w:val="auto"/>
          <w:sz w:val="20"/>
          <w:szCs w:val="20"/>
        </w:rPr>
      </w:pPr>
      <w:r w:rsidRPr="004C4FC9">
        <w:rPr>
          <w:rFonts w:ascii="Tahoma" w:hAnsi="Tahoma" w:cs="Tahoma"/>
          <w:b/>
          <w:color w:val="auto"/>
          <w:sz w:val="20"/>
          <w:szCs w:val="20"/>
        </w:rPr>
        <w:t>Содержание</w:t>
      </w:r>
    </w:p>
    <w:p w14:paraId="4A79F2B8" w14:textId="77777777" w:rsidR="00F30328" w:rsidRPr="004C4FC9" w:rsidRDefault="00F30328" w:rsidP="00F30328">
      <w:pPr>
        <w:rPr>
          <w:rFonts w:cs="Tahoma"/>
          <w:szCs w:val="20"/>
          <w:lang w:val="ru-RU" w:eastAsia="ru-RU"/>
        </w:rPr>
      </w:pPr>
    </w:p>
    <w:sdt>
      <w:sdtPr>
        <w:rPr>
          <w:rFonts w:ascii="Tahoma" w:hAnsi="Tahoma" w:cs="Tahoma"/>
          <w:color w:val="auto"/>
          <w:sz w:val="20"/>
          <w:szCs w:val="20"/>
          <w:lang w:val="en-GB" w:eastAsia="en-US"/>
        </w:rPr>
        <w:id w:val="-1324432501"/>
        <w:docPartObj>
          <w:docPartGallery w:val="Table of Contents"/>
          <w:docPartUnique/>
        </w:docPartObj>
      </w:sdtPr>
      <w:sdtEndPr>
        <w:rPr>
          <w:b/>
          <w:bCs/>
        </w:rPr>
      </w:sdtEndPr>
      <w:sdtContent>
        <w:p w14:paraId="579A4A15" w14:textId="609FBD4A" w:rsidR="00847D51" w:rsidRPr="004C4FC9" w:rsidRDefault="00847D51" w:rsidP="0060255C">
          <w:pPr>
            <w:pStyle w:val="afa"/>
            <w:rPr>
              <w:rFonts w:ascii="Tahoma" w:hAnsi="Tahoma" w:cs="Tahoma"/>
              <w:sz w:val="20"/>
              <w:szCs w:val="20"/>
            </w:rPr>
          </w:pPr>
        </w:p>
        <w:p w14:paraId="58D9CDA1" w14:textId="3FD5015D" w:rsidR="0052668B" w:rsidRPr="004C4FC9" w:rsidRDefault="00847D51" w:rsidP="004C4FC9">
          <w:pPr>
            <w:pStyle w:val="26"/>
            <w:rPr>
              <w:rFonts w:eastAsiaTheme="minorEastAsia"/>
              <w:lang w:eastAsia="ru-RU"/>
            </w:rPr>
          </w:pPr>
          <w:r w:rsidRPr="004C4FC9">
            <w:fldChar w:fldCharType="begin"/>
          </w:r>
          <w:r w:rsidRPr="004C4FC9">
            <w:instrText xml:space="preserve"> TOC \o "1-3" \h \z \u </w:instrText>
          </w:r>
          <w:r w:rsidRPr="004C4FC9">
            <w:fldChar w:fldCharType="separate"/>
          </w:r>
          <w:hyperlink w:anchor="_Toc184047458" w:history="1">
            <w:r w:rsidR="0052668B" w:rsidRPr="004C4FC9">
              <w:rPr>
                <w:rStyle w:val="aa"/>
                <w:rFonts w:ascii="Tahoma" w:hAnsi="Tahoma" w:cs="Tahoma"/>
                <w:szCs w:val="20"/>
              </w:rPr>
              <w:t>1.</w:t>
            </w:r>
            <w:r w:rsidR="0052668B" w:rsidRPr="004C4FC9">
              <w:rPr>
                <w:rFonts w:eastAsiaTheme="minorEastAsia"/>
                <w:lang w:eastAsia="ru-RU"/>
              </w:rPr>
              <w:tab/>
            </w:r>
            <w:r w:rsidR="0052668B" w:rsidRPr="004C4FC9">
              <w:rPr>
                <w:rStyle w:val="aa"/>
                <w:rFonts w:ascii="Tahoma" w:hAnsi="Tahoma" w:cs="Tahoma"/>
                <w:szCs w:val="20"/>
                <w:lang w:val="en-US"/>
              </w:rPr>
              <w:t>O</w:t>
            </w:r>
            <w:r w:rsidR="0052668B" w:rsidRPr="004C4FC9">
              <w:rPr>
                <w:rStyle w:val="aa"/>
                <w:rFonts w:ascii="Tahoma" w:hAnsi="Tahoma" w:cs="Tahoma"/>
                <w:szCs w:val="20"/>
              </w:rPr>
              <w:t>БЩИЕ ПОЛОЖЕНИЯ</w:t>
            </w:r>
            <w:r w:rsidR="0052668B" w:rsidRPr="004C4FC9">
              <w:rPr>
                <w:webHidden/>
              </w:rPr>
              <w:tab/>
            </w:r>
            <w:r w:rsidR="0052668B" w:rsidRPr="004C4FC9">
              <w:rPr>
                <w:webHidden/>
              </w:rPr>
              <w:fldChar w:fldCharType="begin"/>
            </w:r>
            <w:r w:rsidR="0052668B" w:rsidRPr="004C4FC9">
              <w:rPr>
                <w:webHidden/>
              </w:rPr>
              <w:instrText xml:space="preserve"> PAGEREF _Toc184047458 \h </w:instrText>
            </w:r>
            <w:r w:rsidR="0052668B" w:rsidRPr="004C4FC9">
              <w:rPr>
                <w:webHidden/>
              </w:rPr>
            </w:r>
            <w:r w:rsidR="0052668B" w:rsidRPr="004C4FC9">
              <w:rPr>
                <w:webHidden/>
              </w:rPr>
              <w:fldChar w:fldCharType="separate"/>
            </w:r>
            <w:r w:rsidR="00587FE5">
              <w:rPr>
                <w:webHidden/>
              </w:rPr>
              <w:t>3</w:t>
            </w:r>
            <w:r w:rsidR="0052668B" w:rsidRPr="004C4FC9">
              <w:rPr>
                <w:webHidden/>
              </w:rPr>
              <w:fldChar w:fldCharType="end"/>
            </w:r>
          </w:hyperlink>
        </w:p>
        <w:p w14:paraId="36B29100" w14:textId="5AE4FAC0" w:rsidR="0052668B" w:rsidRPr="004C4FC9" w:rsidRDefault="0092314D" w:rsidP="004C4FC9">
          <w:pPr>
            <w:pStyle w:val="26"/>
            <w:rPr>
              <w:rFonts w:eastAsiaTheme="minorEastAsia"/>
              <w:lang w:eastAsia="ru-RU"/>
            </w:rPr>
          </w:pPr>
          <w:hyperlink w:anchor="_Toc184047459" w:history="1">
            <w:r w:rsidR="0052668B" w:rsidRPr="004C4FC9">
              <w:rPr>
                <w:rStyle w:val="aa"/>
                <w:rFonts w:ascii="Tahoma" w:hAnsi="Tahoma" w:cs="Tahoma"/>
                <w:szCs w:val="20"/>
              </w:rPr>
              <w:t>2.</w:t>
            </w:r>
            <w:r w:rsidR="0052668B" w:rsidRPr="004C4FC9">
              <w:rPr>
                <w:rFonts w:eastAsiaTheme="minorEastAsia"/>
                <w:lang w:eastAsia="ru-RU"/>
              </w:rPr>
              <w:tab/>
            </w:r>
            <w:r w:rsidR="0052668B" w:rsidRPr="004C4FC9">
              <w:rPr>
                <w:rStyle w:val="aa"/>
                <w:rFonts w:ascii="Tahoma" w:hAnsi="Tahoma" w:cs="Tahoma"/>
                <w:szCs w:val="20"/>
              </w:rPr>
              <w:t>ТЕРМИНЫ И ОПРЕДЕЛЕНИЯ</w:t>
            </w:r>
            <w:r w:rsidR="0052668B" w:rsidRPr="004C4FC9">
              <w:rPr>
                <w:webHidden/>
              </w:rPr>
              <w:tab/>
            </w:r>
            <w:r w:rsidR="0052668B" w:rsidRPr="004C4FC9">
              <w:rPr>
                <w:webHidden/>
              </w:rPr>
              <w:fldChar w:fldCharType="begin"/>
            </w:r>
            <w:r w:rsidR="0052668B" w:rsidRPr="004C4FC9">
              <w:rPr>
                <w:webHidden/>
              </w:rPr>
              <w:instrText xml:space="preserve"> PAGEREF _Toc184047459 \h </w:instrText>
            </w:r>
            <w:r w:rsidR="0052668B" w:rsidRPr="004C4FC9">
              <w:rPr>
                <w:webHidden/>
              </w:rPr>
            </w:r>
            <w:r w:rsidR="0052668B" w:rsidRPr="004C4FC9">
              <w:rPr>
                <w:webHidden/>
              </w:rPr>
              <w:fldChar w:fldCharType="separate"/>
            </w:r>
            <w:r w:rsidR="00587FE5">
              <w:rPr>
                <w:webHidden/>
              </w:rPr>
              <w:t>3</w:t>
            </w:r>
            <w:r w:rsidR="0052668B" w:rsidRPr="004C4FC9">
              <w:rPr>
                <w:webHidden/>
              </w:rPr>
              <w:fldChar w:fldCharType="end"/>
            </w:r>
          </w:hyperlink>
        </w:p>
        <w:p w14:paraId="7B717BF9" w14:textId="2FC01DBB" w:rsidR="0052668B" w:rsidRPr="004C4FC9" w:rsidRDefault="0092314D" w:rsidP="004C4FC9">
          <w:pPr>
            <w:pStyle w:val="26"/>
            <w:rPr>
              <w:rFonts w:eastAsiaTheme="minorEastAsia"/>
              <w:lang w:eastAsia="ru-RU"/>
            </w:rPr>
          </w:pPr>
          <w:hyperlink w:anchor="_Toc184047460" w:history="1">
            <w:r w:rsidR="0052668B" w:rsidRPr="004C4FC9">
              <w:rPr>
                <w:rStyle w:val="aa"/>
                <w:rFonts w:ascii="Tahoma" w:hAnsi="Tahoma" w:cs="Tahoma"/>
                <w:szCs w:val="20"/>
                <w:lang w:val="en-US"/>
              </w:rPr>
              <w:t>3.</w:t>
            </w:r>
            <w:r w:rsidR="0052668B" w:rsidRPr="004C4FC9">
              <w:rPr>
                <w:rFonts w:eastAsiaTheme="minorEastAsia"/>
                <w:lang w:eastAsia="ru-RU"/>
              </w:rPr>
              <w:tab/>
            </w:r>
            <w:r w:rsidR="0052668B" w:rsidRPr="004C4FC9">
              <w:rPr>
                <w:rStyle w:val="aa"/>
                <w:rFonts w:ascii="Tahoma" w:hAnsi="Tahoma" w:cs="Tahoma"/>
                <w:szCs w:val="20"/>
                <w:lang w:val="en-US"/>
              </w:rPr>
              <w:t>ТРЕБОВАНИЯ К ДЕЯТЕЛЬНОСТИ РЕГИСТРАТОРА</w:t>
            </w:r>
            <w:r w:rsidR="0052668B" w:rsidRPr="004C4FC9">
              <w:rPr>
                <w:webHidden/>
              </w:rPr>
              <w:tab/>
            </w:r>
            <w:r w:rsidR="0052668B" w:rsidRPr="004C4FC9">
              <w:rPr>
                <w:webHidden/>
              </w:rPr>
              <w:fldChar w:fldCharType="begin"/>
            </w:r>
            <w:r w:rsidR="0052668B" w:rsidRPr="004C4FC9">
              <w:rPr>
                <w:webHidden/>
              </w:rPr>
              <w:instrText xml:space="preserve"> PAGEREF _Toc184047460 \h </w:instrText>
            </w:r>
            <w:r w:rsidR="0052668B" w:rsidRPr="004C4FC9">
              <w:rPr>
                <w:webHidden/>
              </w:rPr>
            </w:r>
            <w:r w:rsidR="0052668B" w:rsidRPr="004C4FC9">
              <w:rPr>
                <w:webHidden/>
              </w:rPr>
              <w:fldChar w:fldCharType="separate"/>
            </w:r>
            <w:r w:rsidR="00587FE5">
              <w:rPr>
                <w:webHidden/>
              </w:rPr>
              <w:t>5</w:t>
            </w:r>
            <w:r w:rsidR="0052668B" w:rsidRPr="004C4FC9">
              <w:rPr>
                <w:webHidden/>
              </w:rPr>
              <w:fldChar w:fldCharType="end"/>
            </w:r>
          </w:hyperlink>
        </w:p>
        <w:p w14:paraId="4BADEA87" w14:textId="682F40C3" w:rsidR="0052668B" w:rsidRPr="004C4FC9" w:rsidRDefault="0092314D" w:rsidP="004C4FC9">
          <w:pPr>
            <w:pStyle w:val="26"/>
            <w:rPr>
              <w:rFonts w:eastAsiaTheme="minorEastAsia"/>
              <w:lang w:eastAsia="ru-RU"/>
            </w:rPr>
          </w:pPr>
          <w:hyperlink w:anchor="_Toc184047461" w:history="1">
            <w:r w:rsidR="0052668B" w:rsidRPr="004C4FC9">
              <w:rPr>
                <w:rStyle w:val="aa"/>
                <w:rFonts w:ascii="Tahoma" w:hAnsi="Tahoma" w:cs="Tahoma"/>
                <w:szCs w:val="20"/>
              </w:rPr>
              <w:t>4.</w:t>
            </w:r>
            <w:r w:rsidR="0052668B" w:rsidRPr="004C4FC9">
              <w:rPr>
                <w:rFonts w:eastAsiaTheme="minorEastAsia"/>
                <w:lang w:eastAsia="ru-RU"/>
              </w:rPr>
              <w:tab/>
            </w:r>
            <w:r w:rsidR="0052668B" w:rsidRPr="004C4FC9">
              <w:rPr>
                <w:rStyle w:val="aa"/>
                <w:rFonts w:ascii="Tahoma" w:hAnsi="Tahoma" w:cs="Tahoma"/>
                <w:szCs w:val="20"/>
              </w:rPr>
              <w:t>ВЗАИМОДЕЙСТВИЕ С УПРАВЛЯЮЩЕЙ КОМПАНИЕЙ</w:t>
            </w:r>
            <w:r w:rsidR="0052668B" w:rsidRPr="004C4FC9">
              <w:rPr>
                <w:webHidden/>
              </w:rPr>
              <w:tab/>
            </w:r>
            <w:r w:rsidR="0052668B" w:rsidRPr="004C4FC9">
              <w:rPr>
                <w:webHidden/>
              </w:rPr>
              <w:fldChar w:fldCharType="begin"/>
            </w:r>
            <w:r w:rsidR="0052668B" w:rsidRPr="004C4FC9">
              <w:rPr>
                <w:webHidden/>
              </w:rPr>
              <w:instrText xml:space="preserve"> PAGEREF _Toc184047461 \h </w:instrText>
            </w:r>
            <w:r w:rsidR="0052668B" w:rsidRPr="004C4FC9">
              <w:rPr>
                <w:webHidden/>
              </w:rPr>
            </w:r>
            <w:r w:rsidR="0052668B" w:rsidRPr="004C4FC9">
              <w:rPr>
                <w:webHidden/>
              </w:rPr>
              <w:fldChar w:fldCharType="separate"/>
            </w:r>
            <w:r w:rsidR="00587FE5">
              <w:rPr>
                <w:webHidden/>
              </w:rPr>
              <w:t>10</w:t>
            </w:r>
            <w:r w:rsidR="0052668B" w:rsidRPr="004C4FC9">
              <w:rPr>
                <w:webHidden/>
              </w:rPr>
              <w:fldChar w:fldCharType="end"/>
            </w:r>
          </w:hyperlink>
        </w:p>
        <w:p w14:paraId="6A0B2C9C" w14:textId="33DE8DFA" w:rsidR="0052668B" w:rsidRPr="004C4FC9" w:rsidRDefault="0092314D" w:rsidP="004C4FC9">
          <w:pPr>
            <w:pStyle w:val="26"/>
            <w:rPr>
              <w:rFonts w:eastAsiaTheme="minorEastAsia"/>
              <w:lang w:eastAsia="ru-RU"/>
            </w:rPr>
          </w:pPr>
          <w:hyperlink w:anchor="_Toc184047462" w:history="1">
            <w:r w:rsidR="0052668B" w:rsidRPr="004C4FC9">
              <w:rPr>
                <w:rStyle w:val="aa"/>
                <w:rFonts w:ascii="Tahoma" w:hAnsi="Tahoma" w:cs="Tahoma"/>
                <w:szCs w:val="20"/>
              </w:rPr>
              <w:t>5.</w:t>
            </w:r>
            <w:r w:rsidR="0052668B" w:rsidRPr="004C4FC9">
              <w:rPr>
                <w:rFonts w:eastAsiaTheme="minorEastAsia"/>
                <w:lang w:eastAsia="ru-RU"/>
              </w:rPr>
              <w:tab/>
            </w:r>
            <w:r w:rsidR="0052668B" w:rsidRPr="004C4FC9">
              <w:rPr>
                <w:rStyle w:val="aa"/>
                <w:rFonts w:ascii="Tahoma" w:hAnsi="Tahoma" w:cs="Tahoma"/>
                <w:szCs w:val="20"/>
              </w:rPr>
              <w:t>ПОРЯДОК ФОРМИРОВАНИЯ РЕЕСТРА</w:t>
            </w:r>
            <w:r w:rsidR="0052668B" w:rsidRPr="004C4FC9">
              <w:rPr>
                <w:webHidden/>
              </w:rPr>
              <w:tab/>
            </w:r>
            <w:r w:rsidR="0052668B" w:rsidRPr="004C4FC9">
              <w:rPr>
                <w:webHidden/>
              </w:rPr>
              <w:fldChar w:fldCharType="begin"/>
            </w:r>
            <w:r w:rsidR="0052668B" w:rsidRPr="004C4FC9">
              <w:rPr>
                <w:webHidden/>
              </w:rPr>
              <w:instrText xml:space="preserve"> PAGEREF _Toc184047462 \h </w:instrText>
            </w:r>
            <w:r w:rsidR="0052668B" w:rsidRPr="004C4FC9">
              <w:rPr>
                <w:webHidden/>
              </w:rPr>
            </w:r>
            <w:r w:rsidR="0052668B" w:rsidRPr="004C4FC9">
              <w:rPr>
                <w:webHidden/>
              </w:rPr>
              <w:fldChar w:fldCharType="separate"/>
            </w:r>
            <w:r w:rsidR="00587FE5">
              <w:rPr>
                <w:webHidden/>
              </w:rPr>
              <w:t>11</w:t>
            </w:r>
            <w:r w:rsidR="0052668B" w:rsidRPr="004C4FC9">
              <w:rPr>
                <w:webHidden/>
              </w:rPr>
              <w:fldChar w:fldCharType="end"/>
            </w:r>
          </w:hyperlink>
        </w:p>
        <w:p w14:paraId="49BB4845" w14:textId="28E44CEE" w:rsidR="0052668B" w:rsidRPr="004C4FC9" w:rsidRDefault="0092314D" w:rsidP="004C4FC9">
          <w:pPr>
            <w:pStyle w:val="26"/>
            <w:rPr>
              <w:rFonts w:eastAsiaTheme="minorEastAsia"/>
              <w:lang w:eastAsia="ru-RU"/>
            </w:rPr>
          </w:pPr>
          <w:hyperlink w:anchor="_Toc184047463" w:history="1">
            <w:r w:rsidR="0052668B" w:rsidRPr="004C4FC9">
              <w:rPr>
                <w:rStyle w:val="aa"/>
                <w:rFonts w:ascii="Tahoma" w:hAnsi="Tahoma" w:cs="Tahoma"/>
                <w:szCs w:val="20"/>
              </w:rPr>
              <w:t>6.</w:t>
            </w:r>
            <w:r w:rsidR="0052668B" w:rsidRPr="004C4FC9">
              <w:rPr>
                <w:rFonts w:eastAsiaTheme="minorEastAsia"/>
                <w:lang w:eastAsia="ru-RU"/>
              </w:rPr>
              <w:tab/>
            </w:r>
            <w:r w:rsidR="0052668B" w:rsidRPr="004C4FC9">
              <w:rPr>
                <w:rStyle w:val="aa"/>
                <w:rFonts w:ascii="Tahoma" w:hAnsi="Tahoma" w:cs="Tahoma"/>
                <w:szCs w:val="20"/>
              </w:rPr>
              <w:t>ИНФОРМАЦИЯ РЕЕСТРА</w:t>
            </w:r>
            <w:r w:rsidR="0052668B" w:rsidRPr="004C4FC9">
              <w:rPr>
                <w:webHidden/>
              </w:rPr>
              <w:tab/>
            </w:r>
            <w:r w:rsidR="0052668B" w:rsidRPr="004C4FC9">
              <w:rPr>
                <w:webHidden/>
              </w:rPr>
              <w:fldChar w:fldCharType="begin"/>
            </w:r>
            <w:r w:rsidR="0052668B" w:rsidRPr="004C4FC9">
              <w:rPr>
                <w:webHidden/>
              </w:rPr>
              <w:instrText xml:space="preserve"> PAGEREF _Toc184047463 \h </w:instrText>
            </w:r>
            <w:r w:rsidR="0052668B" w:rsidRPr="004C4FC9">
              <w:rPr>
                <w:webHidden/>
              </w:rPr>
            </w:r>
            <w:r w:rsidR="0052668B" w:rsidRPr="004C4FC9">
              <w:rPr>
                <w:webHidden/>
              </w:rPr>
              <w:fldChar w:fldCharType="separate"/>
            </w:r>
            <w:r w:rsidR="00587FE5">
              <w:rPr>
                <w:webHidden/>
              </w:rPr>
              <w:t>14</w:t>
            </w:r>
            <w:r w:rsidR="0052668B" w:rsidRPr="004C4FC9">
              <w:rPr>
                <w:webHidden/>
              </w:rPr>
              <w:fldChar w:fldCharType="end"/>
            </w:r>
          </w:hyperlink>
        </w:p>
        <w:p w14:paraId="30D0529D" w14:textId="248D2798" w:rsidR="0052668B" w:rsidRPr="004C4FC9" w:rsidRDefault="0092314D" w:rsidP="004C4FC9">
          <w:pPr>
            <w:pStyle w:val="26"/>
            <w:rPr>
              <w:rFonts w:eastAsiaTheme="minorEastAsia"/>
              <w:lang w:eastAsia="ru-RU"/>
            </w:rPr>
          </w:pPr>
          <w:hyperlink w:anchor="_Toc184047464" w:history="1">
            <w:r w:rsidR="0052668B" w:rsidRPr="004C4FC9">
              <w:rPr>
                <w:rStyle w:val="aa"/>
                <w:rFonts w:ascii="Tahoma" w:hAnsi="Tahoma" w:cs="Tahoma"/>
                <w:szCs w:val="20"/>
              </w:rPr>
              <w:t>7.</w:t>
            </w:r>
            <w:r w:rsidR="0052668B" w:rsidRPr="004C4FC9">
              <w:rPr>
                <w:rFonts w:eastAsiaTheme="minorEastAsia"/>
                <w:lang w:eastAsia="ru-RU"/>
              </w:rPr>
              <w:tab/>
            </w:r>
            <w:r w:rsidR="0052668B" w:rsidRPr="004C4FC9">
              <w:rPr>
                <w:rStyle w:val="aa"/>
                <w:rFonts w:ascii="Tahoma" w:hAnsi="Tahoma" w:cs="Tahoma"/>
                <w:szCs w:val="20"/>
              </w:rPr>
              <w:t>ОСНОВНЫЕ ДОКУМЕНТЫ, ИСПОЛЬЗУЕМЫЕ РЕГИСТРАТОРОМ ДЛЯ ВЕДЕНИЯ РЕЕСТРА</w:t>
            </w:r>
            <w:r w:rsidR="0052668B" w:rsidRPr="004C4FC9">
              <w:rPr>
                <w:webHidden/>
              </w:rPr>
              <w:tab/>
            </w:r>
            <w:r w:rsidR="0052668B" w:rsidRPr="004C4FC9">
              <w:rPr>
                <w:webHidden/>
              </w:rPr>
              <w:fldChar w:fldCharType="begin"/>
            </w:r>
            <w:r w:rsidR="0052668B" w:rsidRPr="004C4FC9">
              <w:rPr>
                <w:webHidden/>
              </w:rPr>
              <w:instrText xml:space="preserve"> PAGEREF _Toc184047464 \h </w:instrText>
            </w:r>
            <w:r w:rsidR="0052668B" w:rsidRPr="004C4FC9">
              <w:rPr>
                <w:webHidden/>
              </w:rPr>
            </w:r>
            <w:r w:rsidR="0052668B" w:rsidRPr="004C4FC9">
              <w:rPr>
                <w:webHidden/>
              </w:rPr>
              <w:fldChar w:fldCharType="separate"/>
            </w:r>
            <w:r w:rsidR="00587FE5">
              <w:rPr>
                <w:webHidden/>
              </w:rPr>
              <w:t>17</w:t>
            </w:r>
            <w:r w:rsidR="0052668B" w:rsidRPr="004C4FC9">
              <w:rPr>
                <w:webHidden/>
              </w:rPr>
              <w:fldChar w:fldCharType="end"/>
            </w:r>
          </w:hyperlink>
        </w:p>
        <w:p w14:paraId="42FE18D1" w14:textId="7AAB7CEC" w:rsidR="0052668B" w:rsidRPr="004C4FC9" w:rsidRDefault="0092314D" w:rsidP="004C4FC9">
          <w:pPr>
            <w:pStyle w:val="26"/>
            <w:rPr>
              <w:rFonts w:eastAsiaTheme="minorEastAsia"/>
              <w:lang w:eastAsia="ru-RU"/>
            </w:rPr>
          </w:pPr>
          <w:hyperlink w:anchor="_Toc184047465" w:history="1">
            <w:r w:rsidR="0052668B" w:rsidRPr="004C4FC9">
              <w:rPr>
                <w:rStyle w:val="aa"/>
                <w:rFonts w:ascii="Tahoma" w:hAnsi="Tahoma" w:cs="Tahoma"/>
                <w:szCs w:val="20"/>
              </w:rPr>
              <w:t>8.</w:t>
            </w:r>
            <w:r w:rsidR="0052668B" w:rsidRPr="004C4FC9">
              <w:rPr>
                <w:rFonts w:eastAsiaTheme="minorEastAsia"/>
                <w:lang w:eastAsia="ru-RU"/>
              </w:rPr>
              <w:tab/>
            </w:r>
            <w:r w:rsidR="0052668B" w:rsidRPr="004C4FC9">
              <w:rPr>
                <w:rStyle w:val="aa"/>
                <w:rFonts w:ascii="Tahoma" w:hAnsi="Tahoma" w:cs="Tahoma"/>
                <w:szCs w:val="20"/>
              </w:rPr>
              <w:t>СПОСОБЫ ПРЕДОСТАВЛЕНИЯ ДОКУМЕНТОВ РЕГИСТРАТОРУ</w:t>
            </w:r>
            <w:r w:rsidR="0052668B" w:rsidRPr="004C4FC9">
              <w:rPr>
                <w:webHidden/>
              </w:rPr>
              <w:tab/>
            </w:r>
            <w:r w:rsidR="0052668B" w:rsidRPr="004C4FC9">
              <w:rPr>
                <w:webHidden/>
              </w:rPr>
              <w:fldChar w:fldCharType="begin"/>
            </w:r>
            <w:r w:rsidR="0052668B" w:rsidRPr="004C4FC9">
              <w:rPr>
                <w:webHidden/>
              </w:rPr>
              <w:instrText xml:space="preserve"> PAGEREF _Toc184047465 \h </w:instrText>
            </w:r>
            <w:r w:rsidR="0052668B" w:rsidRPr="004C4FC9">
              <w:rPr>
                <w:webHidden/>
              </w:rPr>
            </w:r>
            <w:r w:rsidR="0052668B" w:rsidRPr="004C4FC9">
              <w:rPr>
                <w:webHidden/>
              </w:rPr>
              <w:fldChar w:fldCharType="separate"/>
            </w:r>
            <w:r w:rsidR="00587FE5">
              <w:rPr>
                <w:webHidden/>
              </w:rPr>
              <w:t>34</w:t>
            </w:r>
            <w:r w:rsidR="0052668B" w:rsidRPr="004C4FC9">
              <w:rPr>
                <w:webHidden/>
              </w:rPr>
              <w:fldChar w:fldCharType="end"/>
            </w:r>
          </w:hyperlink>
        </w:p>
        <w:p w14:paraId="290AE437" w14:textId="4432576A" w:rsidR="0052668B" w:rsidRPr="004C4FC9" w:rsidRDefault="0092314D" w:rsidP="004C4FC9">
          <w:pPr>
            <w:pStyle w:val="26"/>
            <w:rPr>
              <w:rFonts w:eastAsiaTheme="minorEastAsia"/>
              <w:lang w:eastAsia="ru-RU"/>
            </w:rPr>
          </w:pPr>
          <w:hyperlink w:anchor="_Toc184047466" w:history="1">
            <w:r w:rsidR="0052668B" w:rsidRPr="004C4FC9">
              <w:rPr>
                <w:rStyle w:val="aa"/>
                <w:rFonts w:ascii="Tahoma" w:hAnsi="Tahoma" w:cs="Tahoma"/>
                <w:szCs w:val="20"/>
              </w:rPr>
              <w:t>9.</w:t>
            </w:r>
            <w:r w:rsidR="0052668B" w:rsidRPr="004C4FC9">
              <w:rPr>
                <w:rFonts w:eastAsiaTheme="minorEastAsia"/>
                <w:lang w:eastAsia="ru-RU"/>
              </w:rPr>
              <w:tab/>
            </w:r>
            <w:r w:rsidR="0052668B" w:rsidRPr="004C4FC9">
              <w:rPr>
                <w:rStyle w:val="aa"/>
                <w:rFonts w:ascii="Tahoma" w:hAnsi="Tahoma" w:cs="Tahoma"/>
                <w:szCs w:val="20"/>
              </w:rPr>
              <w:t>ОБРАБОТКА ПЕРСОНАЛЬНЫХ ДАННЫХ</w:t>
            </w:r>
            <w:r w:rsidR="0052668B" w:rsidRPr="004C4FC9">
              <w:rPr>
                <w:webHidden/>
              </w:rPr>
              <w:tab/>
            </w:r>
            <w:r w:rsidR="0052668B" w:rsidRPr="004C4FC9">
              <w:rPr>
                <w:webHidden/>
              </w:rPr>
              <w:fldChar w:fldCharType="begin"/>
            </w:r>
            <w:r w:rsidR="0052668B" w:rsidRPr="004C4FC9">
              <w:rPr>
                <w:webHidden/>
              </w:rPr>
              <w:instrText xml:space="preserve"> PAGEREF _Toc184047466 \h </w:instrText>
            </w:r>
            <w:r w:rsidR="0052668B" w:rsidRPr="004C4FC9">
              <w:rPr>
                <w:webHidden/>
              </w:rPr>
            </w:r>
            <w:r w:rsidR="0052668B" w:rsidRPr="004C4FC9">
              <w:rPr>
                <w:webHidden/>
              </w:rPr>
              <w:fldChar w:fldCharType="separate"/>
            </w:r>
            <w:r w:rsidR="00587FE5">
              <w:rPr>
                <w:webHidden/>
              </w:rPr>
              <w:t>37</w:t>
            </w:r>
            <w:r w:rsidR="0052668B" w:rsidRPr="004C4FC9">
              <w:rPr>
                <w:webHidden/>
              </w:rPr>
              <w:fldChar w:fldCharType="end"/>
            </w:r>
          </w:hyperlink>
        </w:p>
        <w:p w14:paraId="21E1E71A" w14:textId="778E9C89" w:rsidR="0052668B" w:rsidRPr="004C4FC9" w:rsidRDefault="0092314D" w:rsidP="004C4FC9">
          <w:pPr>
            <w:pStyle w:val="26"/>
            <w:rPr>
              <w:rFonts w:eastAsiaTheme="minorEastAsia"/>
              <w:lang w:eastAsia="ru-RU"/>
            </w:rPr>
          </w:pPr>
          <w:hyperlink w:anchor="_Toc184047467" w:history="1">
            <w:r w:rsidR="0052668B" w:rsidRPr="004C4FC9">
              <w:rPr>
                <w:rStyle w:val="aa"/>
                <w:rFonts w:ascii="Tahoma" w:hAnsi="Tahoma" w:cs="Tahoma"/>
                <w:szCs w:val="20"/>
              </w:rPr>
              <w:t>10.</w:t>
            </w:r>
            <w:r w:rsidR="0052668B" w:rsidRPr="004C4FC9">
              <w:rPr>
                <w:rFonts w:eastAsiaTheme="minorEastAsia"/>
                <w:lang w:eastAsia="ru-RU"/>
              </w:rPr>
              <w:tab/>
            </w:r>
            <w:r w:rsidR="0052668B" w:rsidRPr="004C4FC9">
              <w:rPr>
                <w:rStyle w:val="aa"/>
                <w:rFonts w:ascii="Tahoma" w:hAnsi="Tahoma" w:cs="Tahoma"/>
                <w:szCs w:val="20"/>
              </w:rPr>
              <w:t>ОБЯЗАННОСТИ ЗАРЕГИСТРИРОВАННЫХ ЛИЦ</w:t>
            </w:r>
            <w:r w:rsidR="0052668B" w:rsidRPr="004C4FC9">
              <w:rPr>
                <w:webHidden/>
              </w:rPr>
              <w:tab/>
            </w:r>
            <w:r w:rsidR="0052668B" w:rsidRPr="004C4FC9">
              <w:rPr>
                <w:webHidden/>
              </w:rPr>
              <w:fldChar w:fldCharType="begin"/>
            </w:r>
            <w:r w:rsidR="0052668B" w:rsidRPr="004C4FC9">
              <w:rPr>
                <w:webHidden/>
              </w:rPr>
              <w:instrText xml:space="preserve"> PAGEREF _Toc184047467 \h </w:instrText>
            </w:r>
            <w:r w:rsidR="0052668B" w:rsidRPr="004C4FC9">
              <w:rPr>
                <w:webHidden/>
              </w:rPr>
            </w:r>
            <w:r w:rsidR="0052668B" w:rsidRPr="004C4FC9">
              <w:rPr>
                <w:webHidden/>
              </w:rPr>
              <w:fldChar w:fldCharType="separate"/>
            </w:r>
            <w:r w:rsidR="00587FE5">
              <w:rPr>
                <w:webHidden/>
              </w:rPr>
              <w:t>37</w:t>
            </w:r>
            <w:r w:rsidR="0052668B" w:rsidRPr="004C4FC9">
              <w:rPr>
                <w:webHidden/>
              </w:rPr>
              <w:fldChar w:fldCharType="end"/>
            </w:r>
          </w:hyperlink>
        </w:p>
        <w:p w14:paraId="726B911B" w14:textId="3553E7FB" w:rsidR="0052668B" w:rsidRPr="004C4FC9" w:rsidRDefault="0092314D" w:rsidP="004C4FC9">
          <w:pPr>
            <w:pStyle w:val="26"/>
            <w:rPr>
              <w:rFonts w:eastAsiaTheme="minorEastAsia"/>
              <w:lang w:eastAsia="ru-RU"/>
            </w:rPr>
          </w:pPr>
          <w:hyperlink w:anchor="_Toc184047468" w:history="1">
            <w:r w:rsidR="0052668B" w:rsidRPr="004C4FC9">
              <w:rPr>
                <w:rStyle w:val="aa"/>
                <w:rFonts w:ascii="Tahoma" w:hAnsi="Tahoma" w:cs="Tahoma"/>
                <w:szCs w:val="20"/>
              </w:rPr>
              <w:t>11.</w:t>
            </w:r>
            <w:r w:rsidR="0052668B" w:rsidRPr="004C4FC9">
              <w:rPr>
                <w:rFonts w:eastAsiaTheme="minorEastAsia"/>
                <w:lang w:eastAsia="ru-RU"/>
              </w:rPr>
              <w:tab/>
            </w:r>
            <w:r w:rsidR="0052668B" w:rsidRPr="004C4FC9">
              <w:rPr>
                <w:rStyle w:val="aa"/>
                <w:rFonts w:ascii="Tahoma" w:hAnsi="Tahoma" w:cs="Tahoma"/>
                <w:szCs w:val="20"/>
              </w:rPr>
              <w:t>ПОРЯДОК ВНЕСЕНИЯ УЧЕТНЫХ ЗАПИСЕЙ</w:t>
            </w:r>
            <w:r w:rsidR="0052668B" w:rsidRPr="004C4FC9">
              <w:rPr>
                <w:webHidden/>
              </w:rPr>
              <w:tab/>
            </w:r>
            <w:r w:rsidR="0052668B" w:rsidRPr="004C4FC9">
              <w:rPr>
                <w:webHidden/>
              </w:rPr>
              <w:fldChar w:fldCharType="begin"/>
            </w:r>
            <w:r w:rsidR="0052668B" w:rsidRPr="004C4FC9">
              <w:rPr>
                <w:webHidden/>
              </w:rPr>
              <w:instrText xml:space="preserve"> PAGEREF _Toc184047468 \h </w:instrText>
            </w:r>
            <w:r w:rsidR="0052668B" w:rsidRPr="004C4FC9">
              <w:rPr>
                <w:webHidden/>
              </w:rPr>
            </w:r>
            <w:r w:rsidR="0052668B" w:rsidRPr="004C4FC9">
              <w:rPr>
                <w:webHidden/>
              </w:rPr>
              <w:fldChar w:fldCharType="separate"/>
            </w:r>
            <w:r w:rsidR="00587FE5">
              <w:rPr>
                <w:webHidden/>
              </w:rPr>
              <w:t>42</w:t>
            </w:r>
            <w:r w:rsidR="0052668B" w:rsidRPr="004C4FC9">
              <w:rPr>
                <w:webHidden/>
              </w:rPr>
              <w:fldChar w:fldCharType="end"/>
            </w:r>
          </w:hyperlink>
        </w:p>
        <w:p w14:paraId="23AAAFA6" w14:textId="7230FFC8" w:rsidR="0052668B" w:rsidRPr="004C4FC9" w:rsidRDefault="0092314D" w:rsidP="004C4FC9">
          <w:pPr>
            <w:pStyle w:val="26"/>
            <w:rPr>
              <w:rFonts w:eastAsiaTheme="minorEastAsia"/>
              <w:lang w:eastAsia="ru-RU"/>
            </w:rPr>
          </w:pPr>
          <w:hyperlink w:anchor="_Toc184047469" w:history="1">
            <w:r w:rsidR="0052668B" w:rsidRPr="004C4FC9">
              <w:rPr>
                <w:rStyle w:val="aa"/>
                <w:rFonts w:ascii="Tahoma" w:hAnsi="Tahoma" w:cs="Tahoma"/>
                <w:szCs w:val="20"/>
              </w:rPr>
              <w:t>12.</w:t>
            </w:r>
            <w:r w:rsidR="0052668B" w:rsidRPr="004C4FC9">
              <w:rPr>
                <w:rFonts w:eastAsiaTheme="minorEastAsia"/>
                <w:lang w:eastAsia="ru-RU"/>
              </w:rPr>
              <w:tab/>
            </w:r>
            <w:r w:rsidR="0052668B" w:rsidRPr="004C4FC9">
              <w:rPr>
                <w:rStyle w:val="aa"/>
                <w:rFonts w:ascii="Tahoma" w:hAnsi="Tahoma" w:cs="Tahoma"/>
                <w:szCs w:val="20"/>
              </w:rPr>
              <w:t>ПРЕДОСТАВЛЕНИЕ ИНФОРМАЦИИ ИЗ РЕЕСТРА</w:t>
            </w:r>
            <w:r w:rsidR="0052668B" w:rsidRPr="004C4FC9">
              <w:rPr>
                <w:webHidden/>
              </w:rPr>
              <w:tab/>
            </w:r>
            <w:r w:rsidR="0052668B" w:rsidRPr="004C4FC9">
              <w:rPr>
                <w:webHidden/>
              </w:rPr>
              <w:fldChar w:fldCharType="begin"/>
            </w:r>
            <w:r w:rsidR="0052668B" w:rsidRPr="004C4FC9">
              <w:rPr>
                <w:webHidden/>
              </w:rPr>
              <w:instrText xml:space="preserve"> PAGEREF _Toc184047469 \h </w:instrText>
            </w:r>
            <w:r w:rsidR="0052668B" w:rsidRPr="004C4FC9">
              <w:rPr>
                <w:webHidden/>
              </w:rPr>
            </w:r>
            <w:r w:rsidR="0052668B" w:rsidRPr="004C4FC9">
              <w:rPr>
                <w:webHidden/>
              </w:rPr>
              <w:fldChar w:fldCharType="separate"/>
            </w:r>
            <w:r w:rsidR="00587FE5">
              <w:rPr>
                <w:webHidden/>
              </w:rPr>
              <w:t>66</w:t>
            </w:r>
            <w:r w:rsidR="0052668B" w:rsidRPr="004C4FC9">
              <w:rPr>
                <w:webHidden/>
              </w:rPr>
              <w:fldChar w:fldCharType="end"/>
            </w:r>
          </w:hyperlink>
        </w:p>
        <w:p w14:paraId="66212A13" w14:textId="060D8945" w:rsidR="0052668B" w:rsidRPr="004C4FC9" w:rsidRDefault="0092314D" w:rsidP="004C4FC9">
          <w:pPr>
            <w:pStyle w:val="26"/>
            <w:rPr>
              <w:rFonts w:eastAsiaTheme="minorEastAsia"/>
              <w:lang w:eastAsia="ru-RU"/>
            </w:rPr>
          </w:pPr>
          <w:hyperlink w:anchor="_Toc184047470" w:history="1">
            <w:r w:rsidR="0052668B" w:rsidRPr="004C4FC9">
              <w:rPr>
                <w:rStyle w:val="aa"/>
                <w:rFonts w:ascii="Tahoma" w:hAnsi="Tahoma" w:cs="Tahoma"/>
                <w:szCs w:val="20"/>
              </w:rPr>
              <w:t>13.</w:t>
            </w:r>
            <w:r w:rsidR="0052668B" w:rsidRPr="004C4FC9">
              <w:rPr>
                <w:rFonts w:eastAsiaTheme="minorEastAsia"/>
                <w:lang w:eastAsia="ru-RU"/>
              </w:rPr>
              <w:tab/>
            </w:r>
            <w:r w:rsidR="0052668B" w:rsidRPr="004C4FC9">
              <w:rPr>
                <w:rStyle w:val="aa"/>
                <w:rFonts w:ascii="Tahoma" w:hAnsi="Tahoma" w:cs="Tahoma"/>
                <w:szCs w:val="20"/>
              </w:rPr>
              <w:t>ВЗАИМОДЕЙСТВИЕ РЕГИСТРАТОРА С ФИЛИАЛАМИ/ОБОСОБЛЕННЫМИ ПОДРАЗДЕЛЕНИЯМИ</w:t>
            </w:r>
            <w:r w:rsidR="0052668B" w:rsidRPr="004C4FC9">
              <w:rPr>
                <w:webHidden/>
              </w:rPr>
              <w:tab/>
            </w:r>
            <w:r w:rsidR="0052668B" w:rsidRPr="004C4FC9">
              <w:rPr>
                <w:webHidden/>
              </w:rPr>
              <w:fldChar w:fldCharType="begin"/>
            </w:r>
            <w:r w:rsidR="0052668B" w:rsidRPr="004C4FC9">
              <w:rPr>
                <w:webHidden/>
              </w:rPr>
              <w:instrText xml:space="preserve"> PAGEREF _Toc184047470 \h </w:instrText>
            </w:r>
            <w:r w:rsidR="0052668B" w:rsidRPr="004C4FC9">
              <w:rPr>
                <w:webHidden/>
              </w:rPr>
            </w:r>
            <w:r w:rsidR="0052668B" w:rsidRPr="004C4FC9">
              <w:rPr>
                <w:webHidden/>
              </w:rPr>
              <w:fldChar w:fldCharType="separate"/>
            </w:r>
            <w:r w:rsidR="00587FE5">
              <w:rPr>
                <w:webHidden/>
              </w:rPr>
              <w:t>70</w:t>
            </w:r>
            <w:r w:rsidR="0052668B" w:rsidRPr="004C4FC9">
              <w:rPr>
                <w:webHidden/>
              </w:rPr>
              <w:fldChar w:fldCharType="end"/>
            </w:r>
          </w:hyperlink>
        </w:p>
        <w:p w14:paraId="215812A4" w14:textId="021A1B63" w:rsidR="0052668B" w:rsidRPr="004C4FC9" w:rsidRDefault="0092314D" w:rsidP="004C4FC9">
          <w:pPr>
            <w:pStyle w:val="26"/>
            <w:rPr>
              <w:rFonts w:eastAsiaTheme="minorEastAsia"/>
              <w:lang w:eastAsia="ru-RU"/>
            </w:rPr>
          </w:pPr>
          <w:hyperlink w:anchor="_Toc184047471" w:history="1">
            <w:r w:rsidR="0052668B" w:rsidRPr="004C4FC9">
              <w:rPr>
                <w:rStyle w:val="aa"/>
                <w:rFonts w:ascii="Tahoma" w:hAnsi="Tahoma" w:cs="Tahoma"/>
                <w:szCs w:val="20"/>
              </w:rPr>
              <w:t>14.</w:t>
            </w:r>
            <w:r w:rsidR="0052668B" w:rsidRPr="004C4FC9">
              <w:rPr>
                <w:rFonts w:eastAsiaTheme="minorEastAsia"/>
                <w:lang w:eastAsia="ru-RU"/>
              </w:rPr>
              <w:tab/>
            </w:r>
            <w:r w:rsidR="0052668B" w:rsidRPr="004C4FC9">
              <w:rPr>
                <w:rStyle w:val="aa"/>
                <w:rFonts w:ascii="Tahoma" w:hAnsi="Tahoma" w:cs="Tahoma"/>
                <w:szCs w:val="20"/>
              </w:rPr>
              <w:t>ВЗАИМОДЕЙСТВИЕ РЕГИСТРАТОРА С НОМИНАЛЬНЫМ ДЕРЖАТЕЛЕМ</w:t>
            </w:r>
            <w:r w:rsidR="0052668B" w:rsidRPr="004C4FC9">
              <w:rPr>
                <w:webHidden/>
              </w:rPr>
              <w:tab/>
            </w:r>
            <w:r w:rsidR="0052668B" w:rsidRPr="004C4FC9">
              <w:rPr>
                <w:webHidden/>
              </w:rPr>
              <w:fldChar w:fldCharType="begin"/>
            </w:r>
            <w:r w:rsidR="0052668B" w:rsidRPr="004C4FC9">
              <w:rPr>
                <w:webHidden/>
              </w:rPr>
              <w:instrText xml:space="preserve"> PAGEREF _Toc184047471 \h </w:instrText>
            </w:r>
            <w:r w:rsidR="0052668B" w:rsidRPr="004C4FC9">
              <w:rPr>
                <w:webHidden/>
              </w:rPr>
            </w:r>
            <w:r w:rsidR="0052668B" w:rsidRPr="004C4FC9">
              <w:rPr>
                <w:webHidden/>
              </w:rPr>
              <w:fldChar w:fldCharType="separate"/>
            </w:r>
            <w:r w:rsidR="00587FE5">
              <w:rPr>
                <w:webHidden/>
              </w:rPr>
              <w:t>70</w:t>
            </w:r>
            <w:r w:rsidR="0052668B" w:rsidRPr="004C4FC9">
              <w:rPr>
                <w:webHidden/>
              </w:rPr>
              <w:fldChar w:fldCharType="end"/>
            </w:r>
          </w:hyperlink>
        </w:p>
        <w:p w14:paraId="4ACFDB18" w14:textId="2D00156C" w:rsidR="0052668B" w:rsidRPr="004C4FC9" w:rsidRDefault="0092314D" w:rsidP="004C4FC9">
          <w:pPr>
            <w:pStyle w:val="26"/>
            <w:rPr>
              <w:rFonts w:eastAsiaTheme="minorEastAsia"/>
              <w:lang w:eastAsia="ru-RU"/>
            </w:rPr>
          </w:pPr>
          <w:hyperlink w:anchor="_Toc184047472" w:history="1">
            <w:r w:rsidR="0052668B" w:rsidRPr="004C4FC9">
              <w:rPr>
                <w:rStyle w:val="aa"/>
                <w:rFonts w:ascii="Tahoma" w:hAnsi="Tahoma" w:cs="Tahoma"/>
                <w:szCs w:val="20"/>
              </w:rPr>
              <w:t>15.</w:t>
            </w:r>
            <w:r w:rsidR="0052668B" w:rsidRPr="004C4FC9">
              <w:rPr>
                <w:rFonts w:eastAsiaTheme="minorEastAsia"/>
                <w:lang w:eastAsia="ru-RU"/>
              </w:rPr>
              <w:tab/>
            </w:r>
            <w:r w:rsidR="0052668B" w:rsidRPr="004C4FC9">
              <w:rPr>
                <w:rStyle w:val="aa"/>
                <w:rFonts w:ascii="Tahoma" w:hAnsi="Tahoma" w:cs="Tahoma"/>
                <w:szCs w:val="20"/>
              </w:rPr>
              <w:t>ТРЕБОВАНИЯ К ОФОРМЛЕНИЮ ДОКУМЕНТОВ И СРОКИ ИХ ИСПОЛНЕНИЯ</w:t>
            </w:r>
            <w:r w:rsidR="0052668B" w:rsidRPr="004C4FC9">
              <w:rPr>
                <w:webHidden/>
              </w:rPr>
              <w:tab/>
            </w:r>
            <w:r w:rsidR="0052668B" w:rsidRPr="004C4FC9">
              <w:rPr>
                <w:webHidden/>
              </w:rPr>
              <w:fldChar w:fldCharType="begin"/>
            </w:r>
            <w:r w:rsidR="0052668B" w:rsidRPr="004C4FC9">
              <w:rPr>
                <w:webHidden/>
              </w:rPr>
              <w:instrText xml:space="preserve"> PAGEREF _Toc184047472 \h </w:instrText>
            </w:r>
            <w:r w:rsidR="0052668B" w:rsidRPr="004C4FC9">
              <w:rPr>
                <w:webHidden/>
              </w:rPr>
            </w:r>
            <w:r w:rsidR="0052668B" w:rsidRPr="004C4FC9">
              <w:rPr>
                <w:webHidden/>
              </w:rPr>
              <w:fldChar w:fldCharType="separate"/>
            </w:r>
            <w:r w:rsidR="00587FE5">
              <w:rPr>
                <w:webHidden/>
              </w:rPr>
              <w:t>71</w:t>
            </w:r>
            <w:r w:rsidR="0052668B" w:rsidRPr="004C4FC9">
              <w:rPr>
                <w:webHidden/>
              </w:rPr>
              <w:fldChar w:fldCharType="end"/>
            </w:r>
          </w:hyperlink>
        </w:p>
        <w:p w14:paraId="5518F180" w14:textId="6011C56A" w:rsidR="00847D51" w:rsidRPr="004C4FC9" w:rsidRDefault="00847D51" w:rsidP="0060255C">
          <w:pPr>
            <w:rPr>
              <w:rFonts w:cs="Tahoma"/>
              <w:szCs w:val="20"/>
            </w:rPr>
          </w:pPr>
          <w:r w:rsidRPr="004C4FC9">
            <w:rPr>
              <w:rFonts w:cs="Tahoma"/>
              <w:b/>
              <w:bCs/>
              <w:szCs w:val="20"/>
            </w:rPr>
            <w:fldChar w:fldCharType="end"/>
          </w:r>
        </w:p>
      </w:sdtContent>
    </w:sdt>
    <w:p w14:paraId="4CFE93B5" w14:textId="7CF83A36" w:rsidR="00174CEB" w:rsidRPr="004C4FC9" w:rsidRDefault="00174CEB">
      <w:pPr>
        <w:rPr>
          <w:rFonts w:cs="Tahoma"/>
          <w:szCs w:val="20"/>
        </w:rPr>
      </w:pPr>
    </w:p>
    <w:p w14:paraId="5D757246" w14:textId="77777777" w:rsidR="00D34AB6" w:rsidRPr="004C4FC9" w:rsidRDefault="00D34AB6" w:rsidP="00BF52D7">
      <w:pPr>
        <w:pStyle w:val="2"/>
        <w:numPr>
          <w:ilvl w:val="0"/>
          <w:numId w:val="4"/>
        </w:numPr>
        <w:jc w:val="center"/>
        <w:rPr>
          <w:rFonts w:cs="Tahoma"/>
          <w:smallCaps/>
          <w:sz w:val="20"/>
          <w:szCs w:val="20"/>
          <w:lang w:val="ru-RU"/>
        </w:rPr>
      </w:pPr>
      <w:bookmarkStart w:id="1" w:name="_1._Общие_положения"/>
      <w:bookmarkEnd w:id="1"/>
      <w:r w:rsidRPr="004C4FC9">
        <w:rPr>
          <w:rFonts w:cs="Tahoma"/>
          <w:sz w:val="20"/>
          <w:szCs w:val="20"/>
          <w:lang w:val="ru-RU"/>
        </w:rPr>
        <w:br w:type="page"/>
      </w:r>
      <w:bookmarkStart w:id="2" w:name="_Ref382304268"/>
      <w:bookmarkStart w:id="3" w:name="_Toc69123208"/>
      <w:bookmarkStart w:id="4" w:name="_Toc126933440"/>
      <w:bookmarkStart w:id="5" w:name="_Toc184047458"/>
      <w:r w:rsidR="0049649C" w:rsidRPr="004C4FC9">
        <w:rPr>
          <w:rFonts w:cs="Tahoma"/>
          <w:smallCaps/>
          <w:sz w:val="20"/>
          <w:szCs w:val="20"/>
          <w:lang w:val="en-US"/>
        </w:rPr>
        <w:lastRenderedPageBreak/>
        <w:t>O</w:t>
      </w:r>
      <w:r w:rsidR="0049649C" w:rsidRPr="004C4FC9">
        <w:rPr>
          <w:rFonts w:cs="Tahoma"/>
          <w:smallCaps/>
          <w:sz w:val="20"/>
          <w:szCs w:val="20"/>
          <w:lang w:val="ru-RU"/>
        </w:rPr>
        <w:t>БЩИЕ ПОЛОЖЕНИЯ</w:t>
      </w:r>
      <w:bookmarkEnd w:id="2"/>
      <w:bookmarkEnd w:id="3"/>
      <w:bookmarkEnd w:id="4"/>
      <w:bookmarkEnd w:id="5"/>
    </w:p>
    <w:p w14:paraId="7DADDA5E" w14:textId="77777777" w:rsidR="002366C3" w:rsidRPr="004C4FC9" w:rsidRDefault="002366C3" w:rsidP="002366C3">
      <w:pPr>
        <w:rPr>
          <w:rFonts w:cs="Tahoma"/>
          <w:szCs w:val="20"/>
          <w:lang w:val="ru-RU"/>
        </w:rPr>
      </w:pPr>
    </w:p>
    <w:p w14:paraId="119F3A6B" w14:textId="4FC97F77" w:rsidR="0054530E" w:rsidRPr="004C4FC9" w:rsidRDefault="0054530E" w:rsidP="00D454CF">
      <w:pPr>
        <w:tabs>
          <w:tab w:val="left" w:pos="1134"/>
        </w:tabs>
        <w:autoSpaceDE w:val="0"/>
        <w:autoSpaceDN w:val="0"/>
        <w:adjustRightInd w:val="0"/>
        <w:spacing w:after="120"/>
        <w:ind w:firstLine="709"/>
        <w:jc w:val="both"/>
        <w:rPr>
          <w:rFonts w:cs="Tahoma"/>
          <w:szCs w:val="20"/>
          <w:lang w:val="ru-RU" w:eastAsia="ru-RU"/>
        </w:rPr>
      </w:pPr>
      <w:r w:rsidRPr="004C4FC9">
        <w:rPr>
          <w:rFonts w:cs="Tahoma"/>
          <w:szCs w:val="20"/>
          <w:lang w:val="ru-RU" w:eastAsia="ru-RU"/>
        </w:rPr>
        <w:t>Настоящие Правила ведения реестр</w:t>
      </w:r>
      <w:r w:rsidR="006E356A" w:rsidRPr="004C4FC9">
        <w:rPr>
          <w:rFonts w:cs="Tahoma"/>
          <w:szCs w:val="20"/>
          <w:lang w:val="ru-RU" w:eastAsia="ru-RU"/>
        </w:rPr>
        <w:t>а</w:t>
      </w:r>
      <w:r w:rsidRPr="004C4FC9">
        <w:rPr>
          <w:rFonts w:cs="Tahoma"/>
          <w:szCs w:val="20"/>
          <w:lang w:val="ru-RU" w:eastAsia="ru-RU"/>
        </w:rPr>
        <w:t xml:space="preserve"> владельцев </w:t>
      </w:r>
      <w:r w:rsidR="000671FE" w:rsidRPr="004C4FC9">
        <w:rPr>
          <w:rFonts w:cs="Tahoma"/>
          <w:szCs w:val="20"/>
          <w:lang w:val="ru-RU" w:eastAsia="ru-RU"/>
        </w:rPr>
        <w:t>инвестиционных паёв паев</w:t>
      </w:r>
      <w:r w:rsidR="00240DAD" w:rsidRPr="004C4FC9">
        <w:rPr>
          <w:rFonts w:cs="Tahoma"/>
          <w:szCs w:val="20"/>
          <w:lang w:val="ru-RU" w:eastAsia="ru-RU"/>
        </w:rPr>
        <w:t>ого</w:t>
      </w:r>
      <w:r w:rsidR="000671FE" w:rsidRPr="004C4FC9">
        <w:rPr>
          <w:rFonts w:cs="Tahoma"/>
          <w:szCs w:val="20"/>
          <w:lang w:val="ru-RU" w:eastAsia="ru-RU"/>
        </w:rPr>
        <w:t xml:space="preserve"> инвестиционн</w:t>
      </w:r>
      <w:r w:rsidR="00240DAD" w:rsidRPr="004C4FC9">
        <w:rPr>
          <w:rFonts w:cs="Tahoma"/>
          <w:szCs w:val="20"/>
          <w:lang w:val="ru-RU" w:eastAsia="ru-RU"/>
        </w:rPr>
        <w:t>ого</w:t>
      </w:r>
      <w:r w:rsidR="000671FE" w:rsidRPr="004C4FC9">
        <w:rPr>
          <w:rFonts w:cs="Tahoma"/>
          <w:szCs w:val="20"/>
          <w:lang w:val="ru-RU" w:eastAsia="ru-RU"/>
        </w:rPr>
        <w:t xml:space="preserve"> фонд</w:t>
      </w:r>
      <w:r w:rsidR="00240DAD" w:rsidRPr="004C4FC9">
        <w:rPr>
          <w:rFonts w:cs="Tahoma"/>
          <w:szCs w:val="20"/>
          <w:lang w:val="ru-RU" w:eastAsia="ru-RU"/>
        </w:rPr>
        <w:t>а</w:t>
      </w:r>
      <w:r w:rsidR="000671FE" w:rsidRPr="004C4FC9">
        <w:rPr>
          <w:rFonts w:cs="Tahoma"/>
          <w:szCs w:val="20"/>
          <w:lang w:val="ru-RU" w:eastAsia="ru-RU"/>
        </w:rPr>
        <w:t xml:space="preserve"> </w:t>
      </w:r>
      <w:r w:rsidRPr="004C4FC9">
        <w:rPr>
          <w:rFonts w:cs="Tahoma"/>
          <w:szCs w:val="20"/>
          <w:lang w:val="ru-RU" w:eastAsia="ru-RU"/>
        </w:rPr>
        <w:t xml:space="preserve">(далее по тексту – Правила) разработаны в соответствии с Федеральным законом от 22.04.1996 №39-ФЗ </w:t>
      </w:r>
      <w:r w:rsidR="00A36158" w:rsidRPr="004C4FC9">
        <w:rPr>
          <w:rFonts w:cs="Tahoma"/>
          <w:szCs w:val="20"/>
          <w:lang w:val="ru-RU" w:eastAsia="ru-RU"/>
        </w:rPr>
        <w:t>"</w:t>
      </w:r>
      <w:r w:rsidRPr="004C4FC9">
        <w:rPr>
          <w:rFonts w:cs="Tahoma"/>
          <w:szCs w:val="20"/>
          <w:lang w:val="ru-RU" w:eastAsia="ru-RU"/>
        </w:rPr>
        <w:t>О рынке ценных бумаг</w:t>
      </w:r>
      <w:r w:rsidR="00A36158" w:rsidRPr="004C4FC9">
        <w:rPr>
          <w:rFonts w:cs="Tahoma"/>
          <w:szCs w:val="20"/>
          <w:lang w:val="ru-RU" w:eastAsia="ru-RU"/>
        </w:rPr>
        <w:t>"</w:t>
      </w:r>
      <w:r w:rsidR="00D454CF" w:rsidRPr="004C4FC9">
        <w:rPr>
          <w:rFonts w:cs="Tahoma"/>
          <w:szCs w:val="20"/>
          <w:lang w:val="ru-RU" w:eastAsia="ru-RU"/>
        </w:rPr>
        <w:t xml:space="preserve"> (далее – Закон о рынке ценных бумаг)</w:t>
      </w:r>
      <w:r w:rsidRPr="004C4FC9">
        <w:rPr>
          <w:rFonts w:cs="Tahoma"/>
          <w:szCs w:val="20"/>
          <w:lang w:val="ru-RU" w:eastAsia="ru-RU"/>
        </w:rPr>
        <w:t xml:space="preserve">, Федеральным законом </w:t>
      </w:r>
      <w:r w:rsidR="00D4056C" w:rsidRPr="004C4FC9">
        <w:rPr>
          <w:rFonts w:cs="Tahoma"/>
          <w:szCs w:val="20"/>
          <w:lang w:val="ru-RU" w:eastAsia="ru-RU"/>
        </w:rPr>
        <w:t>от 29</w:t>
      </w:r>
      <w:r w:rsidR="002A79CF" w:rsidRPr="004C4FC9">
        <w:rPr>
          <w:rFonts w:cs="Tahoma"/>
          <w:szCs w:val="20"/>
          <w:lang w:val="ru-RU" w:eastAsia="ru-RU"/>
        </w:rPr>
        <w:t>.11.</w:t>
      </w:r>
      <w:r w:rsidR="00D4056C" w:rsidRPr="004C4FC9">
        <w:rPr>
          <w:rFonts w:cs="Tahoma"/>
          <w:szCs w:val="20"/>
          <w:lang w:val="ru-RU" w:eastAsia="ru-RU"/>
        </w:rPr>
        <w:t>2001 №156-ФЗ "Об инвестиционных фондах"</w:t>
      </w:r>
      <w:r w:rsidR="000671FE" w:rsidRPr="004C4FC9">
        <w:rPr>
          <w:rFonts w:cs="Tahoma"/>
          <w:szCs w:val="20"/>
          <w:lang w:val="ru-RU" w:eastAsia="ru-RU"/>
        </w:rPr>
        <w:t xml:space="preserve"> (далее – Закон об инвестиционных фондах)</w:t>
      </w:r>
      <w:r w:rsidR="00D4056C" w:rsidRPr="004C4FC9">
        <w:rPr>
          <w:rFonts w:cs="Tahoma"/>
          <w:szCs w:val="20"/>
          <w:lang w:val="ru-RU" w:eastAsia="ru-RU"/>
        </w:rPr>
        <w:t xml:space="preserve">, </w:t>
      </w:r>
      <w:r w:rsidR="00D32381" w:rsidRPr="004C4FC9">
        <w:rPr>
          <w:rFonts w:cs="Tahoma"/>
          <w:szCs w:val="20"/>
          <w:lang w:val="ru-RU" w:eastAsia="ru-RU"/>
        </w:rPr>
        <w:t>Федеральным законом от 07.12.2011</w:t>
      </w:r>
      <w:r w:rsidR="002A79CF" w:rsidRPr="004C4FC9">
        <w:rPr>
          <w:rFonts w:cs="Tahoma"/>
          <w:szCs w:val="20"/>
          <w:lang w:val="ru-RU" w:eastAsia="ru-RU"/>
        </w:rPr>
        <w:t xml:space="preserve"> </w:t>
      </w:r>
      <w:r w:rsidR="000671FE" w:rsidRPr="004C4FC9">
        <w:rPr>
          <w:rFonts w:cs="Tahoma"/>
          <w:szCs w:val="20"/>
          <w:lang w:val="ru-RU" w:eastAsia="ru-RU"/>
        </w:rPr>
        <w:t>№</w:t>
      </w:r>
      <w:r w:rsidR="00D32381" w:rsidRPr="004C4FC9">
        <w:rPr>
          <w:rFonts w:cs="Tahoma"/>
          <w:szCs w:val="20"/>
          <w:lang w:val="ru-RU" w:eastAsia="ru-RU"/>
        </w:rPr>
        <w:t xml:space="preserve">414-ФЗ </w:t>
      </w:r>
      <w:r w:rsidR="00A36158" w:rsidRPr="004C4FC9">
        <w:rPr>
          <w:rFonts w:cs="Tahoma"/>
          <w:szCs w:val="20"/>
          <w:lang w:val="ru-RU" w:eastAsia="ru-RU"/>
        </w:rPr>
        <w:t>"</w:t>
      </w:r>
      <w:r w:rsidR="00D32381" w:rsidRPr="004C4FC9">
        <w:rPr>
          <w:rFonts w:cs="Tahoma"/>
          <w:szCs w:val="20"/>
          <w:lang w:val="ru-RU" w:eastAsia="ru-RU"/>
        </w:rPr>
        <w:t>О центральном депозитарии</w:t>
      </w:r>
      <w:r w:rsidR="00A36158" w:rsidRPr="004C4FC9">
        <w:rPr>
          <w:rFonts w:cs="Tahoma"/>
          <w:szCs w:val="20"/>
          <w:lang w:val="ru-RU" w:eastAsia="ru-RU"/>
        </w:rPr>
        <w:t>"</w:t>
      </w:r>
      <w:r w:rsidR="00D32381" w:rsidRPr="004C4FC9">
        <w:rPr>
          <w:rFonts w:cs="Tahoma"/>
          <w:szCs w:val="20"/>
          <w:lang w:val="ru-RU" w:eastAsia="ru-RU"/>
        </w:rPr>
        <w:t xml:space="preserve"> (далее – Закон о Центральном депозитарии), </w:t>
      </w:r>
      <w:r w:rsidR="005A3E1A" w:rsidRPr="004C4FC9">
        <w:rPr>
          <w:rFonts w:cs="Tahoma"/>
          <w:szCs w:val="20"/>
          <w:lang w:val="ru-RU" w:eastAsia="ru-RU"/>
        </w:rPr>
        <w:t>Федеральным законом от 07.08.2001</w:t>
      </w:r>
      <w:r w:rsidR="002A79CF" w:rsidRPr="004C4FC9">
        <w:rPr>
          <w:rFonts w:cs="Tahoma"/>
          <w:szCs w:val="20"/>
          <w:lang w:val="ru-RU" w:eastAsia="ru-RU"/>
        </w:rPr>
        <w:t xml:space="preserve"> </w:t>
      </w:r>
      <w:r w:rsidR="005A3E1A" w:rsidRPr="004C4FC9">
        <w:rPr>
          <w:rFonts w:cs="Tahoma"/>
          <w:szCs w:val="20"/>
          <w:lang w:val="ru-RU" w:eastAsia="ru-RU"/>
        </w:rPr>
        <w:t xml:space="preserve">№ 115-ФЗ </w:t>
      </w:r>
      <w:r w:rsidR="00A36158" w:rsidRPr="004C4FC9">
        <w:rPr>
          <w:rFonts w:cs="Tahoma"/>
          <w:szCs w:val="20"/>
          <w:lang w:val="ru-RU" w:eastAsia="ru-RU"/>
        </w:rPr>
        <w:t>"</w:t>
      </w:r>
      <w:r w:rsidR="005A3E1A" w:rsidRPr="004C4FC9">
        <w:rPr>
          <w:rFonts w:cs="Tahoma"/>
          <w:szCs w:val="20"/>
          <w:lang w:val="ru-RU" w:eastAsia="ru-RU"/>
        </w:rPr>
        <w:t>О противодействии легализации (отмыванию) доходов, полученных преступным путем, и финансированию терроризма</w:t>
      </w:r>
      <w:r w:rsidR="00A36158" w:rsidRPr="004C4FC9">
        <w:rPr>
          <w:rFonts w:cs="Tahoma"/>
          <w:szCs w:val="20"/>
          <w:lang w:val="ru-RU" w:eastAsia="ru-RU"/>
        </w:rPr>
        <w:t>"</w:t>
      </w:r>
      <w:r w:rsidR="005A3E1A" w:rsidRPr="004C4FC9">
        <w:rPr>
          <w:rFonts w:cs="Tahoma"/>
          <w:szCs w:val="20"/>
          <w:lang w:val="ru-RU" w:eastAsia="ru-RU"/>
        </w:rPr>
        <w:t xml:space="preserve"> (далее – Закон </w:t>
      </w:r>
      <w:r w:rsidR="006E356A" w:rsidRPr="004C4FC9">
        <w:rPr>
          <w:rFonts w:cs="Tahoma"/>
          <w:szCs w:val="20"/>
          <w:lang w:val="ru-RU" w:eastAsia="ru-RU"/>
        </w:rPr>
        <w:t>№115-ФЗ</w:t>
      </w:r>
      <w:r w:rsidR="005A3E1A" w:rsidRPr="004C4FC9">
        <w:rPr>
          <w:rFonts w:cs="Tahoma"/>
          <w:szCs w:val="20"/>
          <w:lang w:val="ru-RU" w:eastAsia="ru-RU"/>
        </w:rPr>
        <w:t xml:space="preserve">), </w:t>
      </w:r>
      <w:r w:rsidR="007D13D3" w:rsidRPr="004C4FC9">
        <w:rPr>
          <w:rFonts w:cs="Tahoma"/>
          <w:szCs w:val="20"/>
          <w:lang w:val="ru-RU" w:eastAsia="ru-RU"/>
        </w:rPr>
        <w:t xml:space="preserve">нормативными актами Центрального Банка Российской Федерации (далее – Банк России), </w:t>
      </w:r>
      <w:r w:rsidR="00BF09F5" w:rsidRPr="004C4FC9">
        <w:rPr>
          <w:rFonts w:cs="Tahoma"/>
          <w:szCs w:val="20"/>
          <w:lang w:val="ru-RU" w:eastAsia="ru-RU"/>
        </w:rPr>
        <w:t xml:space="preserve">в том числе </w:t>
      </w:r>
      <w:r w:rsidR="00AA0D5A" w:rsidRPr="004C4FC9">
        <w:rPr>
          <w:rFonts w:cs="Tahoma"/>
          <w:szCs w:val="20"/>
          <w:lang w:val="ru-RU" w:eastAsia="ru-RU"/>
        </w:rPr>
        <w:t>Положение</w:t>
      </w:r>
      <w:r w:rsidR="000671FE" w:rsidRPr="004C4FC9">
        <w:rPr>
          <w:rFonts w:cs="Tahoma"/>
          <w:szCs w:val="20"/>
          <w:lang w:val="ru-RU" w:eastAsia="ru-RU"/>
        </w:rPr>
        <w:t>м</w:t>
      </w:r>
      <w:r w:rsidR="00AA0D5A" w:rsidRPr="004C4FC9">
        <w:rPr>
          <w:rFonts w:cs="Tahoma"/>
          <w:szCs w:val="20"/>
          <w:lang w:val="ru-RU" w:eastAsia="ru-RU"/>
        </w:rPr>
        <w:t xml:space="preserve"> Банка России от 29</w:t>
      </w:r>
      <w:r w:rsidR="00841E83" w:rsidRPr="004C4FC9">
        <w:rPr>
          <w:rFonts w:cs="Tahoma"/>
          <w:szCs w:val="20"/>
          <w:lang w:val="ru-RU" w:eastAsia="ru-RU"/>
        </w:rPr>
        <w:t>.</w:t>
      </w:r>
      <w:r w:rsidR="002A79CF" w:rsidRPr="004C4FC9">
        <w:rPr>
          <w:rFonts w:cs="Tahoma"/>
          <w:szCs w:val="20"/>
          <w:lang w:val="ru-RU" w:eastAsia="ru-RU"/>
        </w:rPr>
        <w:t>06.</w:t>
      </w:r>
      <w:r w:rsidR="00AA0D5A" w:rsidRPr="004C4FC9">
        <w:rPr>
          <w:rFonts w:cs="Tahoma"/>
          <w:szCs w:val="20"/>
          <w:lang w:val="ru-RU" w:eastAsia="ru-RU"/>
        </w:rPr>
        <w:t xml:space="preserve">2022 </w:t>
      </w:r>
      <w:r w:rsidR="006E356A" w:rsidRPr="004C4FC9">
        <w:rPr>
          <w:rFonts w:cs="Tahoma"/>
          <w:szCs w:val="20"/>
          <w:lang w:val="ru-RU" w:eastAsia="ru-RU"/>
        </w:rPr>
        <w:t>№</w:t>
      </w:r>
      <w:r w:rsidR="00AA0D5A" w:rsidRPr="004C4FC9">
        <w:rPr>
          <w:rFonts w:cs="Tahoma"/>
          <w:szCs w:val="20"/>
          <w:lang w:val="ru-RU" w:eastAsia="ru-RU"/>
        </w:rPr>
        <w:t>799-П "Об открытии и ведении держателем реестра владельцев ценных бумаг лицевых счетов и счетов</w:t>
      </w:r>
      <w:r w:rsidRPr="004C4FC9">
        <w:rPr>
          <w:rFonts w:cs="Tahoma"/>
          <w:szCs w:val="20"/>
          <w:lang w:val="ru-RU" w:eastAsia="ru-RU"/>
        </w:rPr>
        <w:t>,</w:t>
      </w:r>
      <w:r w:rsidR="00895EE2" w:rsidRPr="004C4FC9">
        <w:rPr>
          <w:rFonts w:cs="Tahoma"/>
          <w:szCs w:val="20"/>
          <w:lang w:val="ru-RU" w:eastAsia="ru-RU"/>
        </w:rPr>
        <w:t xml:space="preserve"> не предназначенных для учета прав на ценные бумаги" </w:t>
      </w:r>
      <w:r w:rsidRPr="004C4FC9">
        <w:rPr>
          <w:rFonts w:cs="Tahoma"/>
          <w:szCs w:val="20"/>
          <w:lang w:val="ru-RU" w:eastAsia="ru-RU"/>
        </w:rPr>
        <w:t>(далее - По</w:t>
      </w:r>
      <w:r w:rsidR="00FA6943" w:rsidRPr="004C4FC9">
        <w:rPr>
          <w:rFonts w:cs="Tahoma"/>
          <w:szCs w:val="20"/>
          <w:lang w:val="ru-RU" w:eastAsia="ru-RU"/>
        </w:rPr>
        <w:t>ложение</w:t>
      </w:r>
      <w:r w:rsidRPr="004C4FC9">
        <w:rPr>
          <w:rFonts w:cs="Tahoma"/>
          <w:szCs w:val="20"/>
          <w:lang w:val="ru-RU" w:eastAsia="ru-RU"/>
        </w:rPr>
        <w:t xml:space="preserve"> </w:t>
      </w:r>
      <w:r w:rsidR="00AA0D5A" w:rsidRPr="004C4FC9">
        <w:rPr>
          <w:rFonts w:cs="Tahoma"/>
          <w:szCs w:val="20"/>
          <w:lang w:val="ru-RU" w:eastAsia="ru-RU"/>
        </w:rPr>
        <w:t>799-П</w:t>
      </w:r>
      <w:r w:rsidRPr="004C4FC9">
        <w:rPr>
          <w:rFonts w:cs="Tahoma"/>
          <w:szCs w:val="20"/>
          <w:lang w:val="ru-RU" w:eastAsia="ru-RU"/>
        </w:rPr>
        <w:t>), Положением</w:t>
      </w:r>
      <w:r w:rsidR="00BF09F5" w:rsidRPr="004C4FC9">
        <w:rPr>
          <w:rFonts w:cs="Tahoma"/>
          <w:szCs w:val="20"/>
          <w:lang w:val="ru-RU" w:eastAsia="ru-RU"/>
        </w:rPr>
        <w:t xml:space="preserve"> Банка России</w:t>
      </w:r>
      <w:r w:rsidRPr="004C4FC9">
        <w:rPr>
          <w:rFonts w:cs="Tahoma"/>
          <w:szCs w:val="20"/>
          <w:lang w:val="ru-RU" w:eastAsia="ru-RU"/>
        </w:rPr>
        <w:t xml:space="preserve"> </w:t>
      </w:r>
      <w:r w:rsidR="00BF09F5" w:rsidRPr="004C4FC9">
        <w:rPr>
          <w:rFonts w:cs="Tahoma"/>
          <w:szCs w:val="20"/>
          <w:lang w:val="ru-RU" w:eastAsia="ru-RU"/>
        </w:rPr>
        <w:t>от 27.12.2016 №572-П "О</w:t>
      </w:r>
      <w:r w:rsidRPr="004C4FC9">
        <w:rPr>
          <w:rFonts w:cs="Tahoma"/>
          <w:szCs w:val="20"/>
          <w:lang w:val="ru-RU" w:eastAsia="ru-RU"/>
        </w:rPr>
        <w:t xml:space="preserve"> требованиях к осуществлению деятельности по ведению реестра владельцев ценных бумаг</w:t>
      </w:r>
      <w:r w:rsidR="00064DC2" w:rsidRPr="004C4FC9">
        <w:rPr>
          <w:rFonts w:cs="Tahoma"/>
          <w:szCs w:val="20"/>
          <w:lang w:val="ru-RU" w:eastAsia="ru-RU"/>
        </w:rPr>
        <w:t>"</w:t>
      </w:r>
      <w:r w:rsidR="00BF09F5" w:rsidRPr="004C4FC9">
        <w:rPr>
          <w:rFonts w:cs="Tahoma"/>
          <w:szCs w:val="20"/>
          <w:lang w:val="ru-RU" w:eastAsia="ru-RU"/>
        </w:rPr>
        <w:t xml:space="preserve"> </w:t>
      </w:r>
      <w:r w:rsidR="00476D32" w:rsidRPr="004C4FC9">
        <w:rPr>
          <w:rFonts w:cs="Tahoma"/>
          <w:szCs w:val="20"/>
          <w:lang w:val="ru-RU" w:eastAsia="ru-RU"/>
        </w:rPr>
        <w:t>(далее – Положение №572-П)</w:t>
      </w:r>
      <w:r w:rsidRPr="004C4FC9">
        <w:rPr>
          <w:rFonts w:cs="Tahoma"/>
          <w:szCs w:val="20"/>
          <w:lang w:val="ru-RU" w:eastAsia="ru-RU"/>
        </w:rPr>
        <w:t>, и другими нормативными актами, регулирующими деятельность профессиональных участников рынка ценных бумаг.</w:t>
      </w:r>
    </w:p>
    <w:p w14:paraId="2490CE80" w14:textId="493DA138" w:rsidR="0054530E" w:rsidRPr="004C4FC9" w:rsidRDefault="0054530E" w:rsidP="00D454CF">
      <w:pPr>
        <w:pStyle w:val="Iauiue"/>
        <w:widowControl w:val="0"/>
        <w:spacing w:after="120"/>
        <w:ind w:firstLine="709"/>
        <w:jc w:val="both"/>
        <w:rPr>
          <w:rFonts w:ascii="Tahoma" w:hAnsi="Tahoma" w:cs="Tahoma"/>
          <w:sz w:val="20"/>
        </w:rPr>
      </w:pPr>
      <w:r w:rsidRPr="004C4FC9">
        <w:rPr>
          <w:rFonts w:ascii="Tahoma" w:hAnsi="Tahoma" w:cs="Tahoma"/>
          <w:sz w:val="20"/>
        </w:rPr>
        <w:t>Требования Правил распространяются на все реестры</w:t>
      </w:r>
      <w:r w:rsidR="00BF4691" w:rsidRPr="004C4FC9">
        <w:rPr>
          <w:rFonts w:ascii="Tahoma" w:hAnsi="Tahoma" w:cs="Tahoma"/>
          <w:sz w:val="20"/>
        </w:rPr>
        <w:t xml:space="preserve"> владельцев </w:t>
      </w:r>
      <w:r w:rsidR="000671FE" w:rsidRPr="004C4FC9">
        <w:rPr>
          <w:rFonts w:ascii="Tahoma" w:hAnsi="Tahoma" w:cs="Tahoma"/>
          <w:sz w:val="20"/>
          <w:lang w:eastAsia="ru-RU"/>
        </w:rPr>
        <w:t>инвестиционных паёв паевых инвестиционных фондов</w:t>
      </w:r>
      <w:r w:rsidRPr="004C4FC9">
        <w:rPr>
          <w:rFonts w:ascii="Tahoma" w:hAnsi="Tahoma" w:cs="Tahoma"/>
          <w:sz w:val="20"/>
        </w:rPr>
        <w:t xml:space="preserve">, обслуживаемые </w:t>
      </w:r>
      <w:r w:rsidR="00841E83" w:rsidRPr="004C4FC9">
        <w:rPr>
          <w:rFonts w:ascii="Tahoma" w:hAnsi="Tahoma" w:cs="Tahoma"/>
          <w:sz w:val="20"/>
        </w:rPr>
        <w:t>Акционерным обществом</w:t>
      </w:r>
      <w:r w:rsidRPr="004C4FC9">
        <w:rPr>
          <w:rFonts w:ascii="Tahoma" w:hAnsi="Tahoma" w:cs="Tahoma"/>
          <w:sz w:val="20"/>
        </w:rPr>
        <w:t xml:space="preserve"> </w:t>
      </w:r>
      <w:r w:rsidR="00A36158" w:rsidRPr="004C4FC9">
        <w:rPr>
          <w:rFonts w:ascii="Tahoma" w:hAnsi="Tahoma" w:cs="Tahoma"/>
          <w:sz w:val="20"/>
        </w:rPr>
        <w:t>"</w:t>
      </w:r>
      <w:r w:rsidR="00AD58DE" w:rsidRPr="004C4FC9">
        <w:rPr>
          <w:rFonts w:ascii="Tahoma" w:hAnsi="Tahoma" w:cs="Tahoma"/>
          <w:sz w:val="20"/>
        </w:rPr>
        <w:t>Н</w:t>
      </w:r>
      <w:r w:rsidR="00A91545" w:rsidRPr="004C4FC9">
        <w:rPr>
          <w:rFonts w:ascii="Tahoma" w:hAnsi="Tahoma" w:cs="Tahoma"/>
          <w:sz w:val="20"/>
        </w:rPr>
        <w:t>РК Фондовый Рынок</w:t>
      </w:r>
      <w:r w:rsidR="00A36158" w:rsidRPr="004C4FC9">
        <w:rPr>
          <w:rFonts w:ascii="Tahoma" w:hAnsi="Tahoma" w:cs="Tahoma"/>
          <w:sz w:val="20"/>
        </w:rPr>
        <w:t>"</w:t>
      </w:r>
      <w:r w:rsidR="00772A05" w:rsidRPr="004C4FC9">
        <w:rPr>
          <w:rFonts w:ascii="Tahoma" w:hAnsi="Tahoma" w:cs="Tahoma"/>
          <w:sz w:val="20"/>
        </w:rPr>
        <w:t xml:space="preserve"> </w:t>
      </w:r>
      <w:r w:rsidRPr="004C4FC9">
        <w:rPr>
          <w:rFonts w:ascii="Tahoma" w:hAnsi="Tahoma" w:cs="Tahoma"/>
          <w:sz w:val="20"/>
        </w:rPr>
        <w:t xml:space="preserve">(далее по тексту – Регистратор), и обязательны к применению в Центральном офисе, во всех обособленных подразделениях Регистратора, </w:t>
      </w:r>
      <w:r w:rsidR="000671FE" w:rsidRPr="004C4FC9">
        <w:rPr>
          <w:rFonts w:ascii="Tahoma" w:hAnsi="Tahoma" w:cs="Tahoma"/>
          <w:sz w:val="20"/>
        </w:rPr>
        <w:t>управляющими компаниями паевых инвестиционных фондов, агентами по выдаче, погашению и обмену инвестиционных паёв</w:t>
      </w:r>
      <w:r w:rsidR="002B3A25" w:rsidRPr="004C4FC9">
        <w:rPr>
          <w:rFonts w:ascii="Tahoma" w:hAnsi="Tahoma" w:cs="Tahoma"/>
          <w:sz w:val="20"/>
        </w:rPr>
        <w:t>.</w:t>
      </w:r>
    </w:p>
    <w:p w14:paraId="624EBDBE" w14:textId="5C5EC333" w:rsidR="0054530E" w:rsidRPr="004C4FC9" w:rsidRDefault="0054530E" w:rsidP="00D454CF">
      <w:pPr>
        <w:pStyle w:val="Iauiue"/>
        <w:widowControl w:val="0"/>
        <w:spacing w:after="120"/>
        <w:ind w:firstLine="720"/>
        <w:jc w:val="both"/>
        <w:rPr>
          <w:rFonts w:ascii="Tahoma" w:hAnsi="Tahoma" w:cs="Tahoma"/>
          <w:sz w:val="20"/>
        </w:rPr>
      </w:pPr>
      <w:r w:rsidRPr="004C4FC9">
        <w:rPr>
          <w:rFonts w:ascii="Tahoma" w:hAnsi="Tahoma" w:cs="Tahoma"/>
          <w:sz w:val="20"/>
        </w:rPr>
        <w:t xml:space="preserve">Настоящие Правила регламентируют взаимные права и обязанности Регистратора и зарегистрированных лиц, порядок, условия и сроки </w:t>
      </w:r>
      <w:r w:rsidRPr="004C4FC9">
        <w:rPr>
          <w:rFonts w:ascii="Tahoma" w:hAnsi="Tahoma" w:cs="Tahoma"/>
          <w:sz w:val="20"/>
          <w:lang w:eastAsia="ru-RU"/>
        </w:rPr>
        <w:t xml:space="preserve">открытия лицевых и иных счетов, а также </w:t>
      </w:r>
      <w:r w:rsidRPr="004C4FC9">
        <w:rPr>
          <w:rFonts w:ascii="Tahoma" w:hAnsi="Tahoma" w:cs="Tahoma"/>
          <w:sz w:val="20"/>
        </w:rPr>
        <w:t>порядок, условия и сроки</w:t>
      </w:r>
      <w:r w:rsidRPr="004C4FC9">
        <w:rPr>
          <w:rFonts w:ascii="Tahoma" w:hAnsi="Tahoma" w:cs="Tahoma"/>
          <w:sz w:val="20"/>
          <w:lang w:eastAsia="ru-RU"/>
        </w:rPr>
        <w:t xml:space="preserve"> внесения учетных записей</w:t>
      </w:r>
      <w:r w:rsidRPr="004C4FC9">
        <w:rPr>
          <w:rFonts w:ascii="Tahoma" w:hAnsi="Tahoma" w:cs="Tahoma"/>
          <w:sz w:val="20"/>
        </w:rPr>
        <w:t xml:space="preserve"> в реестр и предоставления информации из реестра. Взаимные права и обязанности Регистратора и </w:t>
      </w:r>
      <w:r w:rsidR="009501FC" w:rsidRPr="004C4FC9">
        <w:rPr>
          <w:rFonts w:ascii="Tahoma" w:hAnsi="Tahoma" w:cs="Tahoma"/>
          <w:sz w:val="20"/>
        </w:rPr>
        <w:t>управляющих компаний паевых инвестиционных фондов</w:t>
      </w:r>
      <w:r w:rsidRPr="004C4FC9">
        <w:rPr>
          <w:rFonts w:ascii="Tahoma" w:hAnsi="Tahoma" w:cs="Tahoma"/>
          <w:sz w:val="20"/>
        </w:rPr>
        <w:t xml:space="preserve"> регламентируются договорами на ведение реестра в соответствии с требованиями действующего законодательства.</w:t>
      </w:r>
    </w:p>
    <w:p w14:paraId="01D2198A" w14:textId="3C875142" w:rsidR="0054530E" w:rsidRPr="004C4FC9" w:rsidRDefault="0054530E" w:rsidP="00D454CF">
      <w:pPr>
        <w:autoSpaceDE w:val="0"/>
        <w:autoSpaceDN w:val="0"/>
        <w:adjustRightInd w:val="0"/>
        <w:spacing w:after="120"/>
        <w:ind w:firstLine="709"/>
        <w:jc w:val="both"/>
        <w:rPr>
          <w:rFonts w:cs="Tahoma"/>
          <w:szCs w:val="20"/>
          <w:lang w:val="ru-RU" w:eastAsia="ru-RU"/>
        </w:rPr>
      </w:pPr>
      <w:r w:rsidRPr="004C4FC9">
        <w:rPr>
          <w:rFonts w:cs="Tahoma"/>
          <w:szCs w:val="20"/>
          <w:lang w:val="ru-RU"/>
        </w:rPr>
        <w:t xml:space="preserve">В Правила могут быть внесены изменения и дополнения в одностороннем порядке. Регистратор раскрывает на своем официальном сайте в сети </w:t>
      </w:r>
      <w:r w:rsidR="00A36158" w:rsidRPr="004C4FC9">
        <w:rPr>
          <w:rFonts w:cs="Tahoma"/>
          <w:szCs w:val="20"/>
          <w:lang w:val="ru-RU"/>
        </w:rPr>
        <w:t>"Интернет"</w:t>
      </w:r>
      <w:r w:rsidRPr="004C4FC9">
        <w:rPr>
          <w:rFonts w:cs="Tahoma"/>
          <w:szCs w:val="20"/>
          <w:lang w:val="ru-RU"/>
        </w:rPr>
        <w:t xml:space="preserve"> – </w:t>
      </w:r>
      <w:r w:rsidR="00A91545" w:rsidRPr="004C4FC9">
        <w:rPr>
          <w:rFonts w:cs="Tahoma"/>
          <w:szCs w:val="20"/>
          <w:lang w:val="ru-RU"/>
        </w:rPr>
        <w:t>nrcdepo.ru</w:t>
      </w:r>
      <w:r w:rsidRPr="004C4FC9">
        <w:rPr>
          <w:rFonts w:cs="Tahoma"/>
          <w:szCs w:val="20"/>
          <w:lang w:val="ru-RU"/>
        </w:rPr>
        <w:t xml:space="preserve">. информацию о внесении изменений и дополнений в Правила в порядке и сроки, предусмотренные </w:t>
      </w:r>
      <w:r w:rsidRPr="004C4FC9">
        <w:rPr>
          <w:rFonts w:cs="Tahoma"/>
          <w:szCs w:val="20"/>
          <w:lang w:val="ru-RU" w:eastAsia="ru-RU"/>
        </w:rPr>
        <w:t xml:space="preserve">Указанием Банка России от 28.12.2015 </w:t>
      </w:r>
      <w:r w:rsidR="009501FC" w:rsidRPr="004C4FC9">
        <w:rPr>
          <w:rFonts w:cs="Tahoma"/>
          <w:szCs w:val="20"/>
          <w:lang w:val="ru-RU" w:eastAsia="ru-RU"/>
        </w:rPr>
        <w:t>№</w:t>
      </w:r>
      <w:r w:rsidRPr="004C4FC9">
        <w:rPr>
          <w:rFonts w:cs="Tahoma"/>
          <w:szCs w:val="20"/>
          <w:lang w:val="ru-RU" w:eastAsia="ru-RU"/>
        </w:rPr>
        <w:t xml:space="preserve">3921-У </w:t>
      </w:r>
      <w:r w:rsidR="00A36158" w:rsidRPr="004C4FC9">
        <w:rPr>
          <w:rFonts w:cs="Tahoma"/>
          <w:szCs w:val="20"/>
          <w:lang w:val="ru-RU" w:eastAsia="ru-RU"/>
        </w:rPr>
        <w:t>"</w:t>
      </w:r>
      <w:r w:rsidRPr="004C4FC9">
        <w:rPr>
          <w:rFonts w:cs="Tahoma"/>
          <w:szCs w:val="20"/>
          <w:lang w:val="ru-RU" w:eastAsia="ru-RU"/>
        </w:rPr>
        <w:t>О составе, объеме, порядке и сроках раскрытия информации профессиональными участниками рынка ценных бумаг</w:t>
      </w:r>
      <w:r w:rsidR="00A36158" w:rsidRPr="004C4FC9">
        <w:rPr>
          <w:rFonts w:cs="Tahoma"/>
          <w:szCs w:val="20"/>
          <w:lang w:val="ru-RU" w:eastAsia="ru-RU"/>
        </w:rPr>
        <w:t>"</w:t>
      </w:r>
      <w:r w:rsidRPr="004C4FC9">
        <w:rPr>
          <w:rFonts w:cs="Tahoma"/>
          <w:szCs w:val="20"/>
          <w:lang w:val="ru-RU" w:eastAsia="ru-RU"/>
        </w:rPr>
        <w:t>.</w:t>
      </w:r>
    </w:p>
    <w:p w14:paraId="742A6BBE" w14:textId="5FFA993E" w:rsidR="0054530E" w:rsidRPr="004C4FC9" w:rsidRDefault="0054530E" w:rsidP="00D454CF">
      <w:pPr>
        <w:autoSpaceDE w:val="0"/>
        <w:autoSpaceDN w:val="0"/>
        <w:adjustRightInd w:val="0"/>
        <w:spacing w:after="120"/>
        <w:ind w:firstLine="709"/>
        <w:jc w:val="both"/>
        <w:rPr>
          <w:rFonts w:cs="Tahoma"/>
          <w:szCs w:val="20"/>
          <w:lang w:val="ru-RU"/>
        </w:rPr>
      </w:pPr>
      <w:r w:rsidRPr="004C4FC9">
        <w:rPr>
          <w:rFonts w:cs="Tahoma"/>
          <w:szCs w:val="20"/>
          <w:lang w:val="ru-RU"/>
        </w:rPr>
        <w:t xml:space="preserve">Копии настоящих Правил хранятся в Центральном офисе и обособленных подразделениях Регистратора и предоставляются для ознакомления </w:t>
      </w:r>
      <w:r w:rsidRPr="004C4FC9">
        <w:rPr>
          <w:rFonts w:cs="Tahoma"/>
          <w:szCs w:val="20"/>
          <w:lang w:val="ru-RU" w:eastAsia="ru-RU"/>
        </w:rPr>
        <w:t>всем заинтересованным лицам</w:t>
      </w:r>
      <w:r w:rsidRPr="004C4FC9">
        <w:rPr>
          <w:rFonts w:cs="Tahoma"/>
          <w:szCs w:val="20"/>
          <w:lang w:val="ru-RU"/>
        </w:rPr>
        <w:t>.</w:t>
      </w:r>
      <w:r w:rsidR="009501FC" w:rsidRPr="004C4FC9">
        <w:rPr>
          <w:rFonts w:cs="Tahoma"/>
          <w:szCs w:val="20"/>
          <w:lang w:val="ru-RU"/>
        </w:rPr>
        <w:t xml:space="preserve"> Оригинал Правил хранится в архиве </w:t>
      </w:r>
      <w:r w:rsidR="003A1562" w:rsidRPr="004C4FC9">
        <w:rPr>
          <w:rFonts w:cs="Tahoma"/>
          <w:szCs w:val="20"/>
          <w:lang w:val="ru-RU"/>
        </w:rPr>
        <w:t>Регистратор</w:t>
      </w:r>
      <w:r w:rsidR="009501FC" w:rsidRPr="004C4FC9">
        <w:rPr>
          <w:rFonts w:cs="Tahoma"/>
          <w:szCs w:val="20"/>
          <w:lang w:val="ru-RU"/>
        </w:rPr>
        <w:t>а</w:t>
      </w:r>
      <w:r w:rsidRPr="004C4FC9">
        <w:rPr>
          <w:rFonts w:cs="Tahoma"/>
          <w:szCs w:val="20"/>
          <w:lang w:val="ru-RU"/>
        </w:rPr>
        <w:t>.</w:t>
      </w:r>
    </w:p>
    <w:p w14:paraId="2BD5D670" w14:textId="63E2C333" w:rsidR="00DE43F9" w:rsidRPr="004C4FC9" w:rsidRDefault="00DE43F9" w:rsidP="00D454CF">
      <w:pPr>
        <w:autoSpaceDE w:val="0"/>
        <w:autoSpaceDN w:val="0"/>
        <w:adjustRightInd w:val="0"/>
        <w:spacing w:after="120"/>
        <w:ind w:firstLine="709"/>
        <w:jc w:val="both"/>
        <w:rPr>
          <w:rFonts w:cs="Tahoma"/>
          <w:szCs w:val="20"/>
          <w:lang w:val="ru-RU"/>
        </w:rPr>
      </w:pPr>
      <w:r w:rsidRPr="004C4FC9">
        <w:rPr>
          <w:rFonts w:cs="Tahoma"/>
          <w:szCs w:val="20"/>
          <w:lang w:val="ru-RU"/>
        </w:rPr>
        <w:t>Сведения, указание которых предусмотрено настоящими Правилами в документах, предоставляемых Регистратору (анкеты, распоряжения и т.д.), но указание которых в соответствующих документах не является обязательным согласно Положению № 799-П или иным нормативным правовым актам, регулирующим ведение реестра владельцев ценных бумаг, являются рекомендуемыми.</w:t>
      </w:r>
    </w:p>
    <w:p w14:paraId="1A74431A" w14:textId="77777777" w:rsidR="0054530E" w:rsidRPr="004C4FC9" w:rsidRDefault="0054530E" w:rsidP="0054530E">
      <w:pPr>
        <w:autoSpaceDE w:val="0"/>
        <w:autoSpaceDN w:val="0"/>
        <w:adjustRightInd w:val="0"/>
        <w:ind w:firstLine="709"/>
        <w:jc w:val="both"/>
        <w:rPr>
          <w:rFonts w:cs="Tahoma"/>
          <w:szCs w:val="20"/>
          <w:lang w:val="ru-RU"/>
        </w:rPr>
      </w:pPr>
    </w:p>
    <w:p w14:paraId="793EF636" w14:textId="77777777" w:rsidR="00D34AB6" w:rsidRPr="004C4FC9" w:rsidRDefault="0049649C" w:rsidP="00BF52D7">
      <w:pPr>
        <w:pStyle w:val="2"/>
        <w:numPr>
          <w:ilvl w:val="0"/>
          <w:numId w:val="4"/>
        </w:numPr>
        <w:jc w:val="center"/>
        <w:rPr>
          <w:rFonts w:cs="Tahoma"/>
          <w:smallCaps/>
          <w:sz w:val="20"/>
          <w:szCs w:val="20"/>
          <w:lang w:val="ru-RU"/>
        </w:rPr>
      </w:pPr>
      <w:bookmarkStart w:id="6" w:name="_Ref382304275"/>
      <w:bookmarkStart w:id="7" w:name="_Toc69123209"/>
      <w:bookmarkStart w:id="8" w:name="_Toc126933441"/>
      <w:bookmarkStart w:id="9" w:name="_Toc184047459"/>
      <w:r w:rsidRPr="004C4FC9">
        <w:rPr>
          <w:rFonts w:cs="Tahoma"/>
          <w:smallCaps/>
          <w:sz w:val="20"/>
          <w:szCs w:val="20"/>
          <w:lang w:val="ru-RU"/>
        </w:rPr>
        <w:t>ТЕРМИНЫ И ОПРЕДЕЛЕНИЯ</w:t>
      </w:r>
      <w:bookmarkEnd w:id="6"/>
      <w:bookmarkEnd w:id="7"/>
      <w:bookmarkEnd w:id="8"/>
      <w:bookmarkEnd w:id="9"/>
    </w:p>
    <w:p w14:paraId="7F78778A" w14:textId="77777777" w:rsidR="00944516" w:rsidRPr="004C4FC9" w:rsidRDefault="00944516" w:rsidP="00D454CF">
      <w:pPr>
        <w:widowControl w:val="0"/>
        <w:spacing w:after="120"/>
        <w:ind w:firstLine="567"/>
        <w:jc w:val="both"/>
        <w:rPr>
          <w:rFonts w:cs="Tahoma"/>
          <w:szCs w:val="20"/>
          <w:lang w:val="ru-RU"/>
        </w:rPr>
      </w:pPr>
      <w:r w:rsidRPr="004C4FC9">
        <w:rPr>
          <w:rFonts w:cs="Tahoma"/>
          <w:szCs w:val="20"/>
          <w:lang w:val="ru-RU"/>
        </w:rPr>
        <w:t>Для целей настоящих Правил используются следующие термины и определения.</w:t>
      </w:r>
    </w:p>
    <w:p w14:paraId="4B8EE823" w14:textId="26918AA7" w:rsidR="00944516" w:rsidRPr="004C4FC9" w:rsidRDefault="00944516" w:rsidP="00D454CF">
      <w:pPr>
        <w:widowControl w:val="0"/>
        <w:spacing w:after="120"/>
        <w:ind w:firstLine="567"/>
        <w:jc w:val="both"/>
        <w:rPr>
          <w:rFonts w:cs="Tahoma"/>
          <w:szCs w:val="20"/>
          <w:lang w:val="ru-RU"/>
        </w:rPr>
      </w:pPr>
      <w:r w:rsidRPr="004C4FC9">
        <w:rPr>
          <w:rFonts w:cs="Tahoma"/>
          <w:b/>
          <w:szCs w:val="20"/>
          <w:lang w:val="ru-RU"/>
        </w:rPr>
        <w:t>Ценная бумага</w:t>
      </w:r>
      <w:r w:rsidRPr="004C4FC9">
        <w:rPr>
          <w:rFonts w:cs="Tahoma"/>
          <w:szCs w:val="20"/>
          <w:lang w:val="ru-RU"/>
        </w:rPr>
        <w:t xml:space="preserve"> – </w:t>
      </w:r>
      <w:r w:rsidR="00135F4D" w:rsidRPr="004C4FC9">
        <w:rPr>
          <w:rFonts w:cs="Tahoma"/>
          <w:szCs w:val="20"/>
          <w:lang w:val="ru-RU"/>
        </w:rPr>
        <w:t>инвестиционный пай</w:t>
      </w:r>
      <w:r w:rsidR="00CD3EDD" w:rsidRPr="004C4FC9">
        <w:rPr>
          <w:rFonts w:cs="Tahoma"/>
          <w:szCs w:val="20"/>
          <w:lang w:val="ru-RU"/>
        </w:rPr>
        <w:t>.</w:t>
      </w:r>
    </w:p>
    <w:p w14:paraId="446C5C0F" w14:textId="77777777" w:rsidR="00197E97" w:rsidRPr="004C4FC9" w:rsidRDefault="00197E97" w:rsidP="00D454CF">
      <w:pPr>
        <w:widowControl w:val="0"/>
        <w:spacing w:after="120"/>
        <w:ind w:firstLine="567"/>
        <w:jc w:val="both"/>
        <w:rPr>
          <w:rFonts w:cs="Tahoma"/>
          <w:szCs w:val="20"/>
          <w:shd w:val="clear" w:color="auto" w:fill="FFFFFF"/>
          <w:lang w:val="ru-RU"/>
        </w:rPr>
      </w:pPr>
      <w:r w:rsidRPr="004C4FC9">
        <w:rPr>
          <w:rFonts w:cs="Tahoma"/>
          <w:b/>
          <w:szCs w:val="20"/>
          <w:shd w:val="clear" w:color="auto" w:fill="FFFFFF"/>
          <w:lang w:val="ru-RU"/>
        </w:rPr>
        <w:t>Паевой инвестиционный фонд</w:t>
      </w:r>
      <w:r w:rsidRPr="004C4FC9">
        <w:rPr>
          <w:rFonts w:cs="Tahoma"/>
          <w:szCs w:val="20"/>
          <w:shd w:val="clear" w:color="auto" w:fill="FFFFFF"/>
          <w:lang w:val="ru-RU"/>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14:paraId="0C148105" w14:textId="3880E835" w:rsidR="00135F4D" w:rsidRPr="004C4FC9" w:rsidRDefault="006A7889" w:rsidP="00D454CF">
      <w:pPr>
        <w:autoSpaceDE w:val="0"/>
        <w:autoSpaceDN w:val="0"/>
        <w:adjustRightInd w:val="0"/>
        <w:spacing w:after="120"/>
        <w:ind w:firstLine="567"/>
        <w:jc w:val="both"/>
        <w:rPr>
          <w:rFonts w:cs="Tahoma"/>
          <w:szCs w:val="20"/>
          <w:shd w:val="clear" w:color="auto" w:fill="FFFFFF"/>
          <w:lang w:val="ru-RU"/>
        </w:rPr>
      </w:pPr>
      <w:r w:rsidRPr="004C4FC9">
        <w:rPr>
          <w:rFonts w:cs="Tahoma"/>
          <w:b/>
          <w:szCs w:val="20"/>
          <w:lang w:val="ru-RU" w:eastAsia="ru-RU"/>
        </w:rPr>
        <w:t xml:space="preserve">Реестр владельцев </w:t>
      </w:r>
      <w:r w:rsidR="00135F4D" w:rsidRPr="004C4FC9">
        <w:rPr>
          <w:rFonts w:cs="Tahoma"/>
          <w:b/>
          <w:szCs w:val="20"/>
          <w:lang w:val="ru-RU" w:eastAsia="ru-RU"/>
        </w:rPr>
        <w:t>инвестиционных паёв паевого инвестиционного фонда</w:t>
      </w:r>
      <w:r w:rsidR="00A91545" w:rsidRPr="004C4FC9">
        <w:rPr>
          <w:rFonts w:cs="Tahoma"/>
          <w:b/>
          <w:szCs w:val="20"/>
          <w:lang w:val="ru-RU" w:eastAsia="ru-RU"/>
        </w:rPr>
        <w:t xml:space="preserve"> </w:t>
      </w:r>
      <w:r w:rsidR="00135F4D" w:rsidRPr="004C4FC9">
        <w:rPr>
          <w:rFonts w:cs="Tahoma"/>
          <w:szCs w:val="20"/>
          <w:shd w:val="clear" w:color="auto" w:fill="FFFFFF"/>
          <w:lang w:val="ru-RU"/>
        </w:rPr>
        <w:t>- система записей о паевом инвестиционном фонде, об общем количестве выданных и погашенных инвестиционных паев этого фонда, о владельцах инвестиционных паев и количестве принадлежащих им инвестиционных паев, номинальных держателях, об иных зарегистрированных лицах и о количестве зарегистрированных на них инвестиционных паев, дроблении инвестиционных паев, записей о приобретении, об обмене, о передаче или погашении инвестиционных паев.</w:t>
      </w:r>
    </w:p>
    <w:p w14:paraId="4EE14235" w14:textId="10B71168" w:rsidR="006A7889" w:rsidRPr="004C4FC9" w:rsidRDefault="005A4F6D" w:rsidP="00D454CF">
      <w:pPr>
        <w:autoSpaceDE w:val="0"/>
        <w:autoSpaceDN w:val="0"/>
        <w:adjustRightInd w:val="0"/>
        <w:spacing w:after="120"/>
        <w:ind w:firstLine="567"/>
        <w:jc w:val="both"/>
        <w:rPr>
          <w:rFonts w:cs="Tahoma"/>
          <w:szCs w:val="20"/>
          <w:lang w:val="ru-RU" w:eastAsia="ru-RU"/>
        </w:rPr>
      </w:pPr>
      <w:r w:rsidRPr="004C4FC9">
        <w:rPr>
          <w:rFonts w:cs="Tahoma"/>
          <w:szCs w:val="20"/>
          <w:lang w:val="ru-RU" w:eastAsia="ru-RU"/>
        </w:rPr>
        <w:t xml:space="preserve">Реестр владельцев инвестиционных паёв паевого инвестиционного фонда далее именуется </w:t>
      </w:r>
      <w:r w:rsidR="00370A5A" w:rsidRPr="004C4FC9">
        <w:rPr>
          <w:rFonts w:cs="Tahoma"/>
          <w:szCs w:val="20"/>
          <w:lang w:val="ru-RU" w:eastAsia="ru-RU"/>
        </w:rPr>
        <w:t>р</w:t>
      </w:r>
      <w:r w:rsidRPr="004C4FC9">
        <w:rPr>
          <w:rFonts w:cs="Tahoma"/>
          <w:szCs w:val="20"/>
          <w:lang w:val="ru-RU" w:eastAsia="ru-RU"/>
        </w:rPr>
        <w:t>еестр.</w:t>
      </w:r>
    </w:p>
    <w:p w14:paraId="32B5CA7D" w14:textId="77777777" w:rsidR="00944516" w:rsidRPr="004C4FC9" w:rsidRDefault="00944516" w:rsidP="00D454CF">
      <w:pPr>
        <w:widowControl w:val="0"/>
        <w:spacing w:after="120"/>
        <w:ind w:firstLine="567"/>
        <w:jc w:val="both"/>
        <w:rPr>
          <w:rFonts w:cs="Tahoma"/>
          <w:szCs w:val="20"/>
          <w:lang w:val="ru-RU"/>
        </w:rPr>
      </w:pPr>
      <w:r w:rsidRPr="004C4FC9">
        <w:rPr>
          <w:rFonts w:cs="Tahoma"/>
          <w:b/>
          <w:szCs w:val="20"/>
          <w:lang w:val="ru-RU"/>
        </w:rPr>
        <w:t xml:space="preserve">Зарегистрированное лицо </w:t>
      </w:r>
      <w:r w:rsidRPr="004C4FC9">
        <w:rPr>
          <w:rFonts w:cs="Tahoma"/>
          <w:szCs w:val="20"/>
          <w:lang w:val="ru-RU"/>
        </w:rPr>
        <w:t>–</w:t>
      </w:r>
      <w:r w:rsidR="00177441" w:rsidRPr="004C4FC9">
        <w:rPr>
          <w:rFonts w:cs="Tahoma"/>
          <w:szCs w:val="20"/>
          <w:lang w:val="ru-RU"/>
        </w:rPr>
        <w:t xml:space="preserve"> </w:t>
      </w:r>
      <w:r w:rsidRPr="004C4FC9">
        <w:rPr>
          <w:rFonts w:cs="Tahoma"/>
          <w:szCs w:val="20"/>
          <w:lang w:val="ru-RU"/>
        </w:rPr>
        <w:t>лицо, котор</w:t>
      </w:r>
      <w:r w:rsidR="006A7889" w:rsidRPr="004C4FC9">
        <w:rPr>
          <w:rFonts w:cs="Tahoma"/>
          <w:szCs w:val="20"/>
          <w:lang w:val="ru-RU"/>
        </w:rPr>
        <w:t>ому</w:t>
      </w:r>
      <w:r w:rsidRPr="004C4FC9">
        <w:rPr>
          <w:rFonts w:cs="Tahoma"/>
          <w:szCs w:val="20"/>
          <w:lang w:val="ru-RU"/>
        </w:rPr>
        <w:t xml:space="preserve"> открыт лицев</w:t>
      </w:r>
      <w:r w:rsidR="006A7889" w:rsidRPr="004C4FC9">
        <w:rPr>
          <w:rFonts w:cs="Tahoma"/>
          <w:szCs w:val="20"/>
          <w:lang w:val="ru-RU"/>
        </w:rPr>
        <w:t>ой</w:t>
      </w:r>
      <w:r w:rsidRPr="004C4FC9">
        <w:rPr>
          <w:rFonts w:cs="Tahoma"/>
          <w:szCs w:val="20"/>
          <w:lang w:val="ru-RU"/>
        </w:rPr>
        <w:t xml:space="preserve"> счет в </w:t>
      </w:r>
      <w:r w:rsidR="00370A5A" w:rsidRPr="004C4FC9">
        <w:rPr>
          <w:rFonts w:cs="Tahoma"/>
          <w:szCs w:val="20"/>
          <w:lang w:val="ru-RU"/>
        </w:rPr>
        <w:t>р</w:t>
      </w:r>
      <w:r w:rsidRPr="004C4FC9">
        <w:rPr>
          <w:rFonts w:cs="Tahoma"/>
          <w:szCs w:val="20"/>
          <w:lang w:val="ru-RU"/>
        </w:rPr>
        <w:t>еестре.</w:t>
      </w:r>
    </w:p>
    <w:p w14:paraId="0325F215" w14:textId="5FE3C013" w:rsidR="00177441" w:rsidRPr="004C4FC9" w:rsidRDefault="00177441" w:rsidP="00D454CF">
      <w:pPr>
        <w:autoSpaceDE w:val="0"/>
        <w:autoSpaceDN w:val="0"/>
        <w:adjustRightInd w:val="0"/>
        <w:spacing w:after="120"/>
        <w:ind w:firstLine="567"/>
        <w:jc w:val="both"/>
        <w:rPr>
          <w:rFonts w:cs="Tahoma"/>
          <w:szCs w:val="20"/>
          <w:shd w:val="clear" w:color="auto" w:fill="FFFFFF"/>
          <w:lang w:val="ru-RU"/>
        </w:rPr>
      </w:pPr>
      <w:r w:rsidRPr="004C4FC9">
        <w:rPr>
          <w:rFonts w:cs="Tahoma"/>
          <w:b/>
          <w:szCs w:val="20"/>
          <w:lang w:val="ru-RU"/>
        </w:rPr>
        <w:t>Регистратор</w:t>
      </w:r>
      <w:r w:rsidRPr="004C4FC9">
        <w:rPr>
          <w:rFonts w:cs="Tahoma"/>
          <w:szCs w:val="20"/>
          <w:lang w:val="ru-RU"/>
        </w:rPr>
        <w:t xml:space="preserve"> – </w:t>
      </w:r>
      <w:r w:rsidR="00A91545" w:rsidRPr="004C4FC9">
        <w:rPr>
          <w:rFonts w:cs="Tahoma"/>
          <w:szCs w:val="20"/>
          <w:lang w:val="ru-RU"/>
        </w:rPr>
        <w:t>специализированный депозитарий</w:t>
      </w:r>
      <w:r w:rsidR="0024116A" w:rsidRPr="004C4FC9">
        <w:rPr>
          <w:rFonts w:cs="Tahoma"/>
          <w:szCs w:val="20"/>
          <w:shd w:val="clear" w:color="auto" w:fill="FFFFFF"/>
          <w:lang w:val="ru-RU"/>
        </w:rPr>
        <w:t xml:space="preserve">, осуществляющий деятельность по ведению реестра на основании договора с управляющей компанией паевого инвестиционного фонда. В контексте Правил </w:t>
      </w:r>
      <w:r w:rsidR="00A36158" w:rsidRPr="004C4FC9">
        <w:rPr>
          <w:rFonts w:cs="Tahoma"/>
          <w:szCs w:val="20"/>
          <w:shd w:val="clear" w:color="auto" w:fill="FFFFFF"/>
          <w:lang w:val="ru-RU"/>
        </w:rPr>
        <w:t>"</w:t>
      </w:r>
      <w:r w:rsidR="0024116A" w:rsidRPr="004C4FC9">
        <w:rPr>
          <w:rFonts w:cs="Tahoma"/>
          <w:szCs w:val="20"/>
          <w:shd w:val="clear" w:color="auto" w:fill="FFFFFF"/>
          <w:lang w:val="ru-RU"/>
        </w:rPr>
        <w:t>Регистратором</w:t>
      </w:r>
      <w:r w:rsidR="00A36158" w:rsidRPr="004C4FC9">
        <w:rPr>
          <w:rFonts w:cs="Tahoma"/>
          <w:szCs w:val="20"/>
          <w:shd w:val="clear" w:color="auto" w:fill="FFFFFF"/>
          <w:lang w:val="ru-RU"/>
        </w:rPr>
        <w:t>"</w:t>
      </w:r>
      <w:r w:rsidR="0024116A" w:rsidRPr="004C4FC9">
        <w:rPr>
          <w:rFonts w:cs="Tahoma"/>
          <w:szCs w:val="20"/>
          <w:shd w:val="clear" w:color="auto" w:fill="FFFFFF"/>
          <w:lang w:val="ru-RU"/>
        </w:rPr>
        <w:t xml:space="preserve"> именуется </w:t>
      </w:r>
      <w:r w:rsidR="004C4FC9" w:rsidRPr="004C4FC9">
        <w:rPr>
          <w:rFonts w:cs="Tahoma"/>
          <w:szCs w:val="20"/>
          <w:shd w:val="clear" w:color="auto" w:fill="FFFFFF"/>
          <w:lang w:val="ru-RU"/>
        </w:rPr>
        <w:t xml:space="preserve">Акционерное общество </w:t>
      </w:r>
      <w:r w:rsidR="00A91545" w:rsidRPr="004C4FC9">
        <w:rPr>
          <w:rFonts w:cs="Tahoma"/>
          <w:szCs w:val="20"/>
          <w:shd w:val="clear" w:color="auto" w:fill="FFFFFF"/>
          <w:lang w:val="ru-RU"/>
        </w:rPr>
        <w:t>"НРК Фондовый Рынок"</w:t>
      </w:r>
      <w:r w:rsidR="0060255C" w:rsidRPr="004C4FC9">
        <w:rPr>
          <w:rFonts w:cs="Tahoma"/>
          <w:szCs w:val="20"/>
          <w:shd w:val="clear" w:color="auto" w:fill="FFFFFF"/>
          <w:lang w:val="ru-RU"/>
        </w:rPr>
        <w:t>.</w:t>
      </w:r>
    </w:p>
    <w:p w14:paraId="61C4CCD8" w14:textId="42F88A89" w:rsidR="002A28A9" w:rsidRPr="004C4FC9" w:rsidRDefault="0024116A" w:rsidP="00D454CF">
      <w:pPr>
        <w:autoSpaceDE w:val="0"/>
        <w:autoSpaceDN w:val="0"/>
        <w:adjustRightInd w:val="0"/>
        <w:spacing w:after="120"/>
        <w:ind w:firstLine="567"/>
        <w:jc w:val="both"/>
        <w:rPr>
          <w:rFonts w:cs="Tahoma"/>
          <w:b/>
          <w:szCs w:val="20"/>
          <w:lang w:val="ru-RU" w:eastAsia="ru-RU"/>
        </w:rPr>
      </w:pPr>
      <w:r w:rsidRPr="004C4FC9">
        <w:rPr>
          <w:rFonts w:cs="Tahoma"/>
          <w:b/>
          <w:bCs/>
          <w:szCs w:val="20"/>
          <w:lang w:val="ru-RU"/>
        </w:rPr>
        <w:t xml:space="preserve">Деятельность по ведению реестра </w:t>
      </w:r>
      <w:r w:rsidRPr="004C4FC9">
        <w:rPr>
          <w:rFonts w:cs="Tahoma"/>
          <w:szCs w:val="20"/>
          <w:lang w:val="ru-RU"/>
        </w:rPr>
        <w:t xml:space="preserve">– сбор, фиксация, обработка, хранение данных, составляющих реестр владельцев ценных бумаг или реестр акций непубличного акционерного общества в виде цифровых финансовых активов, и предоставление информации из таких реестров. </w:t>
      </w:r>
    </w:p>
    <w:p w14:paraId="55F363AB" w14:textId="53E78AA7" w:rsidR="00C062BC" w:rsidRPr="004C4FC9" w:rsidRDefault="00C062BC" w:rsidP="00D454CF">
      <w:pPr>
        <w:autoSpaceDE w:val="0"/>
        <w:autoSpaceDN w:val="0"/>
        <w:adjustRightInd w:val="0"/>
        <w:spacing w:after="120"/>
        <w:ind w:firstLine="567"/>
        <w:jc w:val="both"/>
        <w:rPr>
          <w:rFonts w:cs="Tahoma"/>
          <w:szCs w:val="20"/>
          <w:lang w:val="ru-RU" w:eastAsia="ru-RU"/>
        </w:rPr>
      </w:pPr>
      <w:r w:rsidRPr="004C4FC9">
        <w:rPr>
          <w:rFonts w:cs="Tahoma"/>
          <w:b/>
          <w:szCs w:val="20"/>
          <w:lang w:val="ru-RU" w:eastAsia="ru-RU"/>
        </w:rPr>
        <w:t>Управляющая компания</w:t>
      </w:r>
      <w:r w:rsidRPr="004C4FC9">
        <w:rPr>
          <w:rFonts w:cs="Tahoma"/>
          <w:szCs w:val="20"/>
          <w:lang w:val="ru-RU" w:eastAsia="ru-RU"/>
        </w:rPr>
        <w:t xml:space="preserve"> </w:t>
      </w:r>
      <w:r w:rsidR="00A2384B" w:rsidRPr="004C4FC9">
        <w:rPr>
          <w:rFonts w:cs="Tahoma"/>
          <w:b/>
          <w:szCs w:val="20"/>
          <w:lang w:val="ru-RU" w:eastAsia="ru-RU"/>
        </w:rPr>
        <w:t>(УК)</w:t>
      </w:r>
      <w:r w:rsidR="00A2384B" w:rsidRPr="004C4FC9">
        <w:rPr>
          <w:rFonts w:cs="Tahoma"/>
          <w:szCs w:val="20"/>
          <w:lang w:val="ru-RU" w:eastAsia="ru-RU"/>
        </w:rPr>
        <w:t xml:space="preserve"> </w:t>
      </w:r>
      <w:r w:rsidRPr="004C4FC9">
        <w:rPr>
          <w:rFonts w:cs="Tahoma"/>
          <w:szCs w:val="20"/>
          <w:lang w:val="ru-RU" w:eastAsia="ru-RU"/>
        </w:rPr>
        <w:t xml:space="preserve">– </w:t>
      </w:r>
      <w:r w:rsidR="00CD3EDD" w:rsidRPr="004C4FC9">
        <w:rPr>
          <w:rFonts w:cs="Tahoma"/>
          <w:szCs w:val="20"/>
          <w:lang w:val="ru-RU" w:eastAsia="ru-RU"/>
        </w:rPr>
        <w:t>лицо, осуществляющее доверительное управление паевым инвестиционным фондом.</w:t>
      </w:r>
    </w:p>
    <w:p w14:paraId="3AE655C9" w14:textId="77777777" w:rsidR="00177441" w:rsidRPr="004C4FC9" w:rsidRDefault="00A2384B" w:rsidP="00D454CF">
      <w:pPr>
        <w:autoSpaceDE w:val="0"/>
        <w:autoSpaceDN w:val="0"/>
        <w:adjustRightInd w:val="0"/>
        <w:spacing w:after="120"/>
        <w:ind w:firstLine="567"/>
        <w:jc w:val="both"/>
        <w:rPr>
          <w:rFonts w:cs="Tahoma"/>
          <w:szCs w:val="20"/>
          <w:lang w:val="ru-RU"/>
        </w:rPr>
      </w:pPr>
      <w:r w:rsidRPr="004C4FC9">
        <w:rPr>
          <w:rFonts w:cs="Tahoma"/>
          <w:b/>
          <w:iCs/>
          <w:szCs w:val="20"/>
          <w:lang w:val="ru-RU"/>
        </w:rPr>
        <w:t>А</w:t>
      </w:r>
      <w:r w:rsidR="00177441" w:rsidRPr="004C4FC9">
        <w:rPr>
          <w:rFonts w:cs="Tahoma"/>
          <w:b/>
          <w:iCs/>
          <w:szCs w:val="20"/>
          <w:lang w:val="ru-RU"/>
        </w:rPr>
        <w:t>гент</w:t>
      </w:r>
      <w:r w:rsidRPr="004C4FC9">
        <w:rPr>
          <w:rFonts w:cs="Tahoma"/>
          <w:b/>
          <w:iCs/>
          <w:szCs w:val="20"/>
          <w:lang w:val="ru-RU"/>
        </w:rPr>
        <w:t xml:space="preserve"> по выдаче, погашению и обмену инвестиционных паёв (Агент)</w:t>
      </w:r>
      <w:r w:rsidR="00177441" w:rsidRPr="004C4FC9">
        <w:rPr>
          <w:rFonts w:cs="Tahoma"/>
          <w:b/>
          <w:i/>
          <w:iCs/>
          <w:szCs w:val="20"/>
          <w:lang w:val="ru-RU"/>
        </w:rPr>
        <w:t xml:space="preserve"> </w:t>
      </w:r>
      <w:r w:rsidRPr="004C4FC9">
        <w:rPr>
          <w:rFonts w:cs="Tahoma"/>
          <w:iCs/>
          <w:szCs w:val="20"/>
          <w:lang w:val="ru-RU"/>
        </w:rPr>
        <w:t>–</w:t>
      </w:r>
      <w:r w:rsidR="00177441" w:rsidRPr="004C4FC9">
        <w:rPr>
          <w:rFonts w:cs="Tahoma"/>
          <w:iCs/>
          <w:szCs w:val="20"/>
          <w:lang w:val="ru-RU"/>
        </w:rPr>
        <w:t xml:space="preserve"> </w:t>
      </w:r>
      <w:r w:rsidRPr="004C4FC9">
        <w:rPr>
          <w:rFonts w:cs="Tahoma"/>
          <w:iCs/>
          <w:szCs w:val="20"/>
          <w:lang w:val="ru-RU"/>
        </w:rPr>
        <w:t xml:space="preserve">лицо, осуществляющее приём заявок на приобретение, погашение и обмен инвестиционных паёв на основании договора с управляющей компанией. </w:t>
      </w:r>
      <w:r w:rsidRPr="004C4FC9">
        <w:rPr>
          <w:rFonts w:cs="Tahoma"/>
          <w:szCs w:val="20"/>
          <w:shd w:val="clear" w:color="auto" w:fill="FFFFFF"/>
          <w:lang w:val="ru-RU"/>
        </w:rPr>
        <w:t>На основании договора поручения или агентского договора с Регистратором агент по выдаче, погашению и обмену инвестиционных паев вправе осуществлять сбор документов, необходимых для совершения операций, связанных с переходом права собственности на инвестиционные паи, проводить идентификацию лиц, подающих указанные документы, а также заверять и передавать выписки и информацию из реестра владельцев инвестиционных паев, которые получены от Регистратора.</w:t>
      </w:r>
    </w:p>
    <w:p w14:paraId="3175CF38" w14:textId="5E03F014" w:rsidR="00944516" w:rsidRPr="004C4FC9" w:rsidRDefault="00944516" w:rsidP="00D454CF">
      <w:pPr>
        <w:widowControl w:val="0"/>
        <w:spacing w:after="120"/>
        <w:ind w:firstLine="567"/>
        <w:jc w:val="both"/>
        <w:rPr>
          <w:rFonts w:cs="Tahoma"/>
          <w:b/>
          <w:szCs w:val="20"/>
          <w:lang w:val="ru-RU"/>
        </w:rPr>
      </w:pPr>
      <w:r w:rsidRPr="004C4FC9">
        <w:rPr>
          <w:rFonts w:cs="Tahoma"/>
          <w:b/>
          <w:szCs w:val="20"/>
          <w:lang w:val="ru-RU"/>
        </w:rPr>
        <w:t>Уполномоченны</w:t>
      </w:r>
      <w:r w:rsidR="00A571EF" w:rsidRPr="004C4FC9">
        <w:rPr>
          <w:rFonts w:cs="Tahoma"/>
          <w:b/>
          <w:szCs w:val="20"/>
          <w:lang w:val="ru-RU"/>
        </w:rPr>
        <w:t>е</w:t>
      </w:r>
      <w:r w:rsidRPr="004C4FC9">
        <w:rPr>
          <w:rFonts w:cs="Tahoma"/>
          <w:b/>
          <w:szCs w:val="20"/>
          <w:lang w:val="ru-RU"/>
        </w:rPr>
        <w:t xml:space="preserve"> представител</w:t>
      </w:r>
      <w:r w:rsidR="00A571EF" w:rsidRPr="004C4FC9">
        <w:rPr>
          <w:rFonts w:cs="Tahoma"/>
          <w:b/>
          <w:szCs w:val="20"/>
          <w:lang w:val="ru-RU"/>
        </w:rPr>
        <w:t>и</w:t>
      </w:r>
      <w:r w:rsidRPr="004C4FC9">
        <w:rPr>
          <w:rFonts w:cs="Tahoma"/>
          <w:b/>
          <w:szCs w:val="20"/>
          <w:lang w:val="ru-RU"/>
        </w:rPr>
        <w:t>:</w:t>
      </w:r>
    </w:p>
    <w:p w14:paraId="0F9B70F6"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w:t>
      </w:r>
    </w:p>
    <w:p w14:paraId="59494A22" w14:textId="16DC799E"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 xml:space="preserve">лица, уполномоченные </w:t>
      </w:r>
      <w:r w:rsidR="0085708F" w:rsidRPr="004C4FC9">
        <w:rPr>
          <w:rFonts w:cs="Tahoma"/>
          <w:szCs w:val="20"/>
          <w:lang w:val="ru-RU"/>
        </w:rPr>
        <w:t xml:space="preserve">зарегистрированным лицом </w:t>
      </w:r>
      <w:r w:rsidRPr="004C4FC9">
        <w:rPr>
          <w:rFonts w:cs="Tahoma"/>
          <w:szCs w:val="20"/>
          <w:lang w:val="ru-RU"/>
        </w:rPr>
        <w:t>совершать действия с ценными бумагами на основании доверенности;</w:t>
      </w:r>
    </w:p>
    <w:p w14:paraId="6BADE01A"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законные представители зарегистрированного лица (родители, усыновители, опекуны, попечители);</w:t>
      </w:r>
    </w:p>
    <w:p w14:paraId="087B38EA" w14:textId="696ECD6F"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 xml:space="preserve">должностные лица уполномоченных государственных органов (сотрудники судебных, правоохранительных органов, Федеральной налоговой службы, а также иных уполномоченных государственных органов), которые в соответствии с законодательством Российской Федерации вправе требовать от </w:t>
      </w:r>
      <w:r w:rsidR="003A1562" w:rsidRPr="004C4FC9">
        <w:rPr>
          <w:rFonts w:cs="Tahoma"/>
          <w:szCs w:val="20"/>
          <w:lang w:val="ru-RU"/>
        </w:rPr>
        <w:t>Регистратор</w:t>
      </w:r>
      <w:r w:rsidRPr="004C4FC9">
        <w:rPr>
          <w:rFonts w:cs="Tahoma"/>
          <w:szCs w:val="20"/>
          <w:lang w:val="ru-RU"/>
        </w:rPr>
        <w:t>а исполнения</w:t>
      </w:r>
      <w:r w:rsidR="0085708F" w:rsidRPr="004C4FC9">
        <w:rPr>
          <w:rFonts w:cs="Tahoma"/>
          <w:szCs w:val="20"/>
          <w:lang w:val="ru-RU"/>
        </w:rPr>
        <w:t xml:space="preserve"> определенных о</w:t>
      </w:r>
      <w:r w:rsidRPr="004C4FC9">
        <w:rPr>
          <w:rFonts w:cs="Tahoma"/>
          <w:szCs w:val="20"/>
          <w:lang w:val="ru-RU"/>
        </w:rPr>
        <w:t xml:space="preserve">пераций </w:t>
      </w:r>
      <w:r w:rsidR="0085708F" w:rsidRPr="004C4FC9">
        <w:rPr>
          <w:rFonts w:cs="Tahoma"/>
          <w:szCs w:val="20"/>
          <w:lang w:val="ru-RU"/>
        </w:rPr>
        <w:t xml:space="preserve">в реестре </w:t>
      </w:r>
      <w:r w:rsidR="003B5596" w:rsidRPr="004C4FC9">
        <w:rPr>
          <w:rFonts w:cs="Tahoma"/>
          <w:szCs w:val="20"/>
          <w:lang w:val="ru-RU"/>
        </w:rPr>
        <w:t>и (или) предоставления информации из реестра</w:t>
      </w:r>
      <w:r w:rsidRPr="004C4FC9">
        <w:rPr>
          <w:rFonts w:cs="Tahoma"/>
          <w:szCs w:val="20"/>
          <w:lang w:val="ru-RU"/>
        </w:rPr>
        <w:t>.</w:t>
      </w:r>
    </w:p>
    <w:p w14:paraId="7A431909" w14:textId="77777777" w:rsidR="000139D4" w:rsidRPr="004C4FC9" w:rsidRDefault="00944516" w:rsidP="00D454CF">
      <w:pPr>
        <w:autoSpaceDE w:val="0"/>
        <w:autoSpaceDN w:val="0"/>
        <w:adjustRightInd w:val="0"/>
        <w:spacing w:after="120"/>
        <w:ind w:firstLine="567"/>
        <w:jc w:val="both"/>
        <w:rPr>
          <w:rFonts w:cs="Tahoma"/>
          <w:szCs w:val="20"/>
          <w:lang w:val="ru-RU" w:eastAsia="ru-RU"/>
        </w:rPr>
      </w:pPr>
      <w:r w:rsidRPr="004C4FC9">
        <w:rPr>
          <w:rFonts w:cs="Tahoma"/>
          <w:b/>
          <w:szCs w:val="20"/>
          <w:lang w:val="ru-RU"/>
        </w:rPr>
        <w:t>Операция</w:t>
      </w:r>
      <w:r w:rsidRPr="004C4FC9">
        <w:rPr>
          <w:rFonts w:cs="Tahoma"/>
          <w:szCs w:val="20"/>
          <w:lang w:val="ru-RU"/>
        </w:rPr>
        <w:t xml:space="preserve"> –</w:t>
      </w:r>
      <w:r w:rsidR="000139D4" w:rsidRPr="004C4FC9">
        <w:rPr>
          <w:rFonts w:cs="Tahoma"/>
          <w:szCs w:val="20"/>
          <w:lang w:val="ru-RU"/>
        </w:rPr>
        <w:t xml:space="preserve"> </w:t>
      </w:r>
      <w:r w:rsidRPr="004C4FC9">
        <w:rPr>
          <w:rFonts w:cs="Tahoma"/>
          <w:szCs w:val="20"/>
          <w:lang w:val="ru-RU"/>
        </w:rPr>
        <w:t>действи</w:t>
      </w:r>
      <w:r w:rsidR="000139D4" w:rsidRPr="004C4FC9">
        <w:rPr>
          <w:rFonts w:cs="Tahoma"/>
          <w:szCs w:val="20"/>
          <w:lang w:val="ru-RU"/>
        </w:rPr>
        <w:t>я</w:t>
      </w:r>
      <w:r w:rsidRPr="004C4FC9">
        <w:rPr>
          <w:rFonts w:cs="Tahoma"/>
          <w:szCs w:val="20"/>
          <w:lang w:val="ru-RU"/>
        </w:rPr>
        <w:t xml:space="preserve"> </w:t>
      </w:r>
      <w:r w:rsidR="00EE5789" w:rsidRPr="004C4FC9">
        <w:rPr>
          <w:rFonts w:cs="Tahoma"/>
          <w:szCs w:val="20"/>
          <w:lang w:val="ru-RU"/>
        </w:rPr>
        <w:t>Р</w:t>
      </w:r>
      <w:r w:rsidRPr="004C4FC9">
        <w:rPr>
          <w:rFonts w:cs="Tahoma"/>
          <w:szCs w:val="20"/>
          <w:lang w:val="ru-RU"/>
        </w:rPr>
        <w:t xml:space="preserve">егистратора, </w:t>
      </w:r>
      <w:r w:rsidR="005004C1" w:rsidRPr="004C4FC9">
        <w:rPr>
          <w:rFonts w:cs="Tahoma"/>
          <w:bCs/>
          <w:szCs w:val="20"/>
          <w:lang w:val="ru-RU" w:eastAsia="ru-RU"/>
        </w:rPr>
        <w:t>осуществляе</w:t>
      </w:r>
      <w:r w:rsidR="00B64D84" w:rsidRPr="004C4FC9">
        <w:rPr>
          <w:rFonts w:cs="Tahoma"/>
          <w:bCs/>
          <w:szCs w:val="20"/>
          <w:lang w:val="ru-RU" w:eastAsia="ru-RU"/>
        </w:rPr>
        <w:t>мые</w:t>
      </w:r>
      <w:r w:rsidR="005004C1" w:rsidRPr="004C4FC9">
        <w:rPr>
          <w:rFonts w:cs="Tahoma"/>
          <w:bCs/>
          <w:szCs w:val="20"/>
          <w:lang w:val="ru-RU" w:eastAsia="ru-RU"/>
        </w:rPr>
        <w:t xml:space="preserve"> путем внесения записи по лицевому счету (иному счету) или путем внесения записи в учетн</w:t>
      </w:r>
      <w:r w:rsidR="00B64D84" w:rsidRPr="004C4FC9">
        <w:rPr>
          <w:rFonts w:cs="Tahoma"/>
          <w:bCs/>
          <w:szCs w:val="20"/>
          <w:lang w:val="ru-RU" w:eastAsia="ru-RU"/>
        </w:rPr>
        <w:t>ый</w:t>
      </w:r>
      <w:r w:rsidR="005004C1" w:rsidRPr="004C4FC9">
        <w:rPr>
          <w:rFonts w:cs="Tahoma"/>
          <w:bCs/>
          <w:szCs w:val="20"/>
          <w:lang w:val="ru-RU" w:eastAsia="ru-RU"/>
        </w:rPr>
        <w:t xml:space="preserve"> регистр</w:t>
      </w:r>
      <w:r w:rsidR="000139D4" w:rsidRPr="004C4FC9">
        <w:rPr>
          <w:rFonts w:cs="Tahoma"/>
          <w:szCs w:val="20"/>
          <w:lang w:val="ru-RU" w:eastAsia="ru-RU"/>
        </w:rPr>
        <w:t xml:space="preserve"> о</w:t>
      </w:r>
      <w:r w:rsidR="00B64D84" w:rsidRPr="004C4FC9">
        <w:rPr>
          <w:rFonts w:cs="Tahoma"/>
          <w:szCs w:val="20"/>
          <w:lang w:val="ru-RU" w:eastAsia="ru-RU"/>
        </w:rPr>
        <w:t>б изменении сведений о</w:t>
      </w:r>
      <w:r w:rsidR="000139D4" w:rsidRPr="004C4FC9">
        <w:rPr>
          <w:rFonts w:cs="Tahoma"/>
          <w:szCs w:val="20"/>
          <w:lang w:val="ru-RU" w:eastAsia="ru-RU"/>
        </w:rPr>
        <w:t xml:space="preserve"> зарегистрированных лицах и о ценных бумагах</w:t>
      </w:r>
      <w:r w:rsidR="00B64D84" w:rsidRPr="004C4FC9">
        <w:rPr>
          <w:rFonts w:cs="Tahoma"/>
          <w:szCs w:val="20"/>
          <w:lang w:val="ru-RU" w:eastAsia="ru-RU"/>
        </w:rPr>
        <w:t>.</w:t>
      </w:r>
    </w:p>
    <w:p w14:paraId="7B2458AA" w14:textId="610FB552" w:rsidR="00E47D70" w:rsidRPr="004C4FC9" w:rsidRDefault="00944516" w:rsidP="00D454CF">
      <w:pPr>
        <w:autoSpaceDE w:val="0"/>
        <w:autoSpaceDN w:val="0"/>
        <w:adjustRightInd w:val="0"/>
        <w:spacing w:after="120"/>
        <w:ind w:firstLine="567"/>
        <w:jc w:val="both"/>
        <w:rPr>
          <w:rFonts w:cs="Tahoma"/>
          <w:bCs/>
          <w:szCs w:val="20"/>
          <w:lang w:val="ru-RU" w:eastAsia="ru-RU"/>
        </w:rPr>
      </w:pPr>
      <w:r w:rsidRPr="004C4FC9">
        <w:rPr>
          <w:rFonts w:cs="Tahoma"/>
          <w:b/>
          <w:szCs w:val="20"/>
          <w:lang w:val="ru-RU"/>
        </w:rPr>
        <w:t>Регистрационный журнал</w:t>
      </w:r>
      <w:r w:rsidRPr="004C4FC9">
        <w:rPr>
          <w:rFonts w:cs="Tahoma"/>
          <w:szCs w:val="20"/>
          <w:lang w:val="ru-RU"/>
        </w:rPr>
        <w:t xml:space="preserve"> – совокупность записей, осуществляемых в хронологическом по</w:t>
      </w:r>
      <w:r w:rsidR="00E47D70" w:rsidRPr="004C4FC9">
        <w:rPr>
          <w:rFonts w:cs="Tahoma"/>
          <w:szCs w:val="20"/>
          <w:lang w:val="ru-RU"/>
        </w:rPr>
        <w:t xml:space="preserve">рядке, обо всех проведенных </w:t>
      </w:r>
      <w:r w:rsidR="0085708F" w:rsidRPr="004C4FC9">
        <w:rPr>
          <w:rFonts w:cs="Tahoma"/>
          <w:szCs w:val="20"/>
          <w:lang w:val="ru-RU"/>
        </w:rPr>
        <w:t>о</w:t>
      </w:r>
      <w:r w:rsidRPr="004C4FC9">
        <w:rPr>
          <w:rFonts w:cs="Tahoma"/>
          <w:szCs w:val="20"/>
          <w:lang w:val="ru-RU"/>
        </w:rPr>
        <w:t xml:space="preserve">перациях </w:t>
      </w:r>
      <w:r w:rsidR="00E47D70" w:rsidRPr="004C4FC9">
        <w:rPr>
          <w:rFonts w:cs="Tahoma"/>
          <w:szCs w:val="20"/>
          <w:lang w:val="ru-RU"/>
        </w:rPr>
        <w:t>Р</w:t>
      </w:r>
      <w:r w:rsidRPr="004C4FC9">
        <w:rPr>
          <w:rFonts w:cs="Tahoma"/>
          <w:szCs w:val="20"/>
          <w:lang w:val="ru-RU"/>
        </w:rPr>
        <w:t>егистратор</w:t>
      </w:r>
      <w:r w:rsidR="00E47D70" w:rsidRPr="004C4FC9">
        <w:rPr>
          <w:rFonts w:cs="Tahoma"/>
          <w:szCs w:val="20"/>
          <w:lang w:val="ru-RU"/>
        </w:rPr>
        <w:t>ом</w:t>
      </w:r>
      <w:r w:rsidRPr="004C4FC9">
        <w:rPr>
          <w:rFonts w:cs="Tahoma"/>
          <w:szCs w:val="20"/>
          <w:lang w:val="ru-RU"/>
        </w:rPr>
        <w:t>.</w:t>
      </w:r>
      <w:r w:rsidR="00E47D70" w:rsidRPr="004C4FC9">
        <w:rPr>
          <w:rFonts w:cs="Tahoma"/>
          <w:b/>
          <w:bCs/>
          <w:szCs w:val="20"/>
          <w:lang w:val="ru-RU" w:eastAsia="ru-RU"/>
        </w:rPr>
        <w:t xml:space="preserve"> </w:t>
      </w:r>
    </w:p>
    <w:p w14:paraId="3C6A6F43" w14:textId="1DCCFE0C" w:rsidR="00944516" w:rsidRPr="004C4FC9" w:rsidRDefault="00944516" w:rsidP="00D454CF">
      <w:pPr>
        <w:widowControl w:val="0"/>
        <w:spacing w:after="120"/>
        <w:ind w:firstLine="567"/>
        <w:jc w:val="both"/>
        <w:rPr>
          <w:rFonts w:cs="Tahoma"/>
          <w:szCs w:val="20"/>
          <w:lang w:val="ru-RU"/>
        </w:rPr>
      </w:pPr>
      <w:r w:rsidRPr="004C4FC9">
        <w:rPr>
          <w:rFonts w:cs="Tahoma"/>
          <w:b/>
          <w:szCs w:val="20"/>
          <w:lang w:val="ru-RU"/>
        </w:rPr>
        <w:t>Распоряжение</w:t>
      </w:r>
      <w:r w:rsidRPr="004C4FC9">
        <w:rPr>
          <w:rFonts w:cs="Tahoma"/>
          <w:szCs w:val="20"/>
          <w:lang w:val="ru-RU"/>
        </w:rPr>
        <w:t xml:space="preserve"> – документ, </w:t>
      </w:r>
      <w:r w:rsidR="00825F58" w:rsidRPr="004C4FC9">
        <w:rPr>
          <w:rFonts w:cs="Tahoma"/>
          <w:szCs w:val="20"/>
          <w:lang w:val="ru-RU"/>
        </w:rPr>
        <w:t xml:space="preserve">содержащий требование к Регистратору </w:t>
      </w:r>
      <w:r w:rsidR="0085708F" w:rsidRPr="004C4FC9">
        <w:rPr>
          <w:rFonts w:cs="Tahoma"/>
          <w:szCs w:val="20"/>
          <w:lang w:val="ru-RU"/>
        </w:rPr>
        <w:t>о внесении записи по лицевому счету (иному счету) и (или) о внесении записи в учетный регистр.</w:t>
      </w:r>
    </w:p>
    <w:p w14:paraId="5A3B40C5" w14:textId="77777777" w:rsidR="00944516" w:rsidRPr="004C4FC9" w:rsidRDefault="00944516" w:rsidP="00D454CF">
      <w:pPr>
        <w:widowControl w:val="0"/>
        <w:spacing w:after="120"/>
        <w:ind w:firstLine="567"/>
        <w:jc w:val="both"/>
        <w:rPr>
          <w:rFonts w:cs="Tahoma"/>
          <w:szCs w:val="20"/>
          <w:lang w:val="ru-RU"/>
        </w:rPr>
      </w:pPr>
      <w:r w:rsidRPr="004C4FC9">
        <w:rPr>
          <w:rFonts w:cs="Tahoma"/>
          <w:b/>
          <w:szCs w:val="20"/>
          <w:lang w:val="ru-RU"/>
        </w:rPr>
        <w:t>Встречные распоряжения</w:t>
      </w:r>
      <w:r w:rsidRPr="004C4FC9">
        <w:rPr>
          <w:rFonts w:cs="Tahoma"/>
          <w:szCs w:val="20"/>
          <w:lang w:val="ru-RU"/>
        </w:rPr>
        <w:t xml:space="preserve"> – </w:t>
      </w:r>
      <w:r w:rsidR="00484368" w:rsidRPr="004C4FC9">
        <w:rPr>
          <w:rFonts w:cs="Tahoma"/>
          <w:szCs w:val="20"/>
          <w:lang w:val="ru-RU"/>
        </w:rPr>
        <w:t xml:space="preserve">два распоряжения: распоряжение номинального держателя центрального депозитария о списании ценных бумаг с лицевого счета номинального держателя центрального депозитария (зачислении ценных бумаг на лицевой счет номинального держателя центрального депозитария) </w:t>
      </w:r>
      <w:r w:rsidR="00484368" w:rsidRPr="004C4FC9">
        <w:rPr>
          <w:rFonts w:cs="Tahoma"/>
          <w:b/>
          <w:szCs w:val="20"/>
          <w:lang w:val="ru-RU"/>
        </w:rPr>
        <w:t>и</w:t>
      </w:r>
      <w:r w:rsidR="00484368" w:rsidRPr="004C4FC9">
        <w:rPr>
          <w:rFonts w:cs="Tahoma"/>
          <w:szCs w:val="20"/>
          <w:lang w:val="ru-RU"/>
        </w:rPr>
        <w:t xml:space="preserve"> распоряжение иного зарегистрированного лица о зачислении на лицевой счет этого лица ценных бумаг, списываемых с лицевого счета номинального держателя центрального депозитария (списании с лицевого счета этого лица ценных бумаг, предназначенных для зачисления на лицевой счет номинального держателя центрального депозитария), </w:t>
      </w:r>
      <w:r w:rsidR="00484368" w:rsidRPr="004C4FC9">
        <w:rPr>
          <w:rFonts w:cs="Tahoma"/>
          <w:b/>
          <w:szCs w:val="20"/>
          <w:lang w:val="ru-RU"/>
        </w:rPr>
        <w:t>содержащее уникальный идентификационный номер (</w:t>
      </w:r>
      <w:proofErr w:type="spellStart"/>
      <w:r w:rsidR="00484368" w:rsidRPr="004C4FC9">
        <w:rPr>
          <w:rFonts w:cs="Tahoma"/>
          <w:b/>
          <w:szCs w:val="20"/>
          <w:lang w:val="ru-RU"/>
        </w:rPr>
        <w:t>референс</w:t>
      </w:r>
      <w:proofErr w:type="spellEnd"/>
      <w:r w:rsidR="00484368" w:rsidRPr="004C4FC9">
        <w:rPr>
          <w:rFonts w:cs="Tahoma"/>
          <w:b/>
          <w:szCs w:val="20"/>
          <w:lang w:val="ru-RU"/>
        </w:rPr>
        <w:t>) и другие данные</w:t>
      </w:r>
      <w:r w:rsidR="00484368" w:rsidRPr="004C4FC9">
        <w:rPr>
          <w:rFonts w:cs="Tahoma"/>
          <w:szCs w:val="20"/>
          <w:lang w:val="ru-RU"/>
        </w:rPr>
        <w:t>.</w:t>
      </w:r>
    </w:p>
    <w:p w14:paraId="2E30A0D5" w14:textId="77777777" w:rsidR="00A76F4E" w:rsidRPr="004C4FC9" w:rsidRDefault="00944516" w:rsidP="00D454CF">
      <w:pPr>
        <w:autoSpaceDE w:val="0"/>
        <w:autoSpaceDN w:val="0"/>
        <w:adjustRightInd w:val="0"/>
        <w:spacing w:after="120"/>
        <w:ind w:firstLine="567"/>
        <w:jc w:val="both"/>
        <w:rPr>
          <w:rFonts w:cs="Tahoma"/>
          <w:szCs w:val="20"/>
          <w:lang w:val="ru-RU" w:eastAsia="ru-RU"/>
        </w:rPr>
      </w:pPr>
      <w:r w:rsidRPr="004C4FC9">
        <w:rPr>
          <w:rFonts w:cs="Tahoma"/>
          <w:b/>
          <w:szCs w:val="20"/>
          <w:lang w:val="ru-RU"/>
        </w:rPr>
        <w:t>Лицевой счет</w:t>
      </w:r>
      <w:r w:rsidRPr="004C4FC9">
        <w:rPr>
          <w:rFonts w:cs="Tahoma"/>
          <w:szCs w:val="20"/>
          <w:lang w:val="ru-RU"/>
        </w:rPr>
        <w:t xml:space="preserve"> – совокупность </w:t>
      </w:r>
      <w:r w:rsidR="00A76F4E" w:rsidRPr="004C4FC9">
        <w:rPr>
          <w:rFonts w:cs="Tahoma"/>
          <w:szCs w:val="20"/>
          <w:lang w:val="ru-RU"/>
        </w:rPr>
        <w:t xml:space="preserve">сведений в реестре </w:t>
      </w:r>
      <w:r w:rsidRPr="004C4FC9">
        <w:rPr>
          <w:rFonts w:cs="Tahoma"/>
          <w:szCs w:val="20"/>
          <w:lang w:val="ru-RU"/>
        </w:rPr>
        <w:t xml:space="preserve">о зарегистрированном лице (в случае учета права общей долевой собственности на ценные бумаги – о зарегистрированных лицах, являющихся участниками общей долевой собственности), </w:t>
      </w:r>
      <w:r w:rsidR="00A76F4E" w:rsidRPr="004C4FC9">
        <w:rPr>
          <w:rFonts w:cs="Tahoma"/>
          <w:szCs w:val="20"/>
          <w:lang w:val="ru-RU"/>
        </w:rPr>
        <w:t xml:space="preserve">о ценных бумагах, включая сведения </w:t>
      </w:r>
      <w:r w:rsidR="00A76F4E" w:rsidRPr="004C4FC9">
        <w:rPr>
          <w:rFonts w:cs="Tahoma"/>
          <w:szCs w:val="20"/>
          <w:lang w:val="ru-RU" w:eastAsia="ru-RU"/>
        </w:rPr>
        <w:t>о фактах ограничения операций с ценными бумагами, учтенных на этом лицевом счете. Лицевой счет имеет присвоенный ему при открытии Регистратором уникальный для целей ведения одного реестра номер (код), состоящий из цифр.</w:t>
      </w:r>
    </w:p>
    <w:p w14:paraId="1A96C800" w14:textId="77777777" w:rsidR="00944516" w:rsidRPr="004C4FC9" w:rsidRDefault="00944516" w:rsidP="00D454CF">
      <w:pPr>
        <w:widowControl w:val="0"/>
        <w:spacing w:after="120"/>
        <w:ind w:firstLine="567"/>
        <w:jc w:val="both"/>
        <w:rPr>
          <w:rFonts w:cs="Tahoma"/>
          <w:b/>
          <w:szCs w:val="20"/>
          <w:lang w:val="ru-RU"/>
        </w:rPr>
      </w:pPr>
      <w:r w:rsidRPr="004C4FC9">
        <w:rPr>
          <w:rFonts w:cs="Tahoma"/>
          <w:b/>
          <w:szCs w:val="20"/>
          <w:lang w:val="ru-RU"/>
        </w:rPr>
        <w:t xml:space="preserve">Виды лицевых счетов, предназначенных для учета прав на ценные бумаги, ведение которых осуществляет </w:t>
      </w:r>
      <w:r w:rsidR="00A76F4E" w:rsidRPr="004C4FC9">
        <w:rPr>
          <w:rFonts w:cs="Tahoma"/>
          <w:b/>
          <w:szCs w:val="20"/>
          <w:lang w:val="ru-RU"/>
        </w:rPr>
        <w:t>Р</w:t>
      </w:r>
      <w:r w:rsidRPr="004C4FC9">
        <w:rPr>
          <w:rFonts w:cs="Tahoma"/>
          <w:b/>
          <w:szCs w:val="20"/>
          <w:lang w:val="ru-RU"/>
        </w:rPr>
        <w:t xml:space="preserve">егистратор: </w:t>
      </w:r>
    </w:p>
    <w:p w14:paraId="25835974"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лицевой счет владельца ценных бумаг, по которому осуществляется учет прав собственности и иных вещных прав на ценные бумаги;</w:t>
      </w:r>
    </w:p>
    <w:p w14:paraId="3B0B8C7C"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 xml:space="preserve">лицевой счет доверительного управляющего, по которому осуществляется учет прав управляющего в отношении ценных бумаг, находящихся в доверительном управлении; </w:t>
      </w:r>
    </w:p>
    <w:p w14:paraId="4519469D"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лицевой счет номинального держателя, по которому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p>
    <w:p w14:paraId="75B6DF81"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 xml:space="preserve">депозитный лицевой счет, по которому осуществляется учет прав на ценные бумаги, переданные в депозит нотариуса или суда; </w:t>
      </w:r>
    </w:p>
    <w:p w14:paraId="03A95C57" w14:textId="5631AF80" w:rsidR="00A76F4E"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казначейский лицевой счет</w:t>
      </w:r>
      <w:r w:rsidR="00CA287D" w:rsidRPr="004C4FC9">
        <w:rPr>
          <w:rFonts w:cs="Tahoma"/>
          <w:szCs w:val="20"/>
          <w:lang w:val="ru-RU"/>
        </w:rPr>
        <w:t>,</w:t>
      </w:r>
      <w:r w:rsidRPr="004C4FC9">
        <w:rPr>
          <w:rFonts w:cs="Tahoma"/>
          <w:szCs w:val="20"/>
          <w:lang w:val="ru-RU"/>
        </w:rPr>
        <w:t xml:space="preserve"> открывае</w:t>
      </w:r>
      <w:r w:rsidR="00CA287D" w:rsidRPr="004C4FC9">
        <w:rPr>
          <w:rFonts w:cs="Tahoma"/>
          <w:szCs w:val="20"/>
          <w:lang w:val="ru-RU"/>
        </w:rPr>
        <w:t>мый</w:t>
      </w:r>
      <w:r w:rsidRPr="004C4FC9">
        <w:rPr>
          <w:rFonts w:cs="Tahoma"/>
          <w:szCs w:val="20"/>
          <w:lang w:val="ru-RU"/>
        </w:rPr>
        <w:t xml:space="preserve"> </w:t>
      </w:r>
      <w:r w:rsidR="00CA287D" w:rsidRPr="004C4FC9">
        <w:rPr>
          <w:rFonts w:cs="Tahoma"/>
          <w:szCs w:val="20"/>
          <w:lang w:val="ru-RU"/>
        </w:rPr>
        <w:t>управляющей компании паевого инвестиционного фонда</w:t>
      </w:r>
      <w:r w:rsidRPr="004C4FC9">
        <w:rPr>
          <w:rFonts w:cs="Tahoma"/>
          <w:szCs w:val="20"/>
          <w:lang w:val="ru-RU"/>
        </w:rPr>
        <w:t xml:space="preserve">, по которому осуществляется учет прав </w:t>
      </w:r>
      <w:r w:rsidR="00CA287D" w:rsidRPr="004C4FC9">
        <w:rPr>
          <w:rFonts w:cs="Tahoma"/>
          <w:szCs w:val="20"/>
          <w:lang w:val="ru-RU"/>
        </w:rPr>
        <w:t xml:space="preserve">управляющей компании на инвестиционные паи </w:t>
      </w:r>
      <w:r w:rsidR="00CA287D" w:rsidRPr="004C4FC9">
        <w:rPr>
          <w:rFonts w:cs="Tahoma"/>
          <w:color w:val="22272F"/>
          <w:szCs w:val="20"/>
          <w:shd w:val="clear" w:color="auto" w:fill="FFFFFF"/>
          <w:lang w:val="ru-RU"/>
        </w:rPr>
        <w:t>паевого инвестиционного фонда, приобретенные управляющей компанией этого паевого инвестиционного фонда</w:t>
      </w:r>
      <w:r w:rsidRPr="004C4FC9">
        <w:rPr>
          <w:rFonts w:cs="Tahoma"/>
          <w:szCs w:val="20"/>
          <w:lang w:val="ru-RU"/>
        </w:rPr>
        <w:t xml:space="preserve">; </w:t>
      </w:r>
    </w:p>
    <w:p w14:paraId="13482E7B" w14:textId="77777777" w:rsidR="00944516" w:rsidRPr="004C4FC9" w:rsidRDefault="00944516" w:rsidP="0060255C">
      <w:pPr>
        <w:widowControl w:val="0"/>
        <w:numPr>
          <w:ilvl w:val="0"/>
          <w:numId w:val="1"/>
        </w:numPr>
        <w:tabs>
          <w:tab w:val="left" w:pos="851"/>
        </w:tabs>
        <w:spacing w:after="120"/>
        <w:ind w:left="0" w:firstLine="567"/>
        <w:jc w:val="both"/>
        <w:rPr>
          <w:rFonts w:cs="Tahoma"/>
          <w:szCs w:val="20"/>
          <w:lang w:val="ru-RU"/>
        </w:rPr>
      </w:pPr>
      <w:r w:rsidRPr="004C4FC9">
        <w:rPr>
          <w:rFonts w:cs="Tahoma"/>
          <w:szCs w:val="20"/>
          <w:lang w:val="ru-RU"/>
        </w:rPr>
        <w:t>лицевой счет номинального держателя центрального депозитария открывается депозитарию, который является небанковской кредитной организацией и которому присвоен статус центрального депозитария</w:t>
      </w:r>
      <w:r w:rsidR="00CA287D" w:rsidRPr="004C4FC9">
        <w:rPr>
          <w:rFonts w:cs="Tahoma"/>
          <w:szCs w:val="20"/>
          <w:lang w:val="ru-RU"/>
        </w:rPr>
        <w:t>.</w:t>
      </w:r>
    </w:p>
    <w:p w14:paraId="532BD2FD" w14:textId="6FFC55C9" w:rsidR="00944516" w:rsidRPr="004C4FC9" w:rsidRDefault="00944516" w:rsidP="004C4FC9">
      <w:pPr>
        <w:pStyle w:val="Default"/>
        <w:spacing w:after="120"/>
        <w:ind w:firstLine="567"/>
        <w:jc w:val="both"/>
        <w:rPr>
          <w:sz w:val="20"/>
          <w:szCs w:val="20"/>
          <w:lang w:val="ru-RU"/>
        </w:rPr>
      </w:pPr>
      <w:r w:rsidRPr="004C4FC9">
        <w:rPr>
          <w:b/>
          <w:sz w:val="20"/>
          <w:szCs w:val="20"/>
          <w:lang w:val="ru-RU"/>
        </w:rPr>
        <w:t xml:space="preserve">Виды счетов, не предназначенных для учета прав на ценные бумаги: </w:t>
      </w:r>
      <w:r w:rsidR="00096F7F" w:rsidRPr="004C4FC9">
        <w:rPr>
          <w:sz w:val="20"/>
          <w:szCs w:val="20"/>
          <w:lang w:val="ru-RU"/>
        </w:rPr>
        <w:t>с</w:t>
      </w:r>
      <w:r w:rsidR="00C4159C" w:rsidRPr="004C4FC9">
        <w:rPr>
          <w:sz w:val="20"/>
          <w:szCs w:val="20"/>
          <w:lang w:val="ru-RU"/>
        </w:rPr>
        <w:t>чет</w:t>
      </w:r>
      <w:r w:rsidRPr="004C4FC9">
        <w:rPr>
          <w:sz w:val="20"/>
          <w:szCs w:val="20"/>
          <w:lang w:val="ru-RU"/>
        </w:rPr>
        <w:t xml:space="preserve"> неустановленных лиц, для целей ведения одного реестра открывается один счет неустановленных лиц. </w:t>
      </w:r>
      <w:r w:rsidR="000978CA" w:rsidRPr="004C4FC9">
        <w:rPr>
          <w:sz w:val="20"/>
          <w:szCs w:val="20"/>
          <w:lang w:val="ru-RU"/>
        </w:rPr>
        <w:t xml:space="preserve">В случае внесения записи по лицевому счету о списании ценных бумаг </w:t>
      </w:r>
      <w:r w:rsidR="0085708F" w:rsidRPr="004C4FC9">
        <w:rPr>
          <w:sz w:val="20"/>
          <w:szCs w:val="20"/>
          <w:lang w:val="ru-RU"/>
        </w:rPr>
        <w:t xml:space="preserve">или счету, не предназначенному для учета прав на ценные бумаги </w:t>
      </w:r>
      <w:r w:rsidR="000978CA" w:rsidRPr="004C4FC9">
        <w:rPr>
          <w:sz w:val="20"/>
          <w:szCs w:val="20"/>
          <w:lang w:val="ru-RU"/>
        </w:rPr>
        <w:t>(кроме погашения инвестиционных паёв или обмена инвестиционных паёв)</w:t>
      </w:r>
      <w:r w:rsidR="00C32A39" w:rsidRPr="004C4FC9">
        <w:rPr>
          <w:sz w:val="20"/>
          <w:szCs w:val="20"/>
          <w:lang w:val="ru-RU"/>
        </w:rPr>
        <w:t>,</w:t>
      </w:r>
      <w:r w:rsidR="000978CA" w:rsidRPr="004C4FC9">
        <w:rPr>
          <w:sz w:val="20"/>
          <w:szCs w:val="20"/>
          <w:lang w:val="ru-RU"/>
        </w:rPr>
        <w:t xml:space="preserve"> и в случае отсутствия основания для внесения записи о зачислении таких ценных бумаг на лицевой счет </w:t>
      </w:r>
      <w:r w:rsidR="003A1562" w:rsidRPr="004C4FC9">
        <w:rPr>
          <w:sz w:val="20"/>
          <w:szCs w:val="20"/>
          <w:lang w:val="ru-RU"/>
        </w:rPr>
        <w:t>Регистратор</w:t>
      </w:r>
      <w:r w:rsidR="000978CA" w:rsidRPr="004C4FC9">
        <w:rPr>
          <w:sz w:val="20"/>
          <w:szCs w:val="20"/>
          <w:lang w:val="ru-RU"/>
        </w:rPr>
        <w:t xml:space="preserve"> зачисляет ценные бумаги на счет неустановленных лиц.</w:t>
      </w:r>
    </w:p>
    <w:p w14:paraId="534A177D" w14:textId="77777777" w:rsidR="00944516" w:rsidRPr="004C4FC9" w:rsidRDefault="00944516" w:rsidP="00D454CF">
      <w:pPr>
        <w:widowControl w:val="0"/>
        <w:spacing w:after="120"/>
        <w:ind w:firstLine="567"/>
        <w:jc w:val="both"/>
        <w:rPr>
          <w:rFonts w:cs="Tahoma"/>
          <w:szCs w:val="20"/>
          <w:lang w:val="ru-RU"/>
        </w:rPr>
      </w:pPr>
      <w:r w:rsidRPr="004C4FC9">
        <w:rPr>
          <w:rFonts w:cs="Tahoma"/>
          <w:szCs w:val="20"/>
          <w:lang w:val="ru-RU"/>
        </w:rPr>
        <w:t>Лицевые счета нотариусов, открытые ранее, признаются депозитными лицевыми счетами.</w:t>
      </w:r>
    </w:p>
    <w:p w14:paraId="5C73FF9C" w14:textId="2298307D" w:rsidR="00944516" w:rsidRPr="004C4FC9" w:rsidRDefault="00944516" w:rsidP="00D454CF">
      <w:pPr>
        <w:widowControl w:val="0"/>
        <w:spacing w:after="120"/>
        <w:ind w:firstLine="567"/>
        <w:jc w:val="both"/>
        <w:rPr>
          <w:rFonts w:cs="Tahoma"/>
          <w:szCs w:val="20"/>
          <w:lang w:val="ru-RU"/>
        </w:rPr>
      </w:pPr>
      <w:r w:rsidRPr="004C4FC9">
        <w:rPr>
          <w:rFonts w:cs="Tahoma"/>
          <w:szCs w:val="20"/>
          <w:lang w:val="ru-RU"/>
        </w:rPr>
        <w:t xml:space="preserve">Открытые ранее счета </w:t>
      </w:r>
      <w:r w:rsidR="00A36158" w:rsidRPr="004C4FC9">
        <w:rPr>
          <w:rFonts w:cs="Tahoma"/>
          <w:szCs w:val="20"/>
          <w:lang w:val="ru-RU"/>
        </w:rPr>
        <w:t>"</w:t>
      </w:r>
      <w:r w:rsidRPr="004C4FC9">
        <w:rPr>
          <w:rFonts w:cs="Tahoma"/>
          <w:szCs w:val="20"/>
          <w:lang w:val="ru-RU"/>
        </w:rPr>
        <w:t>ценные бумаги неустановленных лиц</w:t>
      </w:r>
      <w:r w:rsidR="00A36158" w:rsidRPr="004C4FC9">
        <w:rPr>
          <w:rFonts w:cs="Tahoma"/>
          <w:szCs w:val="20"/>
          <w:lang w:val="ru-RU"/>
        </w:rPr>
        <w:t>"</w:t>
      </w:r>
      <w:r w:rsidR="00096F7F" w:rsidRPr="004C4FC9">
        <w:rPr>
          <w:rFonts w:cs="Tahoma"/>
          <w:szCs w:val="20"/>
          <w:lang w:val="ru-RU"/>
        </w:rPr>
        <w:t xml:space="preserve"> </w:t>
      </w:r>
      <w:r w:rsidRPr="004C4FC9">
        <w:rPr>
          <w:rFonts w:cs="Tahoma"/>
          <w:szCs w:val="20"/>
          <w:lang w:val="ru-RU"/>
        </w:rPr>
        <w:t>признаются счетами неустановленных лиц.</w:t>
      </w:r>
    </w:p>
    <w:p w14:paraId="6921DE68" w14:textId="77777777" w:rsidR="00944516" w:rsidRPr="004C4FC9" w:rsidRDefault="00944516" w:rsidP="00D454CF">
      <w:pPr>
        <w:widowControl w:val="0"/>
        <w:spacing w:after="120"/>
        <w:ind w:firstLine="567"/>
        <w:jc w:val="both"/>
        <w:rPr>
          <w:rFonts w:cs="Tahoma"/>
          <w:szCs w:val="20"/>
          <w:lang w:val="ru-RU"/>
        </w:rPr>
      </w:pPr>
      <w:r w:rsidRPr="004C4FC9">
        <w:rPr>
          <w:rFonts w:cs="Tahoma"/>
          <w:szCs w:val="20"/>
          <w:lang w:val="ru-RU"/>
        </w:rPr>
        <w:t>Ведение лицевых счетов залогодержателя не осуществляется. Факт обременения ценных бумаг фиксируется по лицевым счетам владельцев таких ценных бумаг или по лицевым счетам доверительного управляющего путем в</w:t>
      </w:r>
      <w:r w:rsidR="008C2956" w:rsidRPr="004C4FC9">
        <w:rPr>
          <w:rFonts w:cs="Tahoma"/>
          <w:szCs w:val="20"/>
          <w:lang w:val="ru-RU"/>
        </w:rPr>
        <w:t>несения соответствующей записи.</w:t>
      </w:r>
    </w:p>
    <w:p w14:paraId="35476BE6" w14:textId="105BE27A" w:rsidR="00C32A39" w:rsidRPr="004C4FC9" w:rsidRDefault="00C32A39" w:rsidP="00D454CF">
      <w:pPr>
        <w:widowControl w:val="0"/>
        <w:spacing w:after="120"/>
        <w:ind w:firstLine="567"/>
        <w:jc w:val="both"/>
        <w:rPr>
          <w:rFonts w:cs="Tahoma"/>
          <w:szCs w:val="20"/>
          <w:lang w:val="ru-RU"/>
        </w:rPr>
      </w:pPr>
      <w:r w:rsidRPr="004C4FC9">
        <w:rPr>
          <w:rFonts w:cs="Tahoma"/>
          <w:szCs w:val="20"/>
          <w:lang w:val="ru-RU"/>
        </w:rPr>
        <w:t xml:space="preserve">Для учета количества инвестиционных паёв, которые могут быть выданы, используются </w:t>
      </w:r>
      <w:r w:rsidR="003D0F7E" w:rsidRPr="004C4FC9">
        <w:rPr>
          <w:rFonts w:cs="Tahoma"/>
          <w:szCs w:val="20"/>
          <w:lang w:val="ru-RU"/>
        </w:rPr>
        <w:t xml:space="preserve">счета, не предназначенные для учета прав на ценные бумаги </w:t>
      </w:r>
      <w:r w:rsidRPr="004C4FC9">
        <w:rPr>
          <w:rFonts w:cs="Tahoma"/>
          <w:szCs w:val="20"/>
          <w:lang w:val="ru-RU"/>
        </w:rPr>
        <w:t xml:space="preserve">– </w:t>
      </w:r>
      <w:r w:rsidR="00A36158" w:rsidRPr="004C4FC9">
        <w:rPr>
          <w:rFonts w:cs="Tahoma"/>
          <w:szCs w:val="20"/>
          <w:lang w:val="ru-RU"/>
        </w:rPr>
        <w:t>"</w:t>
      </w:r>
      <w:r w:rsidRPr="004C4FC9">
        <w:rPr>
          <w:rFonts w:cs="Tahoma"/>
          <w:szCs w:val="20"/>
          <w:lang w:val="ru-RU"/>
        </w:rPr>
        <w:t>Выдаваемые инвестиционные паи</w:t>
      </w:r>
      <w:r w:rsidR="00A36158" w:rsidRPr="004C4FC9">
        <w:rPr>
          <w:rFonts w:cs="Tahoma"/>
          <w:szCs w:val="20"/>
          <w:lang w:val="ru-RU"/>
        </w:rPr>
        <w:t>"</w:t>
      </w:r>
      <w:r w:rsidRPr="004C4FC9">
        <w:rPr>
          <w:rFonts w:cs="Tahoma"/>
          <w:szCs w:val="20"/>
          <w:lang w:val="ru-RU"/>
        </w:rPr>
        <w:t xml:space="preserve"> и </w:t>
      </w:r>
      <w:r w:rsidR="00A36158" w:rsidRPr="004C4FC9">
        <w:rPr>
          <w:rFonts w:cs="Tahoma"/>
          <w:szCs w:val="20"/>
          <w:lang w:val="ru-RU"/>
        </w:rPr>
        <w:t>"</w:t>
      </w:r>
      <w:r w:rsidRPr="004C4FC9">
        <w:rPr>
          <w:rFonts w:cs="Tahoma"/>
          <w:szCs w:val="20"/>
          <w:lang w:val="ru-RU"/>
        </w:rPr>
        <w:t>Дополнительные инвестиционные паи</w:t>
      </w:r>
      <w:r w:rsidR="00A36158" w:rsidRPr="004C4FC9">
        <w:rPr>
          <w:rFonts w:cs="Tahoma"/>
          <w:szCs w:val="20"/>
          <w:lang w:val="ru-RU"/>
        </w:rPr>
        <w:t>"</w:t>
      </w:r>
      <w:r w:rsidRPr="004C4FC9">
        <w:rPr>
          <w:rFonts w:cs="Tahoma"/>
          <w:szCs w:val="20"/>
          <w:lang w:val="ru-RU"/>
        </w:rPr>
        <w:t>.</w:t>
      </w:r>
      <w:r w:rsidR="000052E2" w:rsidRPr="004C4FC9">
        <w:rPr>
          <w:rFonts w:cs="Tahoma"/>
          <w:szCs w:val="20"/>
          <w:lang w:val="ru-RU"/>
        </w:rPr>
        <w:t xml:space="preserve"> Внесение информации о количестве выдаваемых инвестиционных паёв и дополнительных инвестиционных паёв осуществляется регистратором на основании Правил доверительного управления паевым инвестиционным фондом/Изменений в правила доверительного управления паевым инвестиционным фондом или при совершении операций выдачи и погашения инвестиционных паёв.</w:t>
      </w:r>
    </w:p>
    <w:p w14:paraId="60FF266A" w14:textId="77777777" w:rsidR="00944516" w:rsidRPr="004C4FC9" w:rsidRDefault="00944516" w:rsidP="00D454CF">
      <w:pPr>
        <w:widowControl w:val="0"/>
        <w:spacing w:after="120"/>
        <w:ind w:firstLine="567"/>
        <w:jc w:val="both"/>
        <w:rPr>
          <w:rFonts w:cs="Tahoma"/>
          <w:szCs w:val="20"/>
          <w:lang w:val="ru-RU"/>
        </w:rPr>
      </w:pPr>
      <w:r w:rsidRPr="004C4FC9">
        <w:rPr>
          <w:rFonts w:cs="Tahoma"/>
          <w:b/>
          <w:szCs w:val="20"/>
          <w:lang w:val="ru-RU"/>
        </w:rPr>
        <w:t xml:space="preserve">Персональные данные </w:t>
      </w:r>
      <w:r w:rsidRPr="004C4FC9">
        <w:rPr>
          <w:rFonts w:cs="Tahoma"/>
          <w:szCs w:val="20"/>
          <w:lang w:val="ru-RU"/>
        </w:rPr>
        <w:t xml:space="preserve">– любая информация, относящаяся к прямо или косвенно </w:t>
      </w:r>
      <w:r w:rsidR="008C2956" w:rsidRPr="004C4FC9">
        <w:rPr>
          <w:rFonts w:cs="Tahoma"/>
          <w:szCs w:val="20"/>
          <w:lang w:val="ru-RU"/>
        </w:rPr>
        <w:t>определенному,</w:t>
      </w:r>
      <w:r w:rsidRPr="004C4FC9">
        <w:rPr>
          <w:rFonts w:cs="Tahoma"/>
          <w:szCs w:val="20"/>
          <w:lang w:val="ru-RU"/>
        </w:rPr>
        <w:t xml:space="preserve"> или определяемому физическому лицу (субъекту персональных данных).</w:t>
      </w:r>
    </w:p>
    <w:p w14:paraId="3771A998" w14:textId="4FF1957F" w:rsidR="009B2753" w:rsidRPr="004C4FC9" w:rsidRDefault="009B2753" w:rsidP="00D454CF">
      <w:pPr>
        <w:widowControl w:val="0"/>
        <w:spacing w:after="120"/>
        <w:ind w:firstLine="567"/>
        <w:jc w:val="both"/>
        <w:rPr>
          <w:rFonts w:cs="Tahoma"/>
          <w:szCs w:val="20"/>
          <w:lang w:val="ru-RU"/>
        </w:rPr>
      </w:pPr>
      <w:r w:rsidRPr="004C4FC9">
        <w:rPr>
          <w:rFonts w:cs="Tahoma"/>
          <w:b/>
          <w:szCs w:val="20"/>
          <w:lang w:val="ru-RU"/>
        </w:rPr>
        <w:t>Базовые стандарты –</w:t>
      </w:r>
      <w:r w:rsidRPr="004C4FC9">
        <w:rPr>
          <w:rFonts w:cs="Tahoma"/>
          <w:szCs w:val="20"/>
          <w:lang w:val="ru-RU"/>
        </w:rPr>
        <w:t xml:space="preserve"> базовые стандарты, регулирующие деятельность </w:t>
      </w:r>
      <w:r w:rsidR="003A1562" w:rsidRPr="004C4FC9">
        <w:rPr>
          <w:rFonts w:cs="Tahoma"/>
          <w:szCs w:val="20"/>
          <w:lang w:val="ru-RU"/>
        </w:rPr>
        <w:t>Регистратор</w:t>
      </w:r>
      <w:r w:rsidRPr="004C4FC9">
        <w:rPr>
          <w:rFonts w:cs="Tahoma"/>
          <w:szCs w:val="20"/>
          <w:lang w:val="ru-RU"/>
        </w:rPr>
        <w:t>а и утвержденные Банком России в соответствии с Федеральным законом от 13</w:t>
      </w:r>
      <w:r w:rsidR="004C4FC9">
        <w:rPr>
          <w:rFonts w:cs="Tahoma"/>
          <w:szCs w:val="20"/>
          <w:lang w:val="ru-RU"/>
        </w:rPr>
        <w:t>.07.</w:t>
      </w:r>
      <w:r w:rsidRPr="004C4FC9">
        <w:rPr>
          <w:rFonts w:cs="Tahoma"/>
          <w:szCs w:val="20"/>
          <w:lang w:val="ru-RU"/>
        </w:rPr>
        <w:t xml:space="preserve">2015 </w:t>
      </w:r>
      <w:r w:rsidR="008C2956" w:rsidRPr="004C4FC9">
        <w:rPr>
          <w:rFonts w:cs="Tahoma"/>
          <w:szCs w:val="20"/>
          <w:lang w:val="ru-RU"/>
        </w:rPr>
        <w:t>№</w:t>
      </w:r>
      <w:r w:rsidRPr="004C4FC9">
        <w:rPr>
          <w:rFonts w:cs="Tahoma"/>
          <w:szCs w:val="20"/>
          <w:lang w:val="ru-RU"/>
        </w:rPr>
        <w:t>223-ФЗ "О саморегулируемых организациях в сфере финансового рынка".</w:t>
      </w:r>
    </w:p>
    <w:p w14:paraId="1E83F414" w14:textId="75B03290" w:rsidR="009B2753" w:rsidRPr="004C4FC9" w:rsidRDefault="009B2753" w:rsidP="00D454CF">
      <w:pPr>
        <w:widowControl w:val="0"/>
        <w:spacing w:after="120"/>
        <w:ind w:firstLine="567"/>
        <w:jc w:val="both"/>
        <w:rPr>
          <w:rFonts w:cs="Tahoma"/>
          <w:szCs w:val="20"/>
          <w:lang w:val="ru-RU"/>
        </w:rPr>
      </w:pPr>
      <w:r w:rsidRPr="004C4FC9">
        <w:rPr>
          <w:rFonts w:cs="Tahoma"/>
          <w:b/>
          <w:szCs w:val="20"/>
          <w:lang w:val="ru-RU"/>
        </w:rPr>
        <w:t>Финансовая услуга</w:t>
      </w:r>
      <w:r w:rsidRPr="004C4FC9">
        <w:rPr>
          <w:rFonts w:cs="Tahoma"/>
          <w:szCs w:val="20"/>
          <w:lang w:val="ru-RU"/>
        </w:rPr>
        <w:t xml:space="preserve"> – оказываемая </w:t>
      </w:r>
      <w:r w:rsidR="003A1562" w:rsidRPr="004C4FC9">
        <w:rPr>
          <w:rFonts w:cs="Tahoma"/>
          <w:szCs w:val="20"/>
          <w:lang w:val="ru-RU"/>
        </w:rPr>
        <w:t>Регистратор</w:t>
      </w:r>
      <w:r w:rsidRPr="004C4FC9">
        <w:rPr>
          <w:rFonts w:cs="Tahoma"/>
          <w:szCs w:val="20"/>
          <w:lang w:val="ru-RU"/>
        </w:rPr>
        <w:t>ом услуга по сбору, фиксации, обработке, хранению данных, составляющих реестр, и предоставлению информации из таких реестров.</w:t>
      </w:r>
    </w:p>
    <w:p w14:paraId="47375E29" w14:textId="77777777" w:rsidR="004A33E5" w:rsidRPr="004C4FC9" w:rsidRDefault="004A33E5" w:rsidP="00C66CCF">
      <w:pPr>
        <w:rPr>
          <w:rFonts w:cs="Tahoma"/>
          <w:szCs w:val="20"/>
          <w:lang w:val="ru-RU"/>
        </w:rPr>
      </w:pPr>
      <w:bookmarkStart w:id="10" w:name="_3._Информация_и"/>
      <w:bookmarkStart w:id="11" w:name="_Ref382304280"/>
      <w:bookmarkEnd w:id="10"/>
    </w:p>
    <w:p w14:paraId="32241BE5" w14:textId="77777777" w:rsidR="004A33E5" w:rsidRPr="004C4FC9" w:rsidRDefault="00FD5A7F" w:rsidP="00BF52D7">
      <w:pPr>
        <w:pStyle w:val="2"/>
        <w:numPr>
          <w:ilvl w:val="0"/>
          <w:numId w:val="4"/>
        </w:numPr>
        <w:jc w:val="center"/>
        <w:rPr>
          <w:rFonts w:cs="Tahoma"/>
          <w:smallCaps/>
          <w:sz w:val="20"/>
          <w:szCs w:val="20"/>
          <w:lang w:val="en-US"/>
        </w:rPr>
      </w:pPr>
      <w:bookmarkStart w:id="12" w:name="_Ref382304302"/>
      <w:bookmarkStart w:id="13" w:name="_Toc69123210"/>
      <w:bookmarkStart w:id="14" w:name="_Toc126933442"/>
      <w:bookmarkStart w:id="15" w:name="_Toc184047460"/>
      <w:r w:rsidRPr="004C4FC9">
        <w:rPr>
          <w:rFonts w:cs="Tahoma"/>
          <w:smallCaps/>
          <w:sz w:val="20"/>
          <w:szCs w:val="20"/>
          <w:lang w:val="en-US"/>
        </w:rPr>
        <w:t>ТРЕБОВАНИЯ К ДЕЯТЕЛЬНОСТИ РЕГИСТРАТОРА</w:t>
      </w:r>
      <w:bookmarkEnd w:id="12"/>
      <w:bookmarkEnd w:id="13"/>
      <w:bookmarkEnd w:id="14"/>
      <w:bookmarkEnd w:id="15"/>
    </w:p>
    <w:p w14:paraId="2E4EE13B" w14:textId="77777777" w:rsidR="00EF22A8" w:rsidRPr="004C4FC9" w:rsidRDefault="00EF22A8" w:rsidP="00C66CCF">
      <w:pPr>
        <w:rPr>
          <w:rFonts w:cs="Tahoma"/>
          <w:szCs w:val="20"/>
          <w:lang w:val="ru-RU"/>
        </w:rPr>
      </w:pPr>
      <w:bookmarkStart w:id="16" w:name="_Toc444799225"/>
    </w:p>
    <w:p w14:paraId="23236163" w14:textId="77777777" w:rsidR="004A33E5" w:rsidRPr="004C4FC9" w:rsidRDefault="00EF22A8" w:rsidP="00465ABA">
      <w:pPr>
        <w:spacing w:after="120"/>
        <w:ind w:left="567"/>
        <w:rPr>
          <w:rFonts w:cs="Tahoma"/>
          <w:b/>
          <w:i/>
          <w:szCs w:val="20"/>
          <w:lang w:val="ru-RU"/>
        </w:rPr>
      </w:pPr>
      <w:r w:rsidRPr="004C4FC9">
        <w:rPr>
          <w:rFonts w:cs="Tahoma"/>
          <w:b/>
          <w:szCs w:val="20"/>
          <w:lang w:val="ru-RU"/>
        </w:rPr>
        <w:t>3.1.</w:t>
      </w:r>
      <w:r w:rsidR="004A33E5" w:rsidRPr="004C4FC9">
        <w:rPr>
          <w:rFonts w:cs="Tahoma"/>
          <w:b/>
          <w:szCs w:val="20"/>
          <w:lang w:val="ru-RU"/>
        </w:rPr>
        <w:t xml:space="preserve"> Обязанности Регистратора</w:t>
      </w:r>
      <w:bookmarkEnd w:id="16"/>
    </w:p>
    <w:p w14:paraId="1F5BDB59" w14:textId="77777777" w:rsidR="004A33E5" w:rsidRPr="004C4FC9" w:rsidRDefault="004A33E5" w:rsidP="00D454CF">
      <w:pPr>
        <w:pStyle w:val="af6"/>
        <w:ind w:firstLine="567"/>
        <w:rPr>
          <w:rFonts w:cs="Tahoma"/>
          <w:szCs w:val="20"/>
          <w:lang w:val="ru-RU"/>
        </w:rPr>
      </w:pPr>
      <w:r w:rsidRPr="004C4FC9">
        <w:rPr>
          <w:rFonts w:cs="Tahoma"/>
          <w:szCs w:val="20"/>
          <w:lang w:val="ru-RU"/>
        </w:rPr>
        <w:t xml:space="preserve">При осуществлении деятельности по ведению реестра Регистратор обязан: </w:t>
      </w:r>
    </w:p>
    <w:p w14:paraId="21FAAAA5"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Открывать и вести лицевые и иные счета в соответствии с требованиями Правил, законодательства Российской Федерации, включая требования нормативных актов Банка России</w:t>
      </w:r>
      <w:r w:rsidR="00465ABA" w:rsidRPr="004C4FC9">
        <w:rPr>
          <w:rFonts w:cs="Tahoma"/>
          <w:szCs w:val="20"/>
          <w:lang w:val="ru-RU"/>
        </w:rPr>
        <w:t>.</w:t>
      </w:r>
    </w:p>
    <w:p w14:paraId="28713018"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Информировать зарегистрированных лиц по их требованию о правах, закрепленных ценными бумагами, способах и порядке осуществления этих прав</w:t>
      </w:r>
      <w:r w:rsidR="00465ABA" w:rsidRPr="004C4FC9">
        <w:rPr>
          <w:rFonts w:cs="Tahoma"/>
          <w:szCs w:val="20"/>
          <w:lang w:val="ru-RU"/>
        </w:rPr>
        <w:t>.</w:t>
      </w:r>
    </w:p>
    <w:p w14:paraId="194ECC62"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Предоставлять зарегистрированному лицу по его требованию выписку из реестра по его лицевому счету</w:t>
      </w:r>
      <w:r w:rsidR="00465ABA" w:rsidRPr="004C4FC9">
        <w:rPr>
          <w:rFonts w:cs="Tahoma"/>
          <w:szCs w:val="20"/>
          <w:lang w:val="ru-RU"/>
        </w:rPr>
        <w:t>.</w:t>
      </w:r>
    </w:p>
    <w:p w14:paraId="7F037FE6"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Незамедлительно опубликовывать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и обращаться в суд с заявлением о восстановлении данных учета прав на ценные бумаги в порядке, установленном процессуальным законодательством Российской Федерации</w:t>
      </w:r>
      <w:r w:rsidR="00465ABA" w:rsidRPr="004C4FC9">
        <w:rPr>
          <w:rFonts w:cs="Tahoma"/>
          <w:szCs w:val="20"/>
          <w:lang w:val="ru-RU"/>
        </w:rPr>
        <w:t>.</w:t>
      </w:r>
    </w:p>
    <w:p w14:paraId="444E9284"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Исполнять операции по лицевым счетам в реестре и предоставлять информацию из реестра в порядке и сроки, предусмотренные настоящими Правилами</w:t>
      </w:r>
      <w:r w:rsidR="00465ABA" w:rsidRPr="004C4FC9">
        <w:rPr>
          <w:rFonts w:cs="Tahoma"/>
          <w:szCs w:val="20"/>
          <w:lang w:val="ru-RU"/>
        </w:rPr>
        <w:t>.</w:t>
      </w:r>
    </w:p>
    <w:p w14:paraId="1557A474"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Проводить операции в Реестре только по распоряжению зарегистрированных лиц, если иное не установлено федеральными законами и нормативными правовыми актами Банка России. Регистратор проводит операции, связанные с </w:t>
      </w:r>
      <w:r w:rsidR="0090200C" w:rsidRPr="004C4FC9">
        <w:rPr>
          <w:rFonts w:cs="Tahoma"/>
          <w:szCs w:val="20"/>
          <w:lang w:val="ru-RU"/>
        </w:rPr>
        <w:t xml:space="preserve">выдачей, погашением и обменом инвестиционных паёв, </w:t>
      </w:r>
      <w:r w:rsidRPr="004C4FC9">
        <w:rPr>
          <w:rFonts w:cs="Tahoma"/>
          <w:szCs w:val="20"/>
          <w:lang w:val="ru-RU"/>
        </w:rPr>
        <w:t xml:space="preserve">на основании распоряжения </w:t>
      </w:r>
      <w:r w:rsidR="0090200C" w:rsidRPr="004C4FC9">
        <w:rPr>
          <w:rFonts w:cs="Tahoma"/>
          <w:szCs w:val="20"/>
          <w:lang w:val="ru-RU"/>
        </w:rPr>
        <w:t>УК,</w:t>
      </w:r>
      <w:r w:rsidRPr="004C4FC9">
        <w:rPr>
          <w:rFonts w:cs="Tahoma"/>
          <w:szCs w:val="20"/>
          <w:lang w:val="ru-RU"/>
        </w:rPr>
        <w:t xml:space="preserve"> если иное не предусмотрено </w:t>
      </w:r>
      <w:r w:rsidR="0090200C" w:rsidRPr="004C4FC9">
        <w:rPr>
          <w:rFonts w:cs="Tahoma"/>
          <w:szCs w:val="20"/>
          <w:lang w:val="ru-RU"/>
        </w:rPr>
        <w:t xml:space="preserve">договором Регистратора и УК, </w:t>
      </w:r>
      <w:r w:rsidRPr="004C4FC9">
        <w:rPr>
          <w:rFonts w:cs="Tahoma"/>
          <w:szCs w:val="20"/>
          <w:lang w:val="ru-RU"/>
        </w:rPr>
        <w:t>федеральными законами и нормативными актами Банка России</w:t>
      </w:r>
      <w:r w:rsidR="00465ABA" w:rsidRPr="004C4FC9">
        <w:rPr>
          <w:rFonts w:cs="Tahoma"/>
          <w:szCs w:val="20"/>
          <w:lang w:val="ru-RU"/>
        </w:rPr>
        <w:t>.</w:t>
      </w:r>
    </w:p>
    <w:p w14:paraId="5E4CA917" w14:textId="35F633EE"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Раскрывать сведения о режиме работы Регистратора, в том числе его обособленных подразделений, на официальном </w:t>
      </w:r>
      <w:r w:rsidR="00A36158" w:rsidRPr="004C4FC9">
        <w:rPr>
          <w:rFonts w:cs="Tahoma"/>
          <w:szCs w:val="20"/>
          <w:lang w:val="ru-RU"/>
        </w:rPr>
        <w:t>интернет</w:t>
      </w:r>
      <w:r w:rsidRPr="004C4FC9">
        <w:rPr>
          <w:rFonts w:cs="Tahoma"/>
          <w:szCs w:val="20"/>
          <w:lang w:val="ru-RU"/>
        </w:rPr>
        <w:t xml:space="preserve"> - сайте Регистратора</w:t>
      </w:r>
      <w:r w:rsidR="00465ABA" w:rsidRPr="004C4FC9">
        <w:rPr>
          <w:rFonts w:cs="Tahoma"/>
          <w:szCs w:val="20"/>
          <w:lang w:val="ru-RU"/>
        </w:rPr>
        <w:t>.</w:t>
      </w:r>
      <w:r w:rsidR="005C00E9" w:rsidRPr="004C4FC9">
        <w:rPr>
          <w:rFonts w:cs="Tahoma"/>
          <w:szCs w:val="20"/>
          <w:lang w:val="ru-RU"/>
        </w:rPr>
        <w:t xml:space="preserve"> Режим работы агентов и </w:t>
      </w:r>
      <w:r w:rsidR="0053144C" w:rsidRPr="004C4FC9">
        <w:rPr>
          <w:rFonts w:cs="Tahoma"/>
          <w:szCs w:val="20"/>
          <w:lang w:val="ru-RU"/>
        </w:rPr>
        <w:t>УК</w:t>
      </w:r>
      <w:r w:rsidR="005C00E9" w:rsidRPr="004C4FC9">
        <w:rPr>
          <w:rFonts w:cs="Tahoma"/>
          <w:szCs w:val="20"/>
          <w:lang w:val="ru-RU"/>
        </w:rPr>
        <w:t>, требует самостоятельного уточнения путем обращения непосредственно к таким лицам.</w:t>
      </w:r>
    </w:p>
    <w:p w14:paraId="3DFFC4FA"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Принимать распоряжения, запросы и иные документы, если они предоставлены в порядке и способом, установленными настоящими Правилами</w:t>
      </w:r>
      <w:r w:rsidR="00465ABA" w:rsidRPr="004C4FC9">
        <w:rPr>
          <w:rFonts w:cs="Tahoma"/>
          <w:szCs w:val="20"/>
          <w:lang w:val="ru-RU"/>
        </w:rPr>
        <w:t>.</w:t>
      </w:r>
    </w:p>
    <w:p w14:paraId="18347AB2"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Устанавливать размер оплаты за оказание услуг (Прейскурант) в соответствии с требованиями законодательства </w:t>
      </w:r>
      <w:r w:rsidR="007D43E7" w:rsidRPr="004C4FC9">
        <w:rPr>
          <w:rFonts w:cs="Tahoma"/>
          <w:szCs w:val="20"/>
          <w:lang w:val="ru-RU"/>
        </w:rPr>
        <w:t>Российской Федерации</w:t>
      </w:r>
      <w:r w:rsidRPr="004C4FC9">
        <w:rPr>
          <w:rFonts w:cs="Tahoma"/>
          <w:szCs w:val="20"/>
          <w:lang w:val="ru-RU"/>
        </w:rPr>
        <w:t xml:space="preserve">. </w:t>
      </w:r>
    </w:p>
    <w:p w14:paraId="3053CA45"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Осуществлять проверку полномочий лиц, подписавших распоряжения, в соответствии с действующим законодательством </w:t>
      </w:r>
      <w:r w:rsidR="007D43E7" w:rsidRPr="004C4FC9">
        <w:rPr>
          <w:rFonts w:cs="Tahoma"/>
          <w:szCs w:val="20"/>
          <w:lang w:val="ru-RU"/>
        </w:rPr>
        <w:t>Российской Федерации</w:t>
      </w:r>
      <w:r w:rsidRPr="004C4FC9">
        <w:rPr>
          <w:rFonts w:cs="Tahoma"/>
          <w:szCs w:val="20"/>
          <w:lang w:val="ru-RU"/>
        </w:rPr>
        <w:t>, настоящими Правилами и внутренними документами Регистратора</w:t>
      </w:r>
      <w:r w:rsidR="00465ABA" w:rsidRPr="004C4FC9">
        <w:rPr>
          <w:rFonts w:cs="Tahoma"/>
          <w:szCs w:val="20"/>
          <w:lang w:val="ru-RU"/>
        </w:rPr>
        <w:t>.</w:t>
      </w:r>
    </w:p>
    <w:p w14:paraId="1983771C"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Осуществлять сверку подписей на распоряжениях в порядке, установленном действующим законодательством </w:t>
      </w:r>
      <w:r w:rsidR="007D43E7" w:rsidRPr="004C4FC9">
        <w:rPr>
          <w:rFonts w:cs="Tahoma"/>
          <w:szCs w:val="20"/>
          <w:lang w:val="ru-RU"/>
        </w:rPr>
        <w:t>Российской Федерации</w:t>
      </w:r>
      <w:r w:rsidRPr="004C4FC9">
        <w:rPr>
          <w:rFonts w:cs="Tahoma"/>
          <w:szCs w:val="20"/>
          <w:lang w:val="ru-RU"/>
        </w:rPr>
        <w:t>, настоящими Правилами и внутренними документами Регистратора</w:t>
      </w:r>
      <w:r w:rsidR="00465ABA" w:rsidRPr="004C4FC9">
        <w:rPr>
          <w:rFonts w:cs="Tahoma"/>
          <w:szCs w:val="20"/>
          <w:lang w:val="ru-RU"/>
        </w:rPr>
        <w:t>.</w:t>
      </w:r>
    </w:p>
    <w:p w14:paraId="637D2FEE" w14:textId="4C432723" w:rsidR="00BF52D7" w:rsidRPr="004C4FC9" w:rsidRDefault="00BF52D7"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Каждый рабочий день осуществлять сверку количества, категории (типа), вида, регистрационного номера выпуска размещенных и не являющихся погашенными ценных бумаг с количеством ценных бумаг, учитываемых на лицевых счетах номинального держателя центрального депозитария.</w:t>
      </w:r>
    </w:p>
    <w:p w14:paraId="54A4B798" w14:textId="77777777" w:rsidR="00BF52D7" w:rsidRPr="004C4FC9" w:rsidRDefault="00BF52D7"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Использовать программное обеспечение для ведения реестров владельцев ценных бумаг, не допускающее возможность возникновения отрицательного остатка ценных бумаг, учитываемых на лицевых счетах и счетах, не предназначенных для учета прав на ценные бумаги.</w:t>
      </w:r>
    </w:p>
    <w:p w14:paraId="4E241EE8" w14:textId="77777777" w:rsidR="00BF52D7" w:rsidRPr="004C4FC9" w:rsidRDefault="00BF52D7"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Использовать программное обеспечение для ведения реестров владельцев ценных бумаг, не допускающее возможность расхождения в любой момент времени количества, категории (типа), вида, регистрационного номера выпуска размещенных и не являющихся погашенными ценных бумаг с количеством ценных бумаг, учитываемых на лицевых счетах и счетах, не предназначенных для учета прав на ценные бумаги.</w:t>
      </w:r>
    </w:p>
    <w:p w14:paraId="5AC27835" w14:textId="4132EF21"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Соблюдать установленный нормативными правовыми актами Банка России порядок передачи реестра при прекращении действия договора с </w:t>
      </w:r>
      <w:r w:rsidR="0053144C" w:rsidRPr="004C4FC9">
        <w:rPr>
          <w:rFonts w:cs="Tahoma"/>
          <w:szCs w:val="20"/>
          <w:lang w:val="ru-RU"/>
        </w:rPr>
        <w:t>УК</w:t>
      </w:r>
      <w:r w:rsidR="00465ABA" w:rsidRPr="004C4FC9">
        <w:rPr>
          <w:rFonts w:cs="Tahoma"/>
          <w:szCs w:val="20"/>
          <w:lang w:val="ru-RU"/>
        </w:rPr>
        <w:t>.</w:t>
      </w:r>
    </w:p>
    <w:p w14:paraId="718A5F7E"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Предоставлять информацию из Реестра в порядке, предусмотренном настоящими Правилами и действующим законодательством Российской Федерации</w:t>
      </w:r>
      <w:r w:rsidR="00465ABA" w:rsidRPr="004C4FC9">
        <w:rPr>
          <w:rFonts w:cs="Tahoma"/>
          <w:szCs w:val="20"/>
          <w:lang w:val="ru-RU"/>
        </w:rPr>
        <w:t>.</w:t>
      </w:r>
    </w:p>
    <w:p w14:paraId="647E6799"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Хранить документы, являющиеся основанием для внесения записей в Реестр, не менее 5 лет</w:t>
      </w:r>
      <w:r w:rsidR="00465ABA" w:rsidRPr="004C4FC9">
        <w:rPr>
          <w:rFonts w:cs="Tahoma"/>
          <w:szCs w:val="20"/>
          <w:lang w:val="ru-RU"/>
        </w:rPr>
        <w:t>.</w:t>
      </w:r>
    </w:p>
    <w:p w14:paraId="6059381D"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Хранить информацию о зарегистрированном лице не менее 5 лет после списания со счета зарегистрированного лица всех ценных бумаг</w:t>
      </w:r>
      <w:r w:rsidR="00465ABA" w:rsidRPr="004C4FC9">
        <w:rPr>
          <w:rFonts w:cs="Tahoma"/>
          <w:szCs w:val="20"/>
          <w:lang w:val="ru-RU"/>
        </w:rPr>
        <w:t>.</w:t>
      </w:r>
    </w:p>
    <w:p w14:paraId="59CAA114"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Обеспечивать конфиденциальность информации о лице, которому открыт лицевой счет, а также информации о таком счете, включая операции по нему в порядке, предусмотренном настоящими Правилами и действующим законодательством </w:t>
      </w:r>
      <w:r w:rsidR="007D43E7" w:rsidRPr="004C4FC9">
        <w:rPr>
          <w:rFonts w:cs="Tahoma"/>
          <w:szCs w:val="20"/>
          <w:lang w:val="ru-RU"/>
        </w:rPr>
        <w:t>Российской Федерации</w:t>
      </w:r>
      <w:r w:rsidR="00465ABA" w:rsidRPr="004C4FC9">
        <w:rPr>
          <w:rFonts w:cs="Tahoma"/>
          <w:szCs w:val="20"/>
          <w:lang w:val="ru-RU"/>
        </w:rPr>
        <w:t>.</w:t>
      </w:r>
    </w:p>
    <w:p w14:paraId="4D924F5C" w14:textId="5A0C8B45"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Составлять список владельцев ценных бумаг и список лиц, осуществляющих права по ценным бумагам, по требованию </w:t>
      </w:r>
      <w:r w:rsidR="0053144C" w:rsidRPr="004C4FC9">
        <w:rPr>
          <w:rFonts w:cs="Tahoma"/>
          <w:szCs w:val="20"/>
          <w:lang w:val="ru-RU"/>
        </w:rPr>
        <w:t>УК</w:t>
      </w:r>
      <w:r w:rsidRPr="004C4FC9">
        <w:rPr>
          <w:rFonts w:cs="Tahoma"/>
          <w:szCs w:val="20"/>
          <w:lang w:val="ru-RU"/>
        </w:rPr>
        <w:t xml:space="preserve"> или иных лиц в случаях, предусмотренных федеральными законами и настоящими Правилами</w:t>
      </w:r>
      <w:r w:rsidR="00465ABA" w:rsidRPr="004C4FC9">
        <w:rPr>
          <w:rFonts w:cs="Tahoma"/>
          <w:szCs w:val="20"/>
          <w:lang w:val="ru-RU"/>
        </w:rPr>
        <w:t>.</w:t>
      </w:r>
    </w:p>
    <w:p w14:paraId="00FB6720" w14:textId="5520BC33" w:rsidR="008441D0" w:rsidRPr="004C4FC9" w:rsidRDefault="008441D0" w:rsidP="0060255C">
      <w:pPr>
        <w:pStyle w:val="af6"/>
        <w:numPr>
          <w:ilvl w:val="0"/>
          <w:numId w:val="1"/>
        </w:numPr>
        <w:tabs>
          <w:tab w:val="left" w:pos="851"/>
        </w:tabs>
        <w:ind w:left="0" w:firstLine="567"/>
        <w:jc w:val="both"/>
        <w:rPr>
          <w:rFonts w:cs="Tahoma"/>
          <w:szCs w:val="20"/>
          <w:lang w:val="ru-RU"/>
        </w:rPr>
      </w:pPr>
      <w:r w:rsidRPr="004C4FC9">
        <w:rPr>
          <w:rFonts w:cs="Tahoma"/>
          <w:color w:val="22272F"/>
          <w:szCs w:val="20"/>
          <w:shd w:val="clear" w:color="auto" w:fill="FFFFFF"/>
          <w:lang w:val="ru-RU"/>
        </w:rPr>
        <w:t xml:space="preserve">Использовать при взаимодействии с УК, со специализированным депозитарием, с Агентом, номинальными держателями документы в электронной форме, подписанные </w:t>
      </w:r>
      <w:r w:rsidRPr="004C4FC9">
        <w:rPr>
          <w:rFonts w:cs="Tahoma"/>
          <w:szCs w:val="20"/>
          <w:shd w:val="clear" w:color="auto" w:fill="FFFFFF"/>
          <w:lang w:val="ru-RU"/>
        </w:rPr>
        <w:t>электронной подписью</w:t>
      </w:r>
      <w:r w:rsidRPr="004C4FC9">
        <w:rPr>
          <w:rFonts w:cs="Tahoma"/>
          <w:color w:val="22272F"/>
          <w:szCs w:val="20"/>
          <w:shd w:val="clear" w:color="auto" w:fill="FFFFFF"/>
          <w:lang w:val="ru-RU"/>
        </w:rPr>
        <w:t>. Вид электронной подписи и порядок ее проверки устанавливаются соглашением между участниками электронного взаимодействия.</w:t>
      </w:r>
    </w:p>
    <w:p w14:paraId="47AFDCEA" w14:textId="77777777" w:rsidR="004A33E5" w:rsidRPr="004C4FC9" w:rsidRDefault="004A33E5" w:rsidP="0060255C">
      <w:pPr>
        <w:pStyle w:val="af6"/>
        <w:numPr>
          <w:ilvl w:val="0"/>
          <w:numId w:val="1"/>
        </w:numPr>
        <w:tabs>
          <w:tab w:val="left" w:pos="851"/>
        </w:tabs>
        <w:ind w:left="0" w:firstLine="567"/>
        <w:jc w:val="both"/>
        <w:rPr>
          <w:rFonts w:cs="Tahoma"/>
          <w:szCs w:val="20"/>
          <w:lang w:val="ru-RU"/>
        </w:rPr>
      </w:pPr>
      <w:r w:rsidRPr="004C4FC9">
        <w:rPr>
          <w:rFonts w:cs="Tahoma"/>
          <w:szCs w:val="20"/>
          <w:lang w:val="ru-RU"/>
        </w:rPr>
        <w:t xml:space="preserve">Исполнять иные обязанности, </w:t>
      </w:r>
      <w:r w:rsidR="00BE6D03" w:rsidRPr="004C4FC9">
        <w:rPr>
          <w:rFonts w:cs="Tahoma"/>
          <w:szCs w:val="20"/>
          <w:lang w:val="ru-RU"/>
        </w:rPr>
        <w:t>предусмотренные законодательством Российской Федерации, включая нормативные акты Банка России, и Базовыми стандартами</w:t>
      </w:r>
      <w:r w:rsidRPr="004C4FC9">
        <w:rPr>
          <w:rFonts w:cs="Tahoma"/>
          <w:szCs w:val="20"/>
          <w:lang w:val="ru-RU"/>
        </w:rPr>
        <w:t>.</w:t>
      </w:r>
    </w:p>
    <w:p w14:paraId="40BACFE1" w14:textId="77777777" w:rsidR="003F119A" w:rsidRPr="004C4FC9" w:rsidRDefault="00A751E6" w:rsidP="002366C3">
      <w:pPr>
        <w:pStyle w:val="ac"/>
        <w:widowControl w:val="0"/>
        <w:ind w:firstLine="567"/>
        <w:jc w:val="both"/>
        <w:rPr>
          <w:rFonts w:ascii="Tahoma" w:hAnsi="Tahoma" w:cs="Tahoma"/>
          <w:b/>
        </w:rPr>
      </w:pPr>
      <w:r w:rsidRPr="004C4FC9">
        <w:rPr>
          <w:rFonts w:ascii="Tahoma" w:hAnsi="Tahoma" w:cs="Tahoma"/>
          <w:b/>
        </w:rPr>
        <w:t xml:space="preserve">В случае утраты </w:t>
      </w:r>
      <w:r w:rsidR="00911F7D" w:rsidRPr="004C4FC9">
        <w:rPr>
          <w:rFonts w:ascii="Tahoma" w:hAnsi="Tahoma" w:cs="Tahoma"/>
          <w:b/>
        </w:rPr>
        <w:t xml:space="preserve">учетных записей, удостоверяющих права на ценные бумаги, Регистратор обязан: </w:t>
      </w:r>
    </w:p>
    <w:p w14:paraId="59C5CBFE" w14:textId="77777777" w:rsidR="00911F7D" w:rsidRPr="004C4FC9" w:rsidRDefault="00A751E6" w:rsidP="0060255C">
      <w:pPr>
        <w:numPr>
          <w:ilvl w:val="0"/>
          <w:numId w:val="1"/>
        </w:numPr>
        <w:tabs>
          <w:tab w:val="left" w:pos="851"/>
        </w:tabs>
        <w:autoSpaceDE w:val="0"/>
        <w:autoSpaceDN w:val="0"/>
        <w:adjustRightInd w:val="0"/>
        <w:spacing w:after="120"/>
        <w:ind w:left="0" w:firstLine="567"/>
        <w:jc w:val="both"/>
        <w:rPr>
          <w:rFonts w:cs="Tahoma"/>
          <w:bCs/>
          <w:szCs w:val="20"/>
          <w:lang w:val="ru-RU" w:eastAsia="ru-RU"/>
        </w:rPr>
      </w:pPr>
      <w:r w:rsidRPr="004C4FC9">
        <w:rPr>
          <w:rFonts w:cs="Tahoma"/>
          <w:bCs/>
          <w:szCs w:val="20"/>
          <w:lang w:val="ru-RU" w:eastAsia="ru-RU"/>
        </w:rPr>
        <w:t xml:space="preserve">незамедлительно опубликовать информацию об утрате учетных записей, удостоверяющих права на ценные бумаги, в средствах массовой информации, в которых подлежат опубликованию сведения о банкротстве, </w:t>
      </w:r>
    </w:p>
    <w:p w14:paraId="142FC6A3" w14:textId="77777777" w:rsidR="00911F7D" w:rsidRPr="004C4FC9" w:rsidRDefault="00911F7D" w:rsidP="0060255C">
      <w:pPr>
        <w:numPr>
          <w:ilvl w:val="0"/>
          <w:numId w:val="1"/>
        </w:numPr>
        <w:tabs>
          <w:tab w:val="left" w:pos="851"/>
        </w:tabs>
        <w:autoSpaceDE w:val="0"/>
        <w:autoSpaceDN w:val="0"/>
        <w:adjustRightInd w:val="0"/>
        <w:spacing w:after="120"/>
        <w:ind w:left="0" w:firstLine="567"/>
        <w:jc w:val="both"/>
        <w:rPr>
          <w:rFonts w:cs="Tahoma"/>
          <w:bCs/>
          <w:szCs w:val="20"/>
          <w:lang w:val="ru-RU" w:eastAsia="ru-RU"/>
        </w:rPr>
      </w:pPr>
      <w:r w:rsidRPr="004C4FC9">
        <w:rPr>
          <w:rFonts w:cs="Tahoma"/>
          <w:bCs/>
          <w:szCs w:val="20"/>
          <w:lang w:val="ru-RU" w:eastAsia="ru-RU"/>
        </w:rPr>
        <w:t>обратиться в суд с заявлением о восстановлении данных учета прав в порядке, установленном процессуальным законодательством.</w:t>
      </w:r>
      <w:r w:rsidR="003F119A" w:rsidRPr="004C4FC9">
        <w:rPr>
          <w:rFonts w:cs="Tahoma"/>
          <w:bCs/>
          <w:szCs w:val="20"/>
          <w:lang w:val="ru-RU" w:eastAsia="ru-RU"/>
        </w:rPr>
        <w:t xml:space="preserve"> Записи об учете прав на ценные бумаги не имеют силы с момента утраты учетных записей Регистратором и до дня вступления в законную силу решения суда о восстановлении данных учета прав</w:t>
      </w:r>
      <w:r w:rsidR="00550FFD" w:rsidRPr="004C4FC9">
        <w:rPr>
          <w:rFonts w:cs="Tahoma"/>
          <w:bCs/>
          <w:szCs w:val="20"/>
          <w:lang w:val="ru-RU" w:eastAsia="ru-RU"/>
        </w:rPr>
        <w:t>,</w:t>
      </w:r>
    </w:p>
    <w:p w14:paraId="07E41C42" w14:textId="77777777" w:rsidR="003F119A" w:rsidRPr="004C4FC9" w:rsidRDefault="00E773C1" w:rsidP="0060255C">
      <w:pPr>
        <w:numPr>
          <w:ilvl w:val="0"/>
          <w:numId w:val="1"/>
        </w:numPr>
        <w:tabs>
          <w:tab w:val="left" w:pos="851"/>
        </w:tabs>
        <w:autoSpaceDE w:val="0"/>
        <w:autoSpaceDN w:val="0"/>
        <w:adjustRightInd w:val="0"/>
        <w:spacing w:after="120"/>
        <w:ind w:left="0" w:firstLine="567"/>
        <w:jc w:val="both"/>
        <w:rPr>
          <w:rFonts w:cs="Tahoma"/>
          <w:szCs w:val="20"/>
          <w:lang w:val="ru-RU"/>
        </w:rPr>
      </w:pPr>
      <w:r w:rsidRPr="004C4FC9">
        <w:rPr>
          <w:rFonts w:cs="Tahoma"/>
          <w:bCs/>
          <w:szCs w:val="20"/>
          <w:lang w:val="ru-RU" w:eastAsia="ru-RU"/>
        </w:rPr>
        <w:t>о</w:t>
      </w:r>
      <w:r w:rsidR="003F119A" w:rsidRPr="004C4FC9">
        <w:rPr>
          <w:rFonts w:cs="Tahoma"/>
          <w:bCs/>
          <w:szCs w:val="20"/>
          <w:lang w:val="ru-RU" w:eastAsia="ru-RU"/>
        </w:rPr>
        <w:t>публиковать и</w:t>
      </w:r>
      <w:r w:rsidR="00911F7D" w:rsidRPr="004C4FC9">
        <w:rPr>
          <w:rFonts w:cs="Tahoma"/>
          <w:bCs/>
          <w:szCs w:val="20"/>
          <w:lang w:val="ru-RU" w:eastAsia="ru-RU"/>
        </w:rPr>
        <w:t>нформаци</w:t>
      </w:r>
      <w:r w:rsidR="003F119A" w:rsidRPr="004C4FC9">
        <w:rPr>
          <w:rFonts w:cs="Tahoma"/>
          <w:bCs/>
          <w:szCs w:val="20"/>
          <w:lang w:val="ru-RU" w:eastAsia="ru-RU"/>
        </w:rPr>
        <w:t>ю</w:t>
      </w:r>
      <w:r w:rsidR="00911F7D" w:rsidRPr="004C4FC9">
        <w:rPr>
          <w:rFonts w:cs="Tahoma"/>
          <w:bCs/>
          <w:szCs w:val="20"/>
          <w:lang w:val="ru-RU" w:eastAsia="ru-RU"/>
        </w:rPr>
        <w:t xml:space="preserve"> о восстановлении данных учета прав на ценные бумаги в средствах массовой информации, в которых подлежат опубликованию сведения о банкротстве, на основании решения суда</w:t>
      </w:r>
      <w:r w:rsidRPr="004C4FC9">
        <w:rPr>
          <w:rFonts w:cs="Tahoma"/>
          <w:bCs/>
          <w:szCs w:val="20"/>
          <w:lang w:val="ru-RU" w:eastAsia="ru-RU"/>
        </w:rPr>
        <w:t>.</w:t>
      </w:r>
      <w:r w:rsidR="00911F7D" w:rsidRPr="004C4FC9">
        <w:rPr>
          <w:rFonts w:cs="Tahoma"/>
          <w:b/>
          <w:bCs/>
          <w:szCs w:val="20"/>
          <w:lang w:val="ru-RU" w:eastAsia="ru-RU"/>
        </w:rPr>
        <w:t xml:space="preserve"> </w:t>
      </w:r>
    </w:p>
    <w:p w14:paraId="551CB690" w14:textId="77777777" w:rsidR="004A33E5" w:rsidRPr="004C4FC9" w:rsidRDefault="004A33E5" w:rsidP="00D454CF">
      <w:pPr>
        <w:autoSpaceDE w:val="0"/>
        <w:autoSpaceDN w:val="0"/>
        <w:adjustRightInd w:val="0"/>
        <w:spacing w:after="120"/>
        <w:ind w:firstLine="567"/>
        <w:jc w:val="both"/>
        <w:rPr>
          <w:rFonts w:cs="Tahoma"/>
          <w:szCs w:val="20"/>
          <w:lang w:val="ru-RU"/>
        </w:rPr>
      </w:pPr>
      <w:r w:rsidRPr="004C4FC9">
        <w:rPr>
          <w:rFonts w:cs="Tahoma"/>
          <w:szCs w:val="20"/>
          <w:lang w:val="ru-RU"/>
        </w:rPr>
        <w:t xml:space="preserve">Регистратор несет иные обязанности, предусмотренные действующим законодательством </w:t>
      </w:r>
      <w:r w:rsidR="007D43E7" w:rsidRPr="004C4FC9">
        <w:rPr>
          <w:rFonts w:cs="Tahoma"/>
          <w:szCs w:val="20"/>
          <w:lang w:val="ru-RU"/>
        </w:rPr>
        <w:t>Российской Федерации</w:t>
      </w:r>
      <w:r w:rsidRPr="004C4FC9">
        <w:rPr>
          <w:rFonts w:cs="Tahoma"/>
          <w:szCs w:val="20"/>
          <w:lang w:val="ru-RU"/>
        </w:rPr>
        <w:t xml:space="preserve"> и внутренними документами Регистратора.</w:t>
      </w:r>
    </w:p>
    <w:p w14:paraId="4994A10E" w14:textId="63E0C21F" w:rsidR="004A33E5" w:rsidRPr="004C4FC9" w:rsidRDefault="004A33E5" w:rsidP="00D454CF">
      <w:pPr>
        <w:autoSpaceDE w:val="0"/>
        <w:autoSpaceDN w:val="0"/>
        <w:adjustRightInd w:val="0"/>
        <w:spacing w:after="120"/>
        <w:ind w:firstLine="567"/>
        <w:jc w:val="both"/>
        <w:rPr>
          <w:rFonts w:cs="Tahoma"/>
          <w:szCs w:val="20"/>
          <w:lang w:val="ru-RU"/>
        </w:rPr>
      </w:pPr>
      <w:r w:rsidRPr="004C4FC9">
        <w:rPr>
          <w:rFonts w:cs="Tahoma"/>
          <w:szCs w:val="20"/>
          <w:lang w:val="ru-RU"/>
        </w:rPr>
        <w:t xml:space="preserve">Регистратор несет ответственность за полноту и достоверность предоставленной из </w:t>
      </w:r>
      <w:r w:rsidR="00E9226D" w:rsidRPr="004C4FC9">
        <w:rPr>
          <w:rFonts w:cs="Tahoma"/>
          <w:szCs w:val="20"/>
          <w:lang w:val="ru-RU"/>
        </w:rPr>
        <w:t>Р</w:t>
      </w:r>
      <w:r w:rsidRPr="004C4FC9">
        <w:rPr>
          <w:rFonts w:cs="Tahoma"/>
          <w:szCs w:val="20"/>
          <w:lang w:val="ru-RU"/>
        </w:rPr>
        <w:t xml:space="preserve">еестра информации, в том числе содержащейся в выписке из реестра по лицевому счету зарегистрированного лица. </w:t>
      </w:r>
    </w:p>
    <w:p w14:paraId="65F381C2" w14:textId="305A2922" w:rsidR="004A33E5" w:rsidRPr="004C4FC9" w:rsidRDefault="004A33E5" w:rsidP="00D454CF">
      <w:pPr>
        <w:autoSpaceDE w:val="0"/>
        <w:autoSpaceDN w:val="0"/>
        <w:adjustRightInd w:val="0"/>
        <w:spacing w:after="120"/>
        <w:ind w:firstLine="567"/>
        <w:jc w:val="both"/>
        <w:rPr>
          <w:rFonts w:cs="Tahoma"/>
          <w:szCs w:val="20"/>
          <w:lang w:val="ru-RU"/>
        </w:rPr>
      </w:pPr>
      <w:r w:rsidRPr="004C4FC9">
        <w:rPr>
          <w:rFonts w:cs="Tahoma"/>
          <w:szCs w:val="20"/>
          <w:lang w:val="ru-RU"/>
        </w:rPr>
        <w:t xml:space="preserve">Регистратор не несет ответственность в случае предоставления информации из </w:t>
      </w:r>
      <w:r w:rsidR="00592109" w:rsidRPr="004C4FC9">
        <w:rPr>
          <w:rFonts w:cs="Tahoma"/>
          <w:szCs w:val="20"/>
          <w:lang w:val="ru-RU"/>
        </w:rPr>
        <w:t>Р</w:t>
      </w:r>
      <w:r w:rsidRPr="004C4FC9">
        <w:rPr>
          <w:rFonts w:cs="Tahoma"/>
          <w:szCs w:val="20"/>
          <w:lang w:val="ru-RU"/>
        </w:rPr>
        <w:t xml:space="preserve">еестра за период ведения </w:t>
      </w:r>
      <w:r w:rsidR="00592109" w:rsidRPr="004C4FC9">
        <w:rPr>
          <w:rFonts w:cs="Tahoma"/>
          <w:szCs w:val="20"/>
          <w:lang w:val="ru-RU"/>
        </w:rPr>
        <w:t>Р</w:t>
      </w:r>
      <w:r w:rsidRPr="004C4FC9">
        <w:rPr>
          <w:rFonts w:cs="Tahoma"/>
          <w:szCs w:val="20"/>
          <w:lang w:val="ru-RU"/>
        </w:rPr>
        <w:t xml:space="preserve">еестра предыдущим держателем реестра, если такая информация соответствует данным, полученным от предыдущего держателя реестра при передаче указанного </w:t>
      </w:r>
      <w:r w:rsidR="00592109" w:rsidRPr="004C4FC9">
        <w:rPr>
          <w:rFonts w:cs="Tahoma"/>
          <w:szCs w:val="20"/>
          <w:lang w:val="ru-RU"/>
        </w:rPr>
        <w:t>Р</w:t>
      </w:r>
      <w:r w:rsidRPr="004C4FC9">
        <w:rPr>
          <w:rFonts w:cs="Tahoma"/>
          <w:szCs w:val="20"/>
          <w:lang w:val="ru-RU"/>
        </w:rPr>
        <w:t>еестра.</w:t>
      </w:r>
    </w:p>
    <w:p w14:paraId="49C5C9FD" w14:textId="77777777" w:rsidR="004A33E5" w:rsidRPr="004C4FC9" w:rsidRDefault="004A33E5" w:rsidP="00D454CF">
      <w:pPr>
        <w:autoSpaceDE w:val="0"/>
        <w:autoSpaceDN w:val="0"/>
        <w:adjustRightInd w:val="0"/>
        <w:spacing w:after="120"/>
        <w:ind w:firstLine="567"/>
        <w:jc w:val="both"/>
        <w:rPr>
          <w:rFonts w:cs="Tahoma"/>
          <w:szCs w:val="20"/>
          <w:lang w:val="ru-RU"/>
        </w:rPr>
      </w:pPr>
      <w:r w:rsidRPr="004C4FC9">
        <w:rPr>
          <w:rFonts w:cs="Tahoma"/>
          <w:szCs w:val="20"/>
          <w:lang w:val="ru-RU"/>
        </w:rPr>
        <w:t>Регистратор возмещает владельцам ценных бумаг и иным лицам, которые в соответствии с федеральными законами осуществляют права по ценным бумагам, убытки, причиненные неправомерными действиями (бездействием) Регистратора.</w:t>
      </w:r>
      <w:r w:rsidR="00BE6D03" w:rsidRPr="004C4FC9">
        <w:rPr>
          <w:rFonts w:cs="Tahoma"/>
          <w:szCs w:val="20"/>
          <w:lang w:val="ru-RU"/>
        </w:rPr>
        <w:t xml:space="preserve"> Основания, порядок и размер возмещаемых убытков определяются в соответствии с законодательством Российской Федерации.</w:t>
      </w:r>
    </w:p>
    <w:p w14:paraId="43E2D8EF" w14:textId="77777777" w:rsidR="004A33E5" w:rsidRPr="004C4FC9" w:rsidRDefault="004A33E5" w:rsidP="00D454CF">
      <w:pPr>
        <w:pStyle w:val="af6"/>
        <w:tabs>
          <w:tab w:val="num" w:pos="540"/>
        </w:tabs>
        <w:ind w:firstLine="567"/>
        <w:jc w:val="both"/>
        <w:rPr>
          <w:rFonts w:cs="Tahoma"/>
          <w:szCs w:val="20"/>
          <w:lang w:val="ru-RU"/>
        </w:rPr>
      </w:pPr>
      <w:r w:rsidRPr="004C4FC9">
        <w:rPr>
          <w:rFonts w:cs="Tahoma"/>
          <w:szCs w:val="20"/>
          <w:lang w:val="ru-RU"/>
        </w:rPr>
        <w:t>Регистратор принимает меры для предотвращения рисков проведения операций по</w:t>
      </w:r>
      <w:r w:rsidRPr="004C4FC9">
        <w:rPr>
          <w:rFonts w:cs="Tahoma"/>
          <w:b/>
          <w:bCs/>
          <w:szCs w:val="20"/>
          <w:lang w:val="ru-RU"/>
        </w:rPr>
        <w:t xml:space="preserve"> </w:t>
      </w:r>
      <w:r w:rsidRPr="004C4FC9">
        <w:rPr>
          <w:rFonts w:cs="Tahoma"/>
          <w:bCs/>
          <w:szCs w:val="20"/>
          <w:lang w:val="ru-RU"/>
        </w:rPr>
        <w:t>поддельным, подложным документам</w:t>
      </w:r>
      <w:r w:rsidRPr="004C4FC9">
        <w:rPr>
          <w:rFonts w:cs="Tahoma"/>
          <w:b/>
          <w:bCs/>
          <w:szCs w:val="20"/>
          <w:lang w:val="ru-RU"/>
        </w:rPr>
        <w:t xml:space="preserve"> </w:t>
      </w:r>
      <w:r w:rsidRPr="004C4FC9">
        <w:rPr>
          <w:rFonts w:cs="Tahoma"/>
          <w:bCs/>
          <w:szCs w:val="20"/>
          <w:lang w:val="ru-RU"/>
        </w:rPr>
        <w:t>согласно внутренним документам Регистратора</w:t>
      </w:r>
      <w:r w:rsidRPr="004C4FC9">
        <w:rPr>
          <w:rFonts w:cs="Tahoma"/>
          <w:szCs w:val="20"/>
          <w:lang w:val="ru-RU"/>
        </w:rPr>
        <w:t>.</w:t>
      </w:r>
    </w:p>
    <w:p w14:paraId="70A9237C" w14:textId="77777777" w:rsidR="004A33E5" w:rsidRPr="004C4FC9" w:rsidRDefault="00EF22A8" w:rsidP="00465ABA">
      <w:pPr>
        <w:pStyle w:val="af6"/>
        <w:tabs>
          <w:tab w:val="left" w:pos="993"/>
        </w:tabs>
        <w:spacing w:before="120"/>
        <w:ind w:firstLine="567"/>
        <w:jc w:val="both"/>
        <w:rPr>
          <w:rFonts w:cs="Tahoma"/>
          <w:b/>
          <w:szCs w:val="20"/>
          <w:lang w:val="ru-RU"/>
        </w:rPr>
      </w:pPr>
      <w:r w:rsidRPr="004C4FC9">
        <w:rPr>
          <w:rFonts w:cs="Tahoma"/>
          <w:b/>
          <w:szCs w:val="20"/>
          <w:lang w:val="ru-RU"/>
        </w:rPr>
        <w:t>3</w:t>
      </w:r>
      <w:r w:rsidR="004A33E5" w:rsidRPr="004C4FC9">
        <w:rPr>
          <w:rFonts w:cs="Tahoma"/>
          <w:b/>
          <w:szCs w:val="20"/>
          <w:lang w:val="ru-RU"/>
        </w:rPr>
        <w:t>.2.</w:t>
      </w:r>
      <w:r w:rsidR="004A33E5" w:rsidRPr="004C4FC9">
        <w:rPr>
          <w:rFonts w:cs="Tahoma"/>
          <w:b/>
          <w:szCs w:val="20"/>
          <w:lang w:val="ru-RU"/>
        </w:rPr>
        <w:tab/>
        <w:t>Регистратор обязан раскрывать заинтересованным лицам следующую информацию о своей деятельности:</w:t>
      </w:r>
    </w:p>
    <w:p w14:paraId="23C34402" w14:textId="77777777" w:rsidR="004A33E5" w:rsidRPr="004C4FC9" w:rsidRDefault="00F830C0"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полное и сокращенное фирменное наименование, в том числе на иностранном языке (при наличии двух последних), ИНН, </w:t>
      </w:r>
      <w:r w:rsidR="004A33E5" w:rsidRPr="004C4FC9">
        <w:rPr>
          <w:rFonts w:cs="Tahoma"/>
          <w:szCs w:val="20"/>
          <w:lang w:val="ru-RU"/>
        </w:rPr>
        <w:t>место нахождения, номер телефона и факса Регистратора;</w:t>
      </w:r>
    </w:p>
    <w:p w14:paraId="1514D33A" w14:textId="2E47BE71" w:rsidR="004A33E5" w:rsidRPr="004C4FC9" w:rsidRDefault="003A4CCF"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перечень </w:t>
      </w:r>
      <w:r w:rsidR="00592109" w:rsidRPr="004C4FC9">
        <w:rPr>
          <w:rFonts w:cs="Tahoma"/>
          <w:szCs w:val="20"/>
          <w:lang w:val="ru-RU"/>
        </w:rPr>
        <w:t>Р</w:t>
      </w:r>
      <w:r w:rsidR="00536B9D" w:rsidRPr="004C4FC9">
        <w:rPr>
          <w:rFonts w:cs="Tahoma"/>
          <w:szCs w:val="20"/>
          <w:lang w:val="ru-RU"/>
        </w:rPr>
        <w:t xml:space="preserve">еестров, находящихся на обслуживании у </w:t>
      </w:r>
      <w:r w:rsidR="00ED37A0" w:rsidRPr="004C4FC9">
        <w:rPr>
          <w:rFonts w:cs="Tahoma"/>
          <w:szCs w:val="20"/>
          <w:lang w:val="ru-RU"/>
        </w:rPr>
        <w:t>Р</w:t>
      </w:r>
      <w:r w:rsidR="00536B9D" w:rsidRPr="004C4FC9">
        <w:rPr>
          <w:rFonts w:cs="Tahoma"/>
          <w:szCs w:val="20"/>
          <w:lang w:val="ru-RU"/>
        </w:rPr>
        <w:t xml:space="preserve">егистратора, а также </w:t>
      </w:r>
      <w:r w:rsidR="00ED37A0" w:rsidRPr="004C4FC9">
        <w:rPr>
          <w:rFonts w:cs="Tahoma"/>
          <w:szCs w:val="20"/>
          <w:lang w:val="ru-RU"/>
        </w:rPr>
        <w:t xml:space="preserve">перечень </w:t>
      </w:r>
      <w:r w:rsidR="0053144C" w:rsidRPr="004C4FC9">
        <w:rPr>
          <w:rFonts w:cs="Tahoma"/>
          <w:szCs w:val="20"/>
          <w:lang w:val="ru-RU"/>
        </w:rPr>
        <w:t>УК</w:t>
      </w:r>
      <w:r w:rsidR="00ED37A0" w:rsidRPr="004C4FC9">
        <w:rPr>
          <w:rFonts w:cs="Tahoma"/>
          <w:szCs w:val="20"/>
          <w:lang w:val="ru-RU"/>
        </w:rPr>
        <w:t>, договоры на ведение реестра с которыми прекращены</w:t>
      </w:r>
      <w:r w:rsidR="004A33E5" w:rsidRPr="004C4FC9">
        <w:rPr>
          <w:rFonts w:cs="Tahoma"/>
          <w:szCs w:val="20"/>
          <w:lang w:val="ru-RU"/>
        </w:rPr>
        <w:t>;</w:t>
      </w:r>
    </w:p>
    <w:p w14:paraId="5AF80B05" w14:textId="77777777" w:rsidR="00536B9D" w:rsidRPr="004C4FC9" w:rsidRDefault="00536B9D"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перечень </w:t>
      </w:r>
      <w:r w:rsidR="004A33E5" w:rsidRPr="004C4FC9">
        <w:rPr>
          <w:rFonts w:cs="Tahoma"/>
          <w:szCs w:val="20"/>
          <w:lang w:val="ru-RU"/>
        </w:rPr>
        <w:t>обособленных подразделений Регистратора</w:t>
      </w:r>
      <w:r w:rsidRPr="004C4FC9">
        <w:rPr>
          <w:rFonts w:cs="Tahoma"/>
          <w:szCs w:val="20"/>
          <w:lang w:val="ru-RU"/>
        </w:rPr>
        <w:t>, осуществляющих профессиональную деятельность на рынке ценных бумаг, с указанием полного (при наличии - сокращенного) наименования, адреса, номера телефона, факса (при наличии последнего)</w:t>
      </w:r>
      <w:r w:rsidR="001639E8" w:rsidRPr="004C4FC9">
        <w:rPr>
          <w:rFonts w:cs="Tahoma"/>
          <w:szCs w:val="20"/>
          <w:lang w:val="ru-RU"/>
        </w:rPr>
        <w:t>;</w:t>
      </w:r>
    </w:p>
    <w:p w14:paraId="78CBAC6F" w14:textId="707030D1" w:rsidR="00ED37A0" w:rsidRPr="004C4FC9" w:rsidRDefault="003A4CCF"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перечень </w:t>
      </w:r>
      <w:r w:rsidR="0053144C" w:rsidRPr="004C4FC9">
        <w:rPr>
          <w:rFonts w:cs="Tahoma"/>
          <w:szCs w:val="20"/>
          <w:lang w:val="ru-RU"/>
        </w:rPr>
        <w:t>УК</w:t>
      </w:r>
      <w:r w:rsidR="00ED37A0" w:rsidRPr="004C4FC9">
        <w:rPr>
          <w:rFonts w:cs="Tahoma"/>
          <w:szCs w:val="20"/>
          <w:lang w:val="ru-RU"/>
        </w:rPr>
        <w:t xml:space="preserve">, выполняющих по договору функции </w:t>
      </w:r>
      <w:r w:rsidR="003A1562" w:rsidRPr="004C4FC9">
        <w:rPr>
          <w:rFonts w:cs="Tahoma"/>
          <w:szCs w:val="20"/>
          <w:lang w:val="ru-RU"/>
        </w:rPr>
        <w:t>Регистратор</w:t>
      </w:r>
      <w:r w:rsidR="00ED37A0" w:rsidRPr="004C4FC9">
        <w:rPr>
          <w:rFonts w:cs="Tahoma"/>
          <w:szCs w:val="20"/>
          <w:lang w:val="ru-RU"/>
        </w:rPr>
        <w:t xml:space="preserve">а по приему и передаче документов, с указанием полного наименования, места нахождения, почтового адреса, номера телефона и факса (при наличии последнего) </w:t>
      </w:r>
      <w:r w:rsidR="0053144C" w:rsidRPr="004C4FC9">
        <w:rPr>
          <w:rFonts w:cs="Tahoma"/>
          <w:szCs w:val="20"/>
          <w:lang w:val="ru-RU"/>
        </w:rPr>
        <w:t>УК</w:t>
      </w:r>
      <w:r w:rsidR="00ED37A0" w:rsidRPr="004C4FC9">
        <w:rPr>
          <w:rFonts w:cs="Tahoma"/>
          <w:szCs w:val="20"/>
          <w:lang w:val="ru-RU"/>
        </w:rPr>
        <w:t>, в отношении ценных бумаг которых осуществляются такие функции</w:t>
      </w:r>
      <w:r w:rsidR="001639E8" w:rsidRPr="004C4FC9">
        <w:rPr>
          <w:rFonts w:cs="Tahoma"/>
          <w:szCs w:val="20"/>
          <w:lang w:val="ru-RU"/>
        </w:rPr>
        <w:t>;</w:t>
      </w:r>
    </w:p>
    <w:p w14:paraId="38A31490" w14:textId="77777777" w:rsidR="004A33E5" w:rsidRPr="004C4FC9" w:rsidRDefault="003A4CCF"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формы </w:t>
      </w:r>
      <w:r w:rsidR="00ED37A0" w:rsidRPr="004C4FC9">
        <w:rPr>
          <w:rFonts w:cs="Tahoma"/>
          <w:szCs w:val="20"/>
          <w:lang w:val="ru-RU"/>
        </w:rPr>
        <w:t xml:space="preserve">распоряжений, на основании которых </w:t>
      </w:r>
      <w:r w:rsidR="003A1562" w:rsidRPr="004C4FC9">
        <w:rPr>
          <w:rFonts w:cs="Tahoma"/>
          <w:szCs w:val="20"/>
          <w:lang w:val="ru-RU"/>
        </w:rPr>
        <w:t>Регистратор</w:t>
      </w:r>
      <w:r w:rsidR="00ED37A0" w:rsidRPr="004C4FC9">
        <w:rPr>
          <w:rFonts w:cs="Tahoma"/>
          <w:szCs w:val="20"/>
          <w:lang w:val="ru-RU"/>
        </w:rPr>
        <w:t xml:space="preserve"> проводит операции в реестре владельцев ценных бумаг</w:t>
      </w:r>
      <w:r w:rsidR="004A33E5" w:rsidRPr="004C4FC9">
        <w:rPr>
          <w:rFonts w:cs="Tahoma"/>
          <w:szCs w:val="20"/>
          <w:lang w:val="ru-RU"/>
        </w:rPr>
        <w:t>;</w:t>
      </w:r>
    </w:p>
    <w:p w14:paraId="6358A410" w14:textId="37079652" w:rsidR="00ED37A0" w:rsidRPr="004C4FC9" w:rsidRDefault="003A4CCF"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образец </w:t>
      </w:r>
      <w:r w:rsidR="00ED37A0" w:rsidRPr="004C4FC9">
        <w:rPr>
          <w:rFonts w:cs="Tahoma"/>
          <w:szCs w:val="20"/>
          <w:lang w:val="ru-RU"/>
        </w:rPr>
        <w:t xml:space="preserve">договора (образцы договоров), предлагаемый (предлагаемые) </w:t>
      </w:r>
      <w:r w:rsidR="00465ABA" w:rsidRPr="004C4FC9">
        <w:rPr>
          <w:rFonts w:cs="Tahoma"/>
          <w:szCs w:val="20"/>
          <w:lang w:val="ru-RU"/>
        </w:rPr>
        <w:t>Регистратором</w:t>
      </w:r>
      <w:r w:rsidR="00ED37A0" w:rsidRPr="004C4FC9">
        <w:rPr>
          <w:rFonts w:cs="Tahoma"/>
          <w:szCs w:val="20"/>
          <w:lang w:val="ru-RU"/>
        </w:rPr>
        <w:t xml:space="preserve"> своим клиентам при предоставлении им услуг (при наличии);</w:t>
      </w:r>
    </w:p>
    <w:p w14:paraId="5A9AEC27" w14:textId="77777777" w:rsidR="004A33E5" w:rsidRPr="004C4FC9" w:rsidRDefault="00CF5E48" w:rsidP="0060255C">
      <w:pPr>
        <w:numPr>
          <w:ilvl w:val="0"/>
          <w:numId w:val="6"/>
        </w:numPr>
        <w:tabs>
          <w:tab w:val="left" w:pos="851"/>
        </w:tabs>
        <w:spacing w:after="120"/>
        <w:ind w:left="0" w:firstLine="567"/>
        <w:jc w:val="both"/>
        <w:rPr>
          <w:rFonts w:cs="Tahoma"/>
          <w:szCs w:val="20"/>
        </w:rPr>
      </w:pPr>
      <w:r w:rsidRPr="004C4FC9">
        <w:rPr>
          <w:rFonts w:cs="Tahoma"/>
          <w:szCs w:val="20"/>
          <w:lang w:val="ru-RU"/>
        </w:rPr>
        <w:t>настоящие Правила</w:t>
      </w:r>
      <w:r w:rsidR="004A33E5" w:rsidRPr="004C4FC9">
        <w:rPr>
          <w:rFonts w:cs="Tahoma"/>
          <w:szCs w:val="20"/>
        </w:rPr>
        <w:t>;</w:t>
      </w:r>
    </w:p>
    <w:p w14:paraId="0462750E" w14:textId="77777777" w:rsidR="00EA3C06" w:rsidRPr="004C4FC9" w:rsidRDefault="00EA3C06"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сведения о режиме работы Регистратора, в том числе его обособленных подразделений;</w:t>
      </w:r>
    </w:p>
    <w:p w14:paraId="5031483E" w14:textId="77777777" w:rsidR="004A33E5" w:rsidRPr="004C4FC9" w:rsidRDefault="004A33E5"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прейскурант на услуги Регистратора;</w:t>
      </w:r>
    </w:p>
    <w:p w14:paraId="0DAD482B" w14:textId="77777777" w:rsidR="004A33E5"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фамилию</w:t>
      </w:r>
      <w:r w:rsidR="004A33E5" w:rsidRPr="004C4FC9">
        <w:rPr>
          <w:rFonts w:cs="Tahoma"/>
          <w:szCs w:val="20"/>
          <w:lang w:val="ru-RU"/>
        </w:rPr>
        <w:t xml:space="preserve">, имя, отчество </w:t>
      </w:r>
      <w:r w:rsidR="00F830C0" w:rsidRPr="004C4FC9">
        <w:rPr>
          <w:rFonts w:cs="Tahoma"/>
          <w:szCs w:val="20"/>
          <w:lang w:val="ru-RU"/>
        </w:rPr>
        <w:t>лица, осуществляющего функции единоличного исполнительного органа</w:t>
      </w:r>
      <w:r w:rsidR="001D55FE" w:rsidRPr="004C4FC9">
        <w:rPr>
          <w:rFonts w:cs="Tahoma"/>
          <w:szCs w:val="20"/>
          <w:lang w:val="ru-RU"/>
        </w:rPr>
        <w:t xml:space="preserve"> Регистратора</w:t>
      </w:r>
      <w:r w:rsidR="00F830C0" w:rsidRPr="004C4FC9">
        <w:rPr>
          <w:rFonts w:cs="Tahoma"/>
          <w:szCs w:val="20"/>
          <w:lang w:val="ru-RU"/>
        </w:rPr>
        <w:t>;</w:t>
      </w:r>
      <w:r w:rsidR="004A33E5" w:rsidRPr="004C4FC9">
        <w:rPr>
          <w:rFonts w:cs="Tahoma"/>
          <w:szCs w:val="20"/>
          <w:lang w:val="ru-RU"/>
        </w:rPr>
        <w:t xml:space="preserve"> </w:t>
      </w:r>
    </w:p>
    <w:p w14:paraId="4BB664B3"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электронную </w:t>
      </w:r>
      <w:r w:rsidR="00777632" w:rsidRPr="004C4FC9">
        <w:rPr>
          <w:rFonts w:cs="Tahoma"/>
          <w:szCs w:val="20"/>
          <w:lang w:val="ru-RU"/>
        </w:rPr>
        <w:t xml:space="preserve">копию </w:t>
      </w:r>
      <w:r w:rsidR="00855940" w:rsidRPr="004C4FC9">
        <w:rPr>
          <w:rFonts w:cs="Tahoma"/>
          <w:szCs w:val="20"/>
          <w:lang w:val="ru-RU"/>
        </w:rPr>
        <w:t>лицензи</w:t>
      </w:r>
      <w:r w:rsidR="00777632" w:rsidRPr="004C4FC9">
        <w:rPr>
          <w:rFonts w:cs="Tahoma"/>
          <w:szCs w:val="20"/>
          <w:lang w:val="ru-RU"/>
        </w:rPr>
        <w:t>и</w:t>
      </w:r>
      <w:r w:rsidR="00855940" w:rsidRPr="004C4FC9">
        <w:rPr>
          <w:rFonts w:cs="Tahoma"/>
          <w:szCs w:val="20"/>
          <w:lang w:val="ru-RU"/>
        </w:rPr>
        <w:t xml:space="preserve"> на осуществление профессиональной деят</w:t>
      </w:r>
      <w:r w:rsidR="00F830C0" w:rsidRPr="004C4FC9">
        <w:rPr>
          <w:rFonts w:cs="Tahoma"/>
          <w:szCs w:val="20"/>
          <w:lang w:val="ru-RU"/>
        </w:rPr>
        <w:t>ельности на рынке ценных бумаг;</w:t>
      </w:r>
    </w:p>
    <w:p w14:paraId="2F420104"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о приостановлении</w:t>
      </w:r>
      <w:r w:rsidR="00F830C0" w:rsidRPr="004C4FC9">
        <w:rPr>
          <w:rFonts w:cs="Tahoma"/>
          <w:szCs w:val="20"/>
          <w:lang w:val="ru-RU"/>
        </w:rPr>
        <w:t>/</w:t>
      </w:r>
      <w:r w:rsidR="00777632" w:rsidRPr="004C4FC9">
        <w:rPr>
          <w:rFonts w:cs="Tahoma"/>
          <w:szCs w:val="20"/>
          <w:lang w:val="ru-RU"/>
        </w:rPr>
        <w:t xml:space="preserve">возобновлении </w:t>
      </w:r>
      <w:r w:rsidR="00855940" w:rsidRPr="004C4FC9">
        <w:rPr>
          <w:rFonts w:cs="Tahoma"/>
          <w:szCs w:val="20"/>
          <w:lang w:val="ru-RU"/>
        </w:rPr>
        <w:t>действия лицензи</w:t>
      </w:r>
      <w:r w:rsidR="00F830C0" w:rsidRPr="004C4FC9">
        <w:rPr>
          <w:rFonts w:cs="Tahoma"/>
          <w:szCs w:val="20"/>
          <w:lang w:val="ru-RU"/>
        </w:rPr>
        <w:t xml:space="preserve">и </w:t>
      </w:r>
      <w:r w:rsidR="00855940" w:rsidRPr="004C4FC9">
        <w:rPr>
          <w:rFonts w:cs="Tahoma"/>
          <w:szCs w:val="20"/>
          <w:lang w:val="ru-RU"/>
        </w:rPr>
        <w:t>с указанием даты и причины приостановления</w:t>
      </w:r>
      <w:r w:rsidR="00F830C0" w:rsidRPr="004C4FC9">
        <w:rPr>
          <w:rFonts w:cs="Tahoma"/>
          <w:szCs w:val="20"/>
          <w:lang w:val="ru-RU"/>
        </w:rPr>
        <w:t>;</w:t>
      </w:r>
    </w:p>
    <w:p w14:paraId="122DD611"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о принятии решения о направлении в Банк России заявления об аннулировании лицензии на осуществление профессиональной деятельности на рынке ценных бумаг</w:t>
      </w:r>
      <w:r w:rsidR="001639E8" w:rsidRPr="004C4FC9">
        <w:rPr>
          <w:rFonts w:cs="Tahoma"/>
          <w:szCs w:val="20"/>
          <w:lang w:val="ru-RU"/>
        </w:rPr>
        <w:t>;</w:t>
      </w:r>
    </w:p>
    <w:p w14:paraId="0379F4F7" w14:textId="77777777" w:rsidR="00F830C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об аннулировании лицензии в связи с нарушением законодательства Российской Федерации или в связи с принятием Банком России решения об аннулировании лицензии на основании заявления профессионального участника рынка ценных бумаг</w:t>
      </w:r>
      <w:r w:rsidR="001639E8" w:rsidRPr="004C4FC9">
        <w:rPr>
          <w:rFonts w:cs="Tahoma"/>
          <w:szCs w:val="20"/>
          <w:lang w:val="ru-RU"/>
        </w:rPr>
        <w:t>;</w:t>
      </w:r>
      <w:r w:rsidR="00855940" w:rsidRPr="004C4FC9">
        <w:rPr>
          <w:rFonts w:cs="Tahoma"/>
          <w:szCs w:val="20"/>
          <w:lang w:val="ru-RU"/>
        </w:rPr>
        <w:t xml:space="preserve"> </w:t>
      </w:r>
    </w:p>
    <w:p w14:paraId="78B75057"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 xml:space="preserve">о членстве в саморегулируемых организациях в сфере финансового рынка, объединяющих </w:t>
      </w:r>
      <w:r w:rsidR="003A1562" w:rsidRPr="004C4FC9">
        <w:rPr>
          <w:rFonts w:cs="Tahoma"/>
          <w:szCs w:val="20"/>
          <w:lang w:val="ru-RU"/>
        </w:rPr>
        <w:t>Регистратор</w:t>
      </w:r>
      <w:r w:rsidR="00855940" w:rsidRPr="004C4FC9">
        <w:rPr>
          <w:rFonts w:cs="Tahoma"/>
          <w:szCs w:val="20"/>
          <w:lang w:val="ru-RU"/>
        </w:rPr>
        <w:t>ов (в случае исключения раскрывает</w:t>
      </w:r>
      <w:r w:rsidR="00F830C0" w:rsidRPr="004C4FC9">
        <w:rPr>
          <w:rFonts w:cs="Tahoma"/>
          <w:szCs w:val="20"/>
          <w:lang w:val="ru-RU"/>
        </w:rPr>
        <w:t>ся</w:t>
      </w:r>
      <w:r w:rsidR="00855940" w:rsidRPr="004C4FC9">
        <w:rPr>
          <w:rFonts w:cs="Tahoma"/>
          <w:szCs w:val="20"/>
          <w:lang w:val="ru-RU"/>
        </w:rPr>
        <w:t xml:space="preserve"> информаци</w:t>
      </w:r>
      <w:r w:rsidR="00F830C0" w:rsidRPr="004C4FC9">
        <w:rPr>
          <w:rFonts w:cs="Tahoma"/>
          <w:szCs w:val="20"/>
          <w:lang w:val="ru-RU"/>
        </w:rPr>
        <w:t>я</w:t>
      </w:r>
      <w:r w:rsidR="00855940" w:rsidRPr="004C4FC9">
        <w:rPr>
          <w:rFonts w:cs="Tahoma"/>
          <w:szCs w:val="20"/>
          <w:lang w:val="ru-RU"/>
        </w:rPr>
        <w:t xml:space="preserve"> об этом с указанием даты и причины исключения</w:t>
      </w:r>
      <w:r w:rsidR="001639E8" w:rsidRPr="004C4FC9">
        <w:rPr>
          <w:rFonts w:cs="Tahoma"/>
          <w:szCs w:val="20"/>
          <w:lang w:val="ru-RU"/>
        </w:rPr>
        <w:t>;</w:t>
      </w:r>
    </w:p>
    <w:p w14:paraId="2B9204AE"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 xml:space="preserve">о стандартах </w:t>
      </w:r>
      <w:r w:rsidR="009A4742" w:rsidRPr="004C4FC9">
        <w:rPr>
          <w:rFonts w:cs="Tahoma"/>
          <w:szCs w:val="20"/>
          <w:lang w:val="ru-RU"/>
        </w:rPr>
        <w:t>саморегулируемых организаций</w:t>
      </w:r>
      <w:r w:rsidR="00855940" w:rsidRPr="004C4FC9">
        <w:rPr>
          <w:rFonts w:cs="Tahoma"/>
          <w:szCs w:val="20"/>
          <w:lang w:val="ru-RU"/>
        </w:rPr>
        <w:t>, которыми руководствуется профессиональный участник рынка ценных бумаг при осуществлении своей деятельности</w:t>
      </w:r>
      <w:r w:rsidR="00F830C0" w:rsidRPr="004C4FC9">
        <w:rPr>
          <w:rFonts w:cs="Tahoma"/>
          <w:szCs w:val="20"/>
          <w:lang w:val="ru-RU"/>
        </w:rPr>
        <w:t>;</w:t>
      </w:r>
    </w:p>
    <w:p w14:paraId="1BCA506B"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годовую </w:t>
      </w:r>
      <w:r w:rsidR="009A4742" w:rsidRPr="004C4FC9">
        <w:rPr>
          <w:rFonts w:cs="Tahoma"/>
          <w:szCs w:val="20"/>
          <w:lang w:val="ru-RU"/>
        </w:rPr>
        <w:t xml:space="preserve">бухгалтерскую </w:t>
      </w:r>
      <w:r w:rsidR="00855940" w:rsidRPr="004C4FC9">
        <w:rPr>
          <w:rFonts w:cs="Tahoma"/>
          <w:szCs w:val="20"/>
          <w:lang w:val="ru-RU"/>
        </w:rPr>
        <w:t>(</w:t>
      </w:r>
      <w:r w:rsidR="009A4742" w:rsidRPr="004C4FC9">
        <w:rPr>
          <w:rFonts w:cs="Tahoma"/>
          <w:szCs w:val="20"/>
          <w:lang w:val="ru-RU"/>
        </w:rPr>
        <w:t>финансовую</w:t>
      </w:r>
      <w:r w:rsidR="00855940" w:rsidRPr="004C4FC9">
        <w:rPr>
          <w:rFonts w:cs="Tahoma"/>
          <w:szCs w:val="20"/>
          <w:lang w:val="ru-RU"/>
        </w:rPr>
        <w:t xml:space="preserve">) отчетность, </w:t>
      </w:r>
      <w:r w:rsidR="009A4742" w:rsidRPr="004C4FC9">
        <w:rPr>
          <w:rFonts w:cs="Tahoma"/>
          <w:szCs w:val="20"/>
          <w:lang w:val="ru-RU"/>
        </w:rPr>
        <w:t xml:space="preserve">представленную </w:t>
      </w:r>
      <w:r w:rsidR="00855940" w:rsidRPr="004C4FC9">
        <w:rPr>
          <w:rFonts w:cs="Tahoma"/>
          <w:szCs w:val="20"/>
          <w:lang w:val="ru-RU"/>
        </w:rPr>
        <w:t>в налоговый орган, и аудиторское заключение по ней</w:t>
      </w:r>
      <w:r w:rsidR="001639E8" w:rsidRPr="004C4FC9">
        <w:rPr>
          <w:rFonts w:cs="Tahoma"/>
          <w:szCs w:val="20"/>
          <w:lang w:val="ru-RU"/>
        </w:rPr>
        <w:t>;</w:t>
      </w:r>
    </w:p>
    <w:p w14:paraId="3B7BDE1B"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промежуточную </w:t>
      </w:r>
      <w:r w:rsidR="009A4742" w:rsidRPr="004C4FC9">
        <w:rPr>
          <w:rFonts w:cs="Tahoma"/>
          <w:szCs w:val="20"/>
          <w:lang w:val="ru-RU"/>
        </w:rPr>
        <w:t xml:space="preserve">бухгалтерскую </w:t>
      </w:r>
      <w:r w:rsidR="00855940" w:rsidRPr="004C4FC9">
        <w:rPr>
          <w:rFonts w:cs="Tahoma"/>
          <w:szCs w:val="20"/>
          <w:lang w:val="ru-RU"/>
        </w:rPr>
        <w:t>(</w:t>
      </w:r>
      <w:r w:rsidR="009A4742" w:rsidRPr="004C4FC9">
        <w:rPr>
          <w:rFonts w:cs="Tahoma"/>
          <w:szCs w:val="20"/>
          <w:lang w:val="ru-RU"/>
        </w:rPr>
        <w:t>финансовую</w:t>
      </w:r>
      <w:r w:rsidR="00855940" w:rsidRPr="004C4FC9">
        <w:rPr>
          <w:rFonts w:cs="Tahoma"/>
          <w:szCs w:val="20"/>
          <w:lang w:val="ru-RU"/>
        </w:rPr>
        <w:t>) отчетность (в случае ее составления)</w:t>
      </w:r>
      <w:r w:rsidR="001639E8" w:rsidRPr="004C4FC9">
        <w:rPr>
          <w:rFonts w:cs="Tahoma"/>
          <w:szCs w:val="20"/>
          <w:lang w:val="ru-RU"/>
        </w:rPr>
        <w:t>;</w:t>
      </w:r>
    </w:p>
    <w:p w14:paraId="1A04855B" w14:textId="77777777" w:rsidR="00F830C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расчет </w:t>
      </w:r>
      <w:r w:rsidR="00855940" w:rsidRPr="004C4FC9">
        <w:rPr>
          <w:rFonts w:cs="Tahoma"/>
          <w:szCs w:val="20"/>
          <w:lang w:val="ru-RU"/>
        </w:rPr>
        <w:t>собственных средств, осуществленный в соответствии с требованиями Банка России</w:t>
      </w:r>
      <w:r w:rsidR="00F830C0" w:rsidRPr="004C4FC9">
        <w:rPr>
          <w:rFonts w:cs="Tahoma"/>
          <w:szCs w:val="20"/>
          <w:lang w:val="ru-RU"/>
        </w:rPr>
        <w:t>;</w:t>
      </w:r>
    </w:p>
    <w:p w14:paraId="3A7CBBD7"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 xml:space="preserve">о технических сбоях в автоматизированных системах </w:t>
      </w:r>
      <w:r w:rsidR="00CF76EF" w:rsidRPr="004C4FC9">
        <w:rPr>
          <w:rFonts w:cs="Tahoma"/>
          <w:szCs w:val="20"/>
          <w:lang w:val="ru-RU"/>
        </w:rPr>
        <w:t>Регистратора</w:t>
      </w:r>
      <w:r w:rsidR="00855940" w:rsidRPr="004C4FC9">
        <w:rPr>
          <w:rFonts w:cs="Tahoma"/>
          <w:szCs w:val="20"/>
          <w:lang w:val="ru-RU"/>
        </w:rPr>
        <w:t xml:space="preserve">, которые повлекли прекращение (ограничение) работоспособности таких систем, что привело к отсутствию возможности осуществления деятельности </w:t>
      </w:r>
      <w:r w:rsidR="00CF76EF" w:rsidRPr="004C4FC9">
        <w:rPr>
          <w:rFonts w:cs="Tahoma"/>
          <w:szCs w:val="20"/>
          <w:lang w:val="ru-RU"/>
        </w:rPr>
        <w:t>Регистратора</w:t>
      </w:r>
      <w:r w:rsidR="00855940" w:rsidRPr="004C4FC9">
        <w:rPr>
          <w:rFonts w:cs="Tahoma"/>
          <w:szCs w:val="20"/>
          <w:lang w:val="ru-RU"/>
        </w:rPr>
        <w:t xml:space="preserve"> в отношении всех клиентов </w:t>
      </w:r>
      <w:r w:rsidR="00CF76EF" w:rsidRPr="004C4FC9">
        <w:rPr>
          <w:rFonts w:cs="Tahoma"/>
          <w:szCs w:val="20"/>
          <w:lang w:val="ru-RU"/>
        </w:rPr>
        <w:t>Регистратора</w:t>
      </w:r>
      <w:r w:rsidR="00855940" w:rsidRPr="004C4FC9">
        <w:rPr>
          <w:rFonts w:cs="Tahoma"/>
          <w:szCs w:val="20"/>
          <w:lang w:val="ru-RU"/>
        </w:rPr>
        <w:t>, с указанием даты, времени и причин прекращения работоспособности</w:t>
      </w:r>
      <w:r w:rsidR="00536B9D" w:rsidRPr="004C4FC9">
        <w:rPr>
          <w:rFonts w:cs="Tahoma"/>
          <w:szCs w:val="20"/>
          <w:lang w:val="ru-RU"/>
        </w:rPr>
        <w:t>, а также и</w:t>
      </w:r>
      <w:r w:rsidR="00855940" w:rsidRPr="004C4FC9">
        <w:rPr>
          <w:rFonts w:cs="Tahoma"/>
          <w:szCs w:val="20"/>
          <w:lang w:val="ru-RU"/>
        </w:rPr>
        <w:t>нформаци</w:t>
      </w:r>
      <w:r w:rsidR="00536B9D" w:rsidRPr="004C4FC9">
        <w:rPr>
          <w:rFonts w:cs="Tahoma"/>
          <w:szCs w:val="20"/>
          <w:lang w:val="ru-RU"/>
        </w:rPr>
        <w:t>и</w:t>
      </w:r>
      <w:r w:rsidR="00855940" w:rsidRPr="004C4FC9">
        <w:rPr>
          <w:rFonts w:cs="Tahoma"/>
          <w:szCs w:val="20"/>
          <w:lang w:val="ru-RU"/>
        </w:rPr>
        <w:t xml:space="preserve"> о возобновлении работоспособности автоматизированных систем </w:t>
      </w:r>
      <w:r w:rsidR="00CF76EF" w:rsidRPr="004C4FC9">
        <w:rPr>
          <w:rFonts w:cs="Tahoma"/>
          <w:szCs w:val="20"/>
          <w:lang w:val="ru-RU"/>
        </w:rPr>
        <w:t>Регистратора</w:t>
      </w:r>
      <w:r w:rsidR="00855940" w:rsidRPr="004C4FC9">
        <w:rPr>
          <w:rFonts w:cs="Tahoma"/>
          <w:szCs w:val="20"/>
          <w:lang w:val="ru-RU"/>
        </w:rPr>
        <w:t xml:space="preserve"> после</w:t>
      </w:r>
      <w:r w:rsidR="00536B9D" w:rsidRPr="004C4FC9">
        <w:rPr>
          <w:rFonts w:cs="Tahoma"/>
          <w:szCs w:val="20"/>
          <w:lang w:val="ru-RU"/>
        </w:rPr>
        <w:t xml:space="preserve"> таких </w:t>
      </w:r>
      <w:r w:rsidR="00855940" w:rsidRPr="004C4FC9">
        <w:rPr>
          <w:rFonts w:cs="Tahoma"/>
          <w:szCs w:val="20"/>
          <w:lang w:val="ru-RU"/>
        </w:rPr>
        <w:t xml:space="preserve">сбоев, с указанием даты, времени и причин прекращения осуществления деятельности </w:t>
      </w:r>
      <w:r w:rsidR="00CF76EF" w:rsidRPr="004C4FC9">
        <w:rPr>
          <w:rFonts w:cs="Tahoma"/>
          <w:szCs w:val="20"/>
          <w:lang w:val="ru-RU"/>
        </w:rPr>
        <w:t>Регистратора;</w:t>
      </w:r>
    </w:p>
    <w:p w14:paraId="5E3F0164" w14:textId="77777777" w:rsidR="00855940"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информацию </w:t>
      </w:r>
      <w:r w:rsidR="00855940" w:rsidRPr="004C4FC9">
        <w:rPr>
          <w:rFonts w:cs="Tahoma"/>
          <w:szCs w:val="20"/>
          <w:lang w:val="ru-RU"/>
        </w:rPr>
        <w:t>о существенных судебных спорах (с указанием наименования суда, номера дела, даты решения (определения), размера искового требования) профессионального участника рынка ценных бумаг, его дочерних и зависимых обществ, решения по которым могут существенным образом повлиять на финансовое положение или хозяйственную деятельность профессионального участника рынка ценных бумаг</w:t>
      </w:r>
      <w:r w:rsidR="00536B9D" w:rsidRPr="004C4FC9">
        <w:rPr>
          <w:rFonts w:cs="Tahoma"/>
          <w:szCs w:val="20"/>
          <w:lang w:val="ru-RU"/>
        </w:rPr>
        <w:t>;</w:t>
      </w:r>
    </w:p>
    <w:p w14:paraId="322554D0" w14:textId="41083467" w:rsidR="00536B9D" w:rsidRPr="004C4FC9" w:rsidRDefault="00036D81" w:rsidP="0060255C">
      <w:pPr>
        <w:numPr>
          <w:ilvl w:val="0"/>
          <w:numId w:val="6"/>
        </w:numPr>
        <w:tabs>
          <w:tab w:val="left" w:pos="851"/>
        </w:tabs>
        <w:spacing w:after="120"/>
        <w:ind w:left="0" w:firstLine="567"/>
        <w:jc w:val="both"/>
        <w:rPr>
          <w:rFonts w:cs="Tahoma"/>
          <w:szCs w:val="20"/>
          <w:lang w:val="ru-RU"/>
        </w:rPr>
      </w:pPr>
      <w:r w:rsidRPr="004C4FC9">
        <w:rPr>
          <w:rFonts w:cs="Tahoma"/>
          <w:szCs w:val="20"/>
          <w:lang w:val="ru-RU"/>
        </w:rPr>
        <w:t xml:space="preserve">сведения </w:t>
      </w:r>
      <w:r w:rsidR="00536B9D" w:rsidRPr="004C4FC9">
        <w:rPr>
          <w:rFonts w:cs="Tahoma"/>
          <w:szCs w:val="20"/>
          <w:lang w:val="ru-RU"/>
        </w:rPr>
        <w:t>о несоответствии требованиям, установленным частью 1 статьи 2.1 Федерального закона от 21</w:t>
      </w:r>
      <w:r w:rsidRPr="004C4FC9">
        <w:rPr>
          <w:rFonts w:cs="Tahoma"/>
          <w:szCs w:val="20"/>
          <w:lang w:val="ru-RU"/>
        </w:rPr>
        <w:t>.07.</w:t>
      </w:r>
      <w:r w:rsidR="00536B9D" w:rsidRPr="004C4FC9">
        <w:rPr>
          <w:rFonts w:cs="Tahoma"/>
          <w:szCs w:val="20"/>
          <w:lang w:val="ru-RU"/>
        </w:rPr>
        <w:t xml:space="preserve">2014 </w:t>
      </w:r>
      <w:r w:rsidR="003A1562" w:rsidRPr="004C4FC9">
        <w:rPr>
          <w:rFonts w:cs="Tahoma"/>
          <w:szCs w:val="20"/>
          <w:lang w:val="ru-RU"/>
        </w:rPr>
        <w:t>№</w:t>
      </w:r>
      <w:r w:rsidR="00536B9D" w:rsidRPr="004C4FC9">
        <w:rPr>
          <w:rFonts w:cs="Tahoma"/>
          <w:szCs w:val="20"/>
          <w:lang w:val="ru-RU"/>
        </w:rPr>
        <w:t>213-ФЗ</w:t>
      </w:r>
      <w:r w:rsidRPr="004C4FC9">
        <w:rPr>
          <w:rFonts w:cs="Tahoma"/>
          <w:szCs w:val="20"/>
          <w:lang w:val="ru-RU"/>
        </w:rPr>
        <w:t xml:space="preserve"> </w:t>
      </w:r>
      <w:r w:rsidR="00A36158" w:rsidRPr="004C4FC9">
        <w:rPr>
          <w:rFonts w:cs="Tahoma"/>
          <w:szCs w:val="20"/>
          <w:lang w:val="ru-RU"/>
        </w:rPr>
        <w:t>"</w:t>
      </w:r>
      <w:r w:rsidRPr="004C4FC9">
        <w:rPr>
          <w:rFonts w:cs="Tahoma"/>
          <w:color w:val="000000"/>
          <w:szCs w:val="20"/>
          <w:lang w:val="ru-RU"/>
        </w:rPr>
        <w: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A36158" w:rsidRPr="004C4FC9">
        <w:rPr>
          <w:rFonts w:cs="Tahoma"/>
          <w:color w:val="000000"/>
          <w:szCs w:val="20"/>
          <w:lang w:val="ru-RU"/>
        </w:rPr>
        <w:t>"</w:t>
      </w:r>
      <w:r w:rsidR="0060255C" w:rsidRPr="004C4FC9">
        <w:rPr>
          <w:rFonts w:cs="Tahoma"/>
          <w:szCs w:val="20"/>
          <w:lang w:val="ru-RU"/>
        </w:rPr>
        <w:t>.</w:t>
      </w:r>
    </w:p>
    <w:p w14:paraId="5D337039" w14:textId="2568CCA1" w:rsidR="004D1024" w:rsidRPr="004C4FC9" w:rsidRDefault="004A33E5" w:rsidP="00D454CF">
      <w:pPr>
        <w:spacing w:after="120"/>
        <w:ind w:firstLine="567"/>
        <w:jc w:val="both"/>
        <w:rPr>
          <w:rFonts w:cs="Tahoma"/>
          <w:szCs w:val="20"/>
          <w:lang w:val="ru-RU"/>
        </w:rPr>
      </w:pPr>
      <w:r w:rsidRPr="004C4FC9">
        <w:rPr>
          <w:rFonts w:cs="Tahoma"/>
          <w:szCs w:val="20"/>
          <w:lang w:val="ru-RU"/>
        </w:rPr>
        <w:t xml:space="preserve">Регистратор обеспечивает публичный и свободный доступ к указанной информации путем ее размещения на официальном </w:t>
      </w:r>
      <w:r w:rsidR="003A1562" w:rsidRPr="004C4FC9">
        <w:rPr>
          <w:rFonts w:cs="Tahoma"/>
          <w:szCs w:val="20"/>
          <w:lang w:val="ru-RU"/>
        </w:rPr>
        <w:t>сайте Регистратор</w:t>
      </w:r>
      <w:r w:rsidRPr="004C4FC9">
        <w:rPr>
          <w:rFonts w:cs="Tahoma"/>
          <w:szCs w:val="20"/>
          <w:lang w:val="ru-RU"/>
        </w:rPr>
        <w:t>а</w:t>
      </w:r>
      <w:r w:rsidR="003A1562" w:rsidRPr="004C4FC9">
        <w:rPr>
          <w:rFonts w:cs="Tahoma"/>
          <w:szCs w:val="20"/>
          <w:lang w:val="ru-RU"/>
        </w:rPr>
        <w:t xml:space="preserve"> в сети </w:t>
      </w:r>
      <w:r w:rsidR="00A36158" w:rsidRPr="004C4FC9">
        <w:rPr>
          <w:rFonts w:cs="Tahoma"/>
          <w:szCs w:val="20"/>
          <w:lang w:val="ru-RU"/>
        </w:rPr>
        <w:t>"Интернет"</w:t>
      </w:r>
      <w:r w:rsidR="003A1562" w:rsidRPr="004C4FC9">
        <w:rPr>
          <w:rFonts w:cs="Tahoma"/>
          <w:szCs w:val="20"/>
          <w:lang w:val="ru-RU"/>
        </w:rPr>
        <w:t xml:space="preserve"> по адресу:</w:t>
      </w:r>
      <w:r w:rsidRPr="004C4FC9">
        <w:rPr>
          <w:rFonts w:cs="Tahoma"/>
          <w:szCs w:val="20"/>
          <w:lang w:val="ru-RU"/>
        </w:rPr>
        <w:t xml:space="preserve"> </w:t>
      </w:r>
      <w:r w:rsidR="00EB7D3B" w:rsidRPr="00EB7D3B">
        <w:rPr>
          <w:rFonts w:cs="Tahoma"/>
          <w:szCs w:val="20"/>
          <w:lang w:val="ru-RU"/>
        </w:rPr>
        <w:t>http://nrcdepo.ru/</w:t>
      </w:r>
      <w:r w:rsidR="00EB7D3B" w:rsidRPr="00EB7D3B" w:rsidDel="00EB7D3B">
        <w:rPr>
          <w:rFonts w:cs="Tahoma"/>
          <w:szCs w:val="20"/>
          <w:lang w:val="ru-RU"/>
        </w:rPr>
        <w:t xml:space="preserve"> </w:t>
      </w:r>
      <w:r w:rsidR="003A1562" w:rsidRPr="004C4FC9">
        <w:rPr>
          <w:rFonts w:cs="Tahoma"/>
          <w:szCs w:val="20"/>
          <w:lang w:val="ru-RU"/>
        </w:rPr>
        <w:t>(далее – сайт Регистратор</w:t>
      </w:r>
      <w:r w:rsidR="00DA079C" w:rsidRPr="004C4FC9">
        <w:rPr>
          <w:rFonts w:cs="Tahoma"/>
          <w:szCs w:val="20"/>
          <w:lang w:val="ru-RU"/>
        </w:rPr>
        <w:t>а</w:t>
      </w:r>
      <w:r w:rsidR="009A164F" w:rsidRPr="004C4FC9">
        <w:rPr>
          <w:rFonts w:cs="Tahoma"/>
          <w:szCs w:val="20"/>
          <w:lang w:val="ru-RU"/>
        </w:rPr>
        <w:t>)</w:t>
      </w:r>
      <w:r w:rsidR="004D1024" w:rsidRPr="004C4FC9">
        <w:rPr>
          <w:rFonts w:cs="Tahoma"/>
          <w:szCs w:val="20"/>
          <w:lang w:val="ru-RU"/>
        </w:rPr>
        <w:t xml:space="preserve">. </w:t>
      </w:r>
    </w:p>
    <w:p w14:paraId="1965318C" w14:textId="77777777" w:rsidR="004A33E5" w:rsidRPr="004C4FC9" w:rsidRDefault="004A33E5" w:rsidP="00D454CF">
      <w:pPr>
        <w:spacing w:after="120"/>
        <w:ind w:firstLine="567"/>
        <w:jc w:val="both"/>
        <w:rPr>
          <w:rFonts w:cs="Tahoma"/>
          <w:szCs w:val="20"/>
          <w:lang w:val="ru-RU"/>
        </w:rPr>
      </w:pPr>
      <w:r w:rsidRPr="004C4FC9">
        <w:rPr>
          <w:rFonts w:cs="Tahoma"/>
          <w:szCs w:val="20"/>
          <w:lang w:val="ru-RU"/>
        </w:rPr>
        <w:t>Формы документов д</w:t>
      </w:r>
      <w:r w:rsidR="003A1562" w:rsidRPr="004C4FC9">
        <w:rPr>
          <w:rFonts w:cs="Tahoma"/>
          <w:szCs w:val="20"/>
          <w:lang w:val="ru-RU"/>
        </w:rPr>
        <w:t>ля проведения операций в р</w:t>
      </w:r>
      <w:r w:rsidRPr="004C4FC9">
        <w:rPr>
          <w:rFonts w:cs="Tahoma"/>
          <w:szCs w:val="20"/>
          <w:lang w:val="ru-RU"/>
        </w:rPr>
        <w:t xml:space="preserve">еестре также предоставляются заинтересованным лицам в Центральном офисе Регистратора и в обособленных подразделениях Регистратора по устному запросу. </w:t>
      </w:r>
    </w:p>
    <w:p w14:paraId="5A2A7E7B" w14:textId="77777777" w:rsidR="00BE6D03" w:rsidRPr="004C4FC9" w:rsidRDefault="00BE6D03" w:rsidP="00D454CF">
      <w:pPr>
        <w:spacing w:after="120"/>
        <w:ind w:firstLine="567"/>
        <w:jc w:val="both"/>
        <w:rPr>
          <w:rFonts w:cs="Tahoma"/>
          <w:szCs w:val="20"/>
          <w:lang w:val="ru-RU"/>
        </w:rPr>
      </w:pPr>
      <w:r w:rsidRPr="004C4FC9">
        <w:rPr>
          <w:rFonts w:cs="Tahoma"/>
          <w:szCs w:val="20"/>
          <w:lang w:val="ru-RU"/>
        </w:rPr>
        <w:t xml:space="preserve">Регистратор предоставляет получателям финансовых услуг информацию, предусмотренную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r w:rsidR="003A1562" w:rsidRPr="004C4FC9">
        <w:rPr>
          <w:rFonts w:cs="Tahoma"/>
          <w:szCs w:val="20"/>
          <w:lang w:val="ru-RU"/>
        </w:rPr>
        <w:t>регистратор</w:t>
      </w:r>
      <w:r w:rsidRPr="004C4FC9">
        <w:rPr>
          <w:rFonts w:cs="Tahoma"/>
          <w:szCs w:val="20"/>
          <w:lang w:val="ru-RU"/>
        </w:rPr>
        <w:t>ов, в порядке, предусмотренном этим Базовым стандартом.</w:t>
      </w:r>
    </w:p>
    <w:p w14:paraId="2B431E7C" w14:textId="77777777" w:rsidR="004A33E5" w:rsidRPr="004C4FC9" w:rsidRDefault="005C36A7" w:rsidP="00D55255">
      <w:pPr>
        <w:pStyle w:val="af6"/>
        <w:ind w:firstLine="567"/>
        <w:rPr>
          <w:rFonts w:cs="Tahoma"/>
          <w:b/>
          <w:szCs w:val="20"/>
          <w:lang w:val="ru-RU"/>
        </w:rPr>
      </w:pPr>
      <w:r w:rsidRPr="004C4FC9">
        <w:rPr>
          <w:rFonts w:cs="Tahoma"/>
          <w:b/>
          <w:szCs w:val="20"/>
          <w:lang w:val="ru-RU"/>
        </w:rPr>
        <w:t>3</w:t>
      </w:r>
      <w:r w:rsidR="004A33E5" w:rsidRPr="004C4FC9">
        <w:rPr>
          <w:rFonts w:cs="Tahoma"/>
          <w:b/>
          <w:szCs w:val="20"/>
          <w:lang w:val="ru-RU"/>
        </w:rPr>
        <w:t>.</w:t>
      </w:r>
      <w:r w:rsidRPr="004C4FC9">
        <w:rPr>
          <w:rFonts w:cs="Tahoma"/>
          <w:b/>
          <w:szCs w:val="20"/>
          <w:lang w:val="ru-RU"/>
        </w:rPr>
        <w:t>3</w:t>
      </w:r>
      <w:r w:rsidR="004A33E5" w:rsidRPr="004C4FC9">
        <w:rPr>
          <w:rFonts w:cs="Tahoma"/>
          <w:b/>
          <w:szCs w:val="20"/>
          <w:lang w:val="ru-RU"/>
        </w:rPr>
        <w:t>.</w:t>
      </w:r>
      <w:r w:rsidR="004A33E5" w:rsidRPr="004C4FC9">
        <w:rPr>
          <w:rFonts w:cs="Tahoma"/>
          <w:b/>
          <w:szCs w:val="20"/>
          <w:lang w:val="ru-RU"/>
        </w:rPr>
        <w:tab/>
        <w:t>Регистр</w:t>
      </w:r>
      <w:r w:rsidR="004D1024" w:rsidRPr="004C4FC9">
        <w:rPr>
          <w:rFonts w:cs="Tahoma"/>
          <w:b/>
          <w:szCs w:val="20"/>
          <w:lang w:val="ru-RU"/>
        </w:rPr>
        <w:t>атор не имеет права</w:t>
      </w:r>
      <w:r w:rsidR="00550FFD" w:rsidRPr="004C4FC9">
        <w:rPr>
          <w:rFonts w:cs="Tahoma"/>
          <w:b/>
          <w:szCs w:val="20"/>
          <w:lang w:val="ru-RU"/>
        </w:rPr>
        <w:t>:</w:t>
      </w:r>
    </w:p>
    <w:p w14:paraId="48F540CE" w14:textId="77777777"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аннулировать </w:t>
      </w:r>
      <w:r w:rsidR="004A33E5" w:rsidRPr="004C4FC9">
        <w:rPr>
          <w:rFonts w:cs="Tahoma"/>
          <w:szCs w:val="20"/>
          <w:lang w:val="ru-RU"/>
        </w:rPr>
        <w:t>внесенные в реестр записи;</w:t>
      </w:r>
    </w:p>
    <w:p w14:paraId="03C3FCCD" w14:textId="77777777"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прекращать </w:t>
      </w:r>
      <w:r w:rsidR="004A33E5" w:rsidRPr="004C4FC9">
        <w:rPr>
          <w:rFonts w:cs="Tahoma"/>
          <w:szCs w:val="20"/>
          <w:lang w:val="ru-RU"/>
        </w:rPr>
        <w:t>исполнение надлежащим образом оформленного распоряжения по требованию зарегистрированного лица или его уполномоченного представителя, за исключением случаев, установленных настоящими Правилами;</w:t>
      </w:r>
    </w:p>
    <w:p w14:paraId="10C5EF69" w14:textId="77777777"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предъявлять </w:t>
      </w:r>
      <w:r w:rsidR="004A33E5" w:rsidRPr="004C4FC9">
        <w:rPr>
          <w:rFonts w:cs="Tahoma"/>
          <w:szCs w:val="20"/>
          <w:lang w:val="ru-RU"/>
        </w:rPr>
        <w:t xml:space="preserve">требования к зарегистрированным лицам и приобретателям ценных бумаг, не предусмотренные законодательством </w:t>
      </w:r>
      <w:r w:rsidR="007D43E7" w:rsidRPr="004C4FC9">
        <w:rPr>
          <w:rFonts w:cs="Tahoma"/>
          <w:szCs w:val="20"/>
          <w:lang w:val="ru-RU"/>
        </w:rPr>
        <w:t>Российской Федерации</w:t>
      </w:r>
      <w:r w:rsidR="004A33E5" w:rsidRPr="004C4FC9">
        <w:rPr>
          <w:rFonts w:cs="Tahoma"/>
          <w:szCs w:val="20"/>
          <w:lang w:val="ru-RU"/>
        </w:rPr>
        <w:t xml:space="preserve"> и настоящими Правилами при внесении записи в Реестр или получении информации из Реестра</w:t>
      </w:r>
      <w:r w:rsidRPr="004C4FC9">
        <w:rPr>
          <w:rFonts w:cs="Tahoma"/>
          <w:szCs w:val="20"/>
          <w:lang w:val="ru-RU"/>
        </w:rPr>
        <w:t>;</w:t>
      </w:r>
      <w:r w:rsidR="004A33E5" w:rsidRPr="004C4FC9">
        <w:rPr>
          <w:rFonts w:cs="Tahoma"/>
          <w:szCs w:val="20"/>
          <w:lang w:val="ru-RU"/>
        </w:rPr>
        <w:t xml:space="preserve"> </w:t>
      </w:r>
    </w:p>
    <w:p w14:paraId="147E45B2" w14:textId="407F1368"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отказать </w:t>
      </w:r>
      <w:r w:rsidR="004A33E5" w:rsidRPr="004C4FC9">
        <w:rPr>
          <w:rFonts w:cs="Tahoma"/>
          <w:szCs w:val="20"/>
          <w:lang w:val="ru-RU"/>
        </w:rPr>
        <w:t xml:space="preserve">в совершении операции и предоставлении информации из-за ошибки, допущенной Регистратором или предыдущим </w:t>
      </w:r>
      <w:r w:rsidR="003A1562" w:rsidRPr="004C4FC9">
        <w:rPr>
          <w:rFonts w:cs="Tahoma"/>
          <w:szCs w:val="20"/>
          <w:lang w:val="ru-RU"/>
        </w:rPr>
        <w:t>Регистратор</w:t>
      </w:r>
      <w:r w:rsidR="004A33E5" w:rsidRPr="004C4FC9">
        <w:rPr>
          <w:rFonts w:cs="Tahoma"/>
          <w:szCs w:val="20"/>
          <w:lang w:val="ru-RU"/>
        </w:rPr>
        <w:t>ом</w:t>
      </w:r>
      <w:r w:rsidR="003A1562" w:rsidRPr="004C4FC9">
        <w:rPr>
          <w:rFonts w:cs="Tahoma"/>
          <w:szCs w:val="20"/>
          <w:lang w:val="ru-RU"/>
        </w:rPr>
        <w:t xml:space="preserve"> (</w:t>
      </w:r>
      <w:r w:rsidR="0053144C" w:rsidRPr="004C4FC9">
        <w:rPr>
          <w:rFonts w:cs="Tahoma"/>
          <w:szCs w:val="20"/>
          <w:lang w:val="ru-RU"/>
        </w:rPr>
        <w:t>УК</w:t>
      </w:r>
      <w:r w:rsidR="003A1562" w:rsidRPr="004C4FC9">
        <w:rPr>
          <w:rFonts w:cs="Tahoma"/>
          <w:szCs w:val="20"/>
          <w:lang w:val="ru-RU"/>
        </w:rPr>
        <w:t>)</w:t>
      </w:r>
      <w:r w:rsidR="004A33E5" w:rsidRPr="004C4FC9">
        <w:rPr>
          <w:rFonts w:cs="Tahoma"/>
          <w:szCs w:val="20"/>
          <w:lang w:val="ru-RU"/>
        </w:rPr>
        <w:t>;</w:t>
      </w:r>
    </w:p>
    <w:p w14:paraId="4B447A21" w14:textId="66184B3B"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совершать </w:t>
      </w:r>
      <w:r w:rsidR="004A33E5" w:rsidRPr="004C4FC9">
        <w:rPr>
          <w:rFonts w:cs="Tahoma"/>
          <w:szCs w:val="20"/>
          <w:lang w:val="ru-RU"/>
        </w:rPr>
        <w:t xml:space="preserve">сделки с </w:t>
      </w:r>
      <w:r w:rsidR="0066225E" w:rsidRPr="004C4FC9">
        <w:rPr>
          <w:rFonts w:cs="Tahoma"/>
          <w:szCs w:val="20"/>
          <w:lang w:val="ru-RU"/>
        </w:rPr>
        <w:t>паями</w:t>
      </w:r>
      <w:r w:rsidR="004A33E5" w:rsidRPr="004C4FC9">
        <w:rPr>
          <w:rFonts w:cs="Tahoma"/>
          <w:szCs w:val="20"/>
          <w:lang w:val="ru-RU"/>
        </w:rPr>
        <w:t xml:space="preserve"> </w:t>
      </w:r>
      <w:r w:rsidR="0066225E" w:rsidRPr="004C4FC9">
        <w:rPr>
          <w:rFonts w:cs="Tahoma"/>
          <w:szCs w:val="20"/>
          <w:lang w:val="ru-RU"/>
        </w:rPr>
        <w:t>паевых инвестиционных фондов</w:t>
      </w:r>
      <w:r w:rsidR="004A33E5" w:rsidRPr="004C4FC9">
        <w:rPr>
          <w:rFonts w:cs="Tahoma"/>
          <w:szCs w:val="20"/>
          <w:lang w:val="ru-RU"/>
        </w:rPr>
        <w:t xml:space="preserve">, </w:t>
      </w:r>
      <w:r w:rsidR="00465ABA" w:rsidRPr="004C4FC9">
        <w:rPr>
          <w:rFonts w:cs="Tahoma"/>
          <w:szCs w:val="20"/>
          <w:lang w:val="ru-RU"/>
        </w:rPr>
        <w:t xml:space="preserve">реестр </w:t>
      </w:r>
      <w:r w:rsidR="004A33E5" w:rsidRPr="004C4FC9">
        <w:rPr>
          <w:rFonts w:cs="Tahoma"/>
          <w:szCs w:val="20"/>
          <w:lang w:val="ru-RU"/>
        </w:rPr>
        <w:t>владельцев котор</w:t>
      </w:r>
      <w:r w:rsidR="0066225E" w:rsidRPr="004C4FC9">
        <w:rPr>
          <w:rFonts w:cs="Tahoma"/>
          <w:szCs w:val="20"/>
          <w:lang w:val="ru-RU"/>
        </w:rPr>
        <w:t>ых</w:t>
      </w:r>
      <w:r w:rsidR="004A33E5" w:rsidRPr="004C4FC9">
        <w:rPr>
          <w:rFonts w:cs="Tahoma"/>
          <w:szCs w:val="20"/>
          <w:lang w:val="ru-RU"/>
        </w:rPr>
        <w:t xml:space="preserve"> Регистратор ведет;</w:t>
      </w:r>
    </w:p>
    <w:p w14:paraId="1D0E343C" w14:textId="77777777"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требовать </w:t>
      </w:r>
      <w:r w:rsidR="004A33E5" w:rsidRPr="004C4FC9">
        <w:rPr>
          <w:rFonts w:cs="Tahoma"/>
          <w:szCs w:val="20"/>
          <w:lang w:val="ru-RU"/>
        </w:rPr>
        <w:t>от зарегистрированного лица предоставления и возврата ранее выданных выписок из Реестра;</w:t>
      </w:r>
    </w:p>
    <w:p w14:paraId="44F69905" w14:textId="77777777" w:rsidR="004A33E5" w:rsidRPr="004C4FC9" w:rsidRDefault="001639E8"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совершать </w:t>
      </w:r>
      <w:r w:rsidR="004A33E5" w:rsidRPr="004C4FC9">
        <w:rPr>
          <w:rFonts w:cs="Tahoma"/>
          <w:szCs w:val="20"/>
          <w:lang w:val="ru-RU"/>
        </w:rPr>
        <w:t>операции по лицевым счетам по списанию и зачислению ценных бумаг, устанавливать обременения и ограничения на распоряжение ценными бумагами после прекращения договора на ведение реестра</w:t>
      </w:r>
      <w:r w:rsidR="0066225E" w:rsidRPr="004C4FC9">
        <w:rPr>
          <w:rFonts w:cs="Tahoma"/>
          <w:szCs w:val="20"/>
          <w:lang w:val="ru-RU"/>
        </w:rPr>
        <w:t>.</w:t>
      </w:r>
    </w:p>
    <w:p w14:paraId="435929A3" w14:textId="77777777" w:rsidR="004A33E5" w:rsidRPr="004C4FC9" w:rsidRDefault="005C36A7" w:rsidP="00D55255">
      <w:pPr>
        <w:tabs>
          <w:tab w:val="num" w:pos="284"/>
          <w:tab w:val="left" w:pos="1134"/>
        </w:tabs>
        <w:autoSpaceDE w:val="0"/>
        <w:autoSpaceDN w:val="0"/>
        <w:adjustRightInd w:val="0"/>
        <w:spacing w:before="120" w:after="120"/>
        <w:ind w:firstLine="567"/>
        <w:jc w:val="both"/>
        <w:rPr>
          <w:rFonts w:cs="Tahoma"/>
          <w:b/>
          <w:szCs w:val="20"/>
        </w:rPr>
      </w:pPr>
      <w:r w:rsidRPr="004C4FC9">
        <w:rPr>
          <w:rFonts w:cs="Tahoma"/>
          <w:b/>
          <w:szCs w:val="20"/>
          <w:lang w:val="ru-RU"/>
        </w:rPr>
        <w:t>3</w:t>
      </w:r>
      <w:r w:rsidR="004A33E5" w:rsidRPr="004C4FC9">
        <w:rPr>
          <w:rFonts w:cs="Tahoma"/>
          <w:b/>
          <w:szCs w:val="20"/>
        </w:rPr>
        <w:t>.</w:t>
      </w:r>
      <w:r w:rsidRPr="004C4FC9">
        <w:rPr>
          <w:rFonts w:cs="Tahoma"/>
          <w:b/>
          <w:szCs w:val="20"/>
          <w:lang w:val="ru-RU"/>
        </w:rPr>
        <w:t>4</w:t>
      </w:r>
      <w:r w:rsidR="004A33E5" w:rsidRPr="004C4FC9">
        <w:rPr>
          <w:rFonts w:cs="Tahoma"/>
          <w:b/>
          <w:szCs w:val="20"/>
        </w:rPr>
        <w:t>.</w:t>
      </w:r>
      <w:r w:rsidR="004A33E5" w:rsidRPr="004C4FC9">
        <w:rPr>
          <w:rFonts w:cs="Tahoma"/>
          <w:b/>
          <w:szCs w:val="20"/>
        </w:rPr>
        <w:tab/>
      </w:r>
      <w:r w:rsidR="002D7CB2" w:rsidRPr="004C4FC9">
        <w:rPr>
          <w:rFonts w:cs="Tahoma"/>
          <w:b/>
          <w:szCs w:val="20"/>
          <w:lang w:val="ru-RU"/>
        </w:rPr>
        <w:t>Регистратор вправе</w:t>
      </w:r>
      <w:r w:rsidR="004A33E5" w:rsidRPr="004C4FC9">
        <w:rPr>
          <w:rFonts w:cs="Tahoma"/>
          <w:b/>
          <w:szCs w:val="20"/>
        </w:rPr>
        <w:t>:</w:t>
      </w:r>
    </w:p>
    <w:p w14:paraId="4E9F1D5E" w14:textId="77777777" w:rsidR="004A33E5" w:rsidRPr="004C4FC9" w:rsidRDefault="004A33E5"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отказать в совершении операции и предоставлении информации в случаях, предусмотренных настоящими Правилами и действующим законодательством Российской Федерации;</w:t>
      </w:r>
    </w:p>
    <w:p w14:paraId="4936801B" w14:textId="77777777" w:rsidR="004A33E5" w:rsidRPr="004C4FC9" w:rsidRDefault="004A33E5"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для подтверждения достоверности, предоставляемых Регистратору информации и документов, использовать сведения из единого государственного реестра юридических лиц и иных информационных систем органов государственной власти Российской Федерации, в том числе полученные в форме электронного документа, подписанного квалифицированной электронной подписью;</w:t>
      </w:r>
    </w:p>
    <w:p w14:paraId="4ADD674C" w14:textId="3C1085E3" w:rsidR="004A33E5" w:rsidRPr="004C4FC9" w:rsidRDefault="004A33E5"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уничтожить по истечении 5 лет после прекращения действия договора на ведение реестра</w:t>
      </w:r>
      <w:r w:rsidR="002D7CB2" w:rsidRPr="004C4FC9">
        <w:rPr>
          <w:rFonts w:cs="Tahoma"/>
          <w:szCs w:val="20"/>
          <w:lang w:val="ru-RU"/>
        </w:rPr>
        <w:t xml:space="preserve"> вследствие прекращения паевого инвестиционного фонда</w:t>
      </w:r>
      <w:r w:rsidRPr="004C4FC9">
        <w:rPr>
          <w:rFonts w:cs="Tahoma"/>
          <w:szCs w:val="20"/>
          <w:lang w:val="ru-RU"/>
        </w:rPr>
        <w:t xml:space="preserve"> хранящиеся у него документы на бумажных носителях по акту уничтожения с описью уничтожаемых документов в случае отказа, уклонения или невозможности </w:t>
      </w:r>
      <w:r w:rsidR="0053144C" w:rsidRPr="004C4FC9">
        <w:rPr>
          <w:rFonts w:cs="Tahoma"/>
          <w:szCs w:val="20"/>
          <w:lang w:val="ru-RU"/>
        </w:rPr>
        <w:t>УК</w:t>
      </w:r>
      <w:r w:rsidRPr="004C4FC9">
        <w:rPr>
          <w:rFonts w:cs="Tahoma"/>
          <w:szCs w:val="20"/>
          <w:lang w:val="ru-RU"/>
        </w:rPr>
        <w:t xml:space="preserve"> принять на хранение оригиналы документов, на основании которых осуществлялись операции в Реестре;</w:t>
      </w:r>
    </w:p>
    <w:p w14:paraId="2AD0A022" w14:textId="03DB306E" w:rsidR="004A33E5" w:rsidRPr="004C4FC9" w:rsidRDefault="004A33E5"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в случае расторжения (прекращения) договора на ведение реестра и необеспечения </w:t>
      </w:r>
      <w:r w:rsidR="0053144C" w:rsidRPr="004C4FC9">
        <w:rPr>
          <w:rFonts w:cs="Tahoma"/>
          <w:szCs w:val="20"/>
          <w:lang w:val="ru-RU"/>
        </w:rPr>
        <w:t>УК</w:t>
      </w:r>
      <w:r w:rsidRPr="004C4FC9">
        <w:rPr>
          <w:rFonts w:cs="Tahoma"/>
          <w:szCs w:val="20"/>
          <w:lang w:val="ru-RU"/>
        </w:rPr>
        <w:t xml:space="preserve"> своевременной передачи документов и информации Реестра</w:t>
      </w:r>
      <w:r w:rsidR="00C859F8" w:rsidRPr="004C4FC9">
        <w:rPr>
          <w:rFonts w:cs="Tahoma"/>
          <w:szCs w:val="20"/>
          <w:lang w:val="ru-RU"/>
        </w:rPr>
        <w:t xml:space="preserve"> новому держателю реестра</w:t>
      </w:r>
      <w:r w:rsidRPr="004C4FC9">
        <w:rPr>
          <w:rFonts w:cs="Tahoma"/>
          <w:szCs w:val="20"/>
          <w:lang w:val="ru-RU"/>
        </w:rPr>
        <w:t xml:space="preserve"> уничтожить хранящиеся у него документы на бумажных носителях по акту уничтожения с описью уничтожаемых документов, если по истечении 5 лет </w:t>
      </w:r>
      <w:r w:rsidR="0053144C" w:rsidRPr="004C4FC9">
        <w:rPr>
          <w:rFonts w:cs="Tahoma"/>
          <w:szCs w:val="20"/>
          <w:lang w:val="ru-RU"/>
        </w:rPr>
        <w:t>УК</w:t>
      </w:r>
      <w:r w:rsidRPr="004C4FC9">
        <w:rPr>
          <w:rFonts w:cs="Tahoma"/>
          <w:szCs w:val="20"/>
          <w:lang w:val="ru-RU"/>
        </w:rPr>
        <w:t xml:space="preserve"> не обеспечит передачу документов и информации Реестра;</w:t>
      </w:r>
    </w:p>
    <w:p w14:paraId="209C03CE" w14:textId="0ADD964D" w:rsidR="004A33E5" w:rsidRPr="004C4FC9" w:rsidRDefault="004A33E5"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требовать предоставление от зарегистрированных лиц</w:t>
      </w:r>
      <w:r w:rsidR="00D1082F" w:rsidRPr="004C4FC9">
        <w:rPr>
          <w:rFonts w:cs="Tahoma"/>
          <w:szCs w:val="20"/>
          <w:lang w:val="ru-RU"/>
        </w:rPr>
        <w:t xml:space="preserve">, </w:t>
      </w:r>
      <w:r w:rsidR="0053144C" w:rsidRPr="004C4FC9">
        <w:rPr>
          <w:rFonts w:cs="Tahoma"/>
          <w:szCs w:val="20"/>
          <w:lang w:val="ru-RU"/>
        </w:rPr>
        <w:t>УК</w:t>
      </w:r>
      <w:r w:rsidR="00D1082F" w:rsidRPr="004C4FC9">
        <w:rPr>
          <w:rFonts w:cs="Tahoma"/>
          <w:szCs w:val="20"/>
          <w:lang w:val="ru-RU"/>
        </w:rPr>
        <w:t xml:space="preserve"> и Агентов</w:t>
      </w:r>
      <w:r w:rsidRPr="004C4FC9">
        <w:rPr>
          <w:rFonts w:cs="Tahoma"/>
          <w:szCs w:val="20"/>
          <w:lang w:val="ru-RU"/>
        </w:rPr>
        <w:t xml:space="preserve"> документов и информации, необходимых Регистратору для соблюдения требований, установленных </w:t>
      </w:r>
      <w:r w:rsidR="007D43E7" w:rsidRPr="004C4FC9">
        <w:rPr>
          <w:rFonts w:cs="Tahoma"/>
          <w:szCs w:val="20"/>
          <w:lang w:val="ru-RU"/>
        </w:rPr>
        <w:t>Законом</w:t>
      </w:r>
      <w:r w:rsidR="007D43E7" w:rsidRPr="004C4FC9">
        <w:rPr>
          <w:rFonts w:cs="Tahoma"/>
          <w:szCs w:val="20"/>
          <w:lang w:val="ru-RU" w:eastAsia="ru-RU"/>
        </w:rPr>
        <w:t xml:space="preserve"> </w:t>
      </w:r>
      <w:r w:rsidR="00B551DB" w:rsidRPr="004C4FC9">
        <w:rPr>
          <w:rFonts w:cs="Tahoma"/>
          <w:szCs w:val="20"/>
          <w:lang w:val="ru-RU" w:eastAsia="ru-RU"/>
        </w:rPr>
        <w:t>№115-ФЗ</w:t>
      </w:r>
      <w:r w:rsidRPr="004C4FC9">
        <w:rPr>
          <w:rFonts w:cs="Tahoma"/>
          <w:szCs w:val="20"/>
          <w:lang w:val="ru-RU"/>
        </w:rPr>
        <w:t>.</w:t>
      </w:r>
    </w:p>
    <w:p w14:paraId="1C4ACC4E" w14:textId="77777777" w:rsidR="0007490E" w:rsidRPr="004C4FC9" w:rsidRDefault="005C36A7" w:rsidP="00465ABA">
      <w:pPr>
        <w:pStyle w:val="ac"/>
        <w:widowControl w:val="0"/>
        <w:spacing w:before="120" w:after="120"/>
        <w:ind w:firstLine="567"/>
        <w:jc w:val="both"/>
        <w:rPr>
          <w:rFonts w:ascii="Tahoma" w:hAnsi="Tahoma" w:cs="Tahoma"/>
          <w:b/>
        </w:rPr>
      </w:pPr>
      <w:r w:rsidRPr="004C4FC9">
        <w:rPr>
          <w:rFonts w:ascii="Tahoma" w:hAnsi="Tahoma" w:cs="Tahoma"/>
          <w:b/>
        </w:rPr>
        <w:t>3</w:t>
      </w:r>
      <w:r w:rsidR="0007490E" w:rsidRPr="004C4FC9">
        <w:rPr>
          <w:rFonts w:ascii="Tahoma" w:hAnsi="Tahoma" w:cs="Tahoma"/>
          <w:b/>
        </w:rPr>
        <w:t>.</w:t>
      </w:r>
      <w:r w:rsidRPr="004C4FC9">
        <w:rPr>
          <w:rFonts w:ascii="Tahoma" w:hAnsi="Tahoma" w:cs="Tahoma"/>
          <w:b/>
        </w:rPr>
        <w:t>5</w:t>
      </w:r>
      <w:r w:rsidR="0007490E" w:rsidRPr="004C4FC9">
        <w:rPr>
          <w:rFonts w:ascii="Tahoma" w:hAnsi="Tahoma" w:cs="Tahoma"/>
          <w:b/>
        </w:rPr>
        <w:t xml:space="preserve">. Ответственность </w:t>
      </w:r>
      <w:r w:rsidR="003A1562" w:rsidRPr="004C4FC9">
        <w:rPr>
          <w:rFonts w:ascii="Tahoma" w:hAnsi="Tahoma" w:cs="Tahoma"/>
          <w:b/>
        </w:rPr>
        <w:t>Регистратор</w:t>
      </w:r>
      <w:r w:rsidR="0007490E" w:rsidRPr="004C4FC9">
        <w:rPr>
          <w:rFonts w:ascii="Tahoma" w:hAnsi="Tahoma" w:cs="Tahoma"/>
          <w:b/>
        </w:rPr>
        <w:t>а</w:t>
      </w:r>
    </w:p>
    <w:p w14:paraId="7C8C9756" w14:textId="77777777" w:rsidR="0007490E" w:rsidRPr="004C4FC9" w:rsidRDefault="0007490E" w:rsidP="00D454CF">
      <w:pPr>
        <w:pStyle w:val="ac"/>
        <w:widowControl w:val="0"/>
        <w:spacing w:after="120"/>
        <w:ind w:firstLine="567"/>
        <w:jc w:val="both"/>
        <w:rPr>
          <w:rFonts w:ascii="Tahoma" w:hAnsi="Tahoma" w:cs="Tahoma"/>
        </w:rPr>
      </w:pPr>
      <w:r w:rsidRPr="004C4FC9">
        <w:rPr>
          <w:rFonts w:ascii="Tahoma" w:hAnsi="Tahoma" w:cs="Tahoma"/>
        </w:rPr>
        <w:t>Регистратор несет ответственность за неисполнение или ненадлежащее исполнение обязанностей по ведению и хранению реестра (в том числе не обеспечение конфиденциальности информации реестра и предоставление недостоверных или неполных данных) в соответствии с законодательством Российской Федерации.</w:t>
      </w:r>
    </w:p>
    <w:p w14:paraId="3896B7A0" w14:textId="77777777" w:rsidR="0007490E" w:rsidRPr="004C4FC9" w:rsidRDefault="0007490E" w:rsidP="00D454CF">
      <w:pPr>
        <w:pStyle w:val="ac"/>
        <w:widowControl w:val="0"/>
        <w:spacing w:after="120"/>
        <w:ind w:firstLine="567"/>
        <w:jc w:val="both"/>
        <w:rPr>
          <w:rFonts w:ascii="Tahoma" w:hAnsi="Tahoma" w:cs="Tahoma"/>
        </w:rPr>
      </w:pPr>
      <w:r w:rsidRPr="004C4FC9">
        <w:rPr>
          <w:rFonts w:ascii="Tahoma" w:hAnsi="Tahoma" w:cs="Tahoma"/>
        </w:rPr>
        <w:t xml:space="preserve">Необоснованный отказ </w:t>
      </w:r>
      <w:r w:rsidR="003A1562" w:rsidRPr="004C4FC9">
        <w:rPr>
          <w:rFonts w:ascii="Tahoma" w:hAnsi="Tahoma" w:cs="Tahoma"/>
        </w:rPr>
        <w:t>Регистратор</w:t>
      </w:r>
      <w:r w:rsidRPr="004C4FC9">
        <w:rPr>
          <w:rFonts w:ascii="Tahoma" w:hAnsi="Tahoma" w:cs="Tahoma"/>
        </w:rPr>
        <w:t>а от внесения записи в реестр может быть обжалован в порядке, установленном законодательством Российской Федерации.</w:t>
      </w:r>
    </w:p>
    <w:p w14:paraId="090F58DC" w14:textId="77777777" w:rsidR="0007490E" w:rsidRPr="004C4FC9" w:rsidRDefault="0007490E" w:rsidP="00D454CF">
      <w:pPr>
        <w:pStyle w:val="ac"/>
        <w:widowControl w:val="0"/>
        <w:spacing w:after="120"/>
        <w:ind w:firstLine="567"/>
        <w:jc w:val="both"/>
        <w:rPr>
          <w:rFonts w:ascii="Tahoma" w:hAnsi="Tahoma" w:cs="Tahoma"/>
        </w:rPr>
      </w:pPr>
      <w:r w:rsidRPr="004C4FC9">
        <w:rPr>
          <w:rFonts w:ascii="Tahoma" w:hAnsi="Tahoma" w:cs="Tahoma"/>
        </w:rPr>
        <w:t xml:space="preserve">Регистратор не несет ответственности за операции по счетам клиентов, исполняемые в соответствии с распоряжениями номинального держателя, доверительного управляющего. </w:t>
      </w:r>
    </w:p>
    <w:p w14:paraId="2CD09A55" w14:textId="77777777" w:rsidR="0007490E" w:rsidRPr="004C4FC9" w:rsidRDefault="0007490E" w:rsidP="00D454CF">
      <w:pPr>
        <w:pStyle w:val="ac"/>
        <w:widowControl w:val="0"/>
        <w:spacing w:after="120"/>
        <w:ind w:firstLine="567"/>
        <w:jc w:val="both"/>
        <w:rPr>
          <w:rFonts w:ascii="Tahoma" w:hAnsi="Tahoma" w:cs="Tahoma"/>
        </w:rPr>
      </w:pPr>
      <w:r w:rsidRPr="004C4FC9">
        <w:rPr>
          <w:rFonts w:ascii="Tahoma" w:hAnsi="Tahoma" w:cs="Tahoma"/>
        </w:rPr>
        <w:t xml:space="preserve">Регистратор не несет ответственности за возможную утрату документов, содержащих информацию из </w:t>
      </w:r>
      <w:r w:rsidR="00B551DB" w:rsidRPr="004C4FC9">
        <w:rPr>
          <w:rFonts w:ascii="Tahoma" w:hAnsi="Tahoma" w:cs="Tahoma"/>
          <w:lang w:val="ru-RU"/>
        </w:rPr>
        <w:t>р</w:t>
      </w:r>
      <w:r w:rsidR="00F365DC" w:rsidRPr="004C4FC9">
        <w:rPr>
          <w:rFonts w:ascii="Tahoma" w:hAnsi="Tahoma" w:cs="Tahoma"/>
          <w:lang w:val="ru-RU"/>
        </w:rPr>
        <w:t>еестра</w:t>
      </w:r>
      <w:r w:rsidRPr="004C4FC9">
        <w:rPr>
          <w:rFonts w:ascii="Tahoma" w:hAnsi="Tahoma" w:cs="Tahoma"/>
        </w:rPr>
        <w:t>, или разглашение содержащихся в них сведений при их доставке почтовой связью по распоряжению зарегистрированного лица или его уполномоченного представителя.</w:t>
      </w:r>
    </w:p>
    <w:p w14:paraId="59BD8160" w14:textId="40009224" w:rsidR="004A33E5" w:rsidRPr="004C4FC9" w:rsidRDefault="005F0262" w:rsidP="00F365DC">
      <w:pPr>
        <w:pStyle w:val="ac"/>
        <w:widowControl w:val="0"/>
        <w:spacing w:after="120"/>
        <w:ind w:firstLine="567"/>
        <w:jc w:val="both"/>
        <w:rPr>
          <w:rFonts w:ascii="Tahoma" w:hAnsi="Tahoma" w:cs="Tahoma"/>
        </w:rPr>
      </w:pPr>
      <w:r w:rsidRPr="004C4FC9">
        <w:rPr>
          <w:rFonts w:ascii="Tahoma" w:hAnsi="Tahoma" w:cs="Tahoma"/>
        </w:rPr>
        <w:t>Регистратор не несет ответственности за возможное разглашение документ</w:t>
      </w:r>
      <w:r w:rsidR="003A7346" w:rsidRPr="004C4FC9">
        <w:rPr>
          <w:rFonts w:ascii="Tahoma" w:hAnsi="Tahoma" w:cs="Tahoma"/>
          <w:lang w:val="ru-RU"/>
        </w:rPr>
        <w:t>ов</w:t>
      </w:r>
      <w:r w:rsidRPr="004C4FC9">
        <w:rPr>
          <w:rFonts w:ascii="Tahoma" w:hAnsi="Tahoma" w:cs="Tahoma"/>
        </w:rPr>
        <w:t xml:space="preserve"> и информации </w:t>
      </w:r>
      <w:r w:rsidR="003A7346" w:rsidRPr="004C4FC9">
        <w:rPr>
          <w:rFonts w:ascii="Tahoma" w:hAnsi="Tahoma" w:cs="Tahoma"/>
          <w:lang w:val="ru-RU"/>
        </w:rPr>
        <w:t>размещенных</w:t>
      </w:r>
      <w:r w:rsidRPr="004C4FC9">
        <w:rPr>
          <w:rFonts w:ascii="Tahoma" w:hAnsi="Tahoma" w:cs="Tahoma"/>
        </w:rPr>
        <w:t xml:space="preserve"> в закрытой части информационного ресурса Регистратора, право доступа к которому имеется только у данного зарегистрированного лица, в случае нарушения этим зарегистрированным лицом требований к конфиденциальности </w:t>
      </w:r>
      <w:r w:rsidR="003A7346" w:rsidRPr="004C4FC9">
        <w:rPr>
          <w:rFonts w:ascii="Tahoma" w:hAnsi="Tahoma" w:cs="Tahoma"/>
          <w:lang w:val="ru-RU"/>
        </w:rPr>
        <w:t xml:space="preserve">таких документов и информации </w:t>
      </w:r>
      <w:r w:rsidR="00F365DC" w:rsidRPr="004C4FC9">
        <w:rPr>
          <w:rFonts w:ascii="Tahoma" w:hAnsi="Tahoma" w:cs="Tahoma"/>
        </w:rPr>
        <w:t xml:space="preserve">при </w:t>
      </w:r>
      <w:r w:rsidRPr="004C4FC9">
        <w:rPr>
          <w:rFonts w:ascii="Tahoma" w:hAnsi="Tahoma" w:cs="Tahoma"/>
        </w:rPr>
        <w:t xml:space="preserve">использовании </w:t>
      </w:r>
      <w:r w:rsidR="00F365DC" w:rsidRPr="004C4FC9">
        <w:rPr>
          <w:rFonts w:ascii="Tahoma" w:hAnsi="Tahoma" w:cs="Tahoma"/>
        </w:rPr>
        <w:t>соответствующего информационного ресурса</w:t>
      </w:r>
      <w:r w:rsidRPr="004C4FC9">
        <w:rPr>
          <w:rFonts w:ascii="Tahoma" w:hAnsi="Tahoma" w:cs="Tahoma"/>
        </w:rPr>
        <w:t>.</w:t>
      </w:r>
    </w:p>
    <w:p w14:paraId="56191930" w14:textId="77777777" w:rsidR="00F1608A" w:rsidRPr="004C4FC9" w:rsidRDefault="00F1608A" w:rsidP="002366C3">
      <w:pPr>
        <w:pStyle w:val="ac"/>
        <w:widowControl w:val="0"/>
        <w:ind w:firstLine="567"/>
        <w:jc w:val="both"/>
        <w:rPr>
          <w:rFonts w:ascii="Tahoma" w:hAnsi="Tahoma" w:cs="Tahoma"/>
          <w:b/>
          <w:lang w:val="ru-RU"/>
        </w:rPr>
      </w:pPr>
    </w:p>
    <w:p w14:paraId="1BE8340F" w14:textId="71DBAD22" w:rsidR="00EE58D4" w:rsidRPr="004C4FC9" w:rsidRDefault="00FD5A7F" w:rsidP="00BF52D7">
      <w:pPr>
        <w:pStyle w:val="2"/>
        <w:numPr>
          <w:ilvl w:val="0"/>
          <w:numId w:val="4"/>
        </w:numPr>
        <w:jc w:val="center"/>
        <w:rPr>
          <w:rFonts w:cs="Tahoma"/>
          <w:smallCaps/>
          <w:sz w:val="20"/>
          <w:szCs w:val="20"/>
          <w:lang w:val="ru-RU"/>
        </w:rPr>
      </w:pPr>
      <w:bookmarkStart w:id="17" w:name="_Toc184047461"/>
      <w:bookmarkStart w:id="18" w:name="_Toc444799208"/>
      <w:bookmarkStart w:id="19" w:name="_Toc69123211"/>
      <w:bookmarkStart w:id="20" w:name="_Toc126933443"/>
      <w:r w:rsidRPr="004C4FC9">
        <w:rPr>
          <w:rFonts w:cs="Tahoma"/>
          <w:smallCaps/>
          <w:sz w:val="20"/>
          <w:szCs w:val="20"/>
          <w:lang w:val="ru-RU"/>
        </w:rPr>
        <w:t xml:space="preserve">ВЗАИМОДЕЙСТВИЕ С </w:t>
      </w:r>
      <w:r w:rsidR="00D1082F" w:rsidRPr="004C4FC9">
        <w:rPr>
          <w:rFonts w:cs="Tahoma"/>
          <w:smallCaps/>
          <w:sz w:val="20"/>
          <w:szCs w:val="20"/>
          <w:lang w:val="ru-RU"/>
        </w:rPr>
        <w:t>У</w:t>
      </w:r>
      <w:r w:rsidR="00DF772A" w:rsidRPr="004C4FC9">
        <w:rPr>
          <w:rFonts w:cs="Tahoma"/>
          <w:smallCaps/>
          <w:sz w:val="20"/>
          <w:szCs w:val="20"/>
          <w:lang w:val="ru-RU"/>
        </w:rPr>
        <w:t>ПРАВЛЯЮЩЕЙ КОМПАНИЕЙ</w:t>
      </w:r>
      <w:bookmarkEnd w:id="17"/>
      <w:bookmarkEnd w:id="18"/>
      <w:bookmarkEnd w:id="19"/>
      <w:bookmarkEnd w:id="20"/>
    </w:p>
    <w:p w14:paraId="3621F353" w14:textId="77777777" w:rsidR="005C36A7" w:rsidRPr="004C4FC9" w:rsidRDefault="005C36A7" w:rsidP="005C36A7">
      <w:pPr>
        <w:rPr>
          <w:rFonts w:cs="Tahoma"/>
          <w:szCs w:val="20"/>
          <w:lang w:val="ru-RU"/>
        </w:rPr>
      </w:pPr>
    </w:p>
    <w:p w14:paraId="4F8082C1" w14:textId="4802A020" w:rsidR="00EE58D4" w:rsidRPr="004C4FC9" w:rsidRDefault="00EE58D4" w:rsidP="00D454CF">
      <w:pPr>
        <w:pStyle w:val="210"/>
        <w:tabs>
          <w:tab w:val="left" w:pos="709"/>
        </w:tabs>
        <w:spacing w:before="0" w:after="120"/>
        <w:ind w:firstLine="567"/>
        <w:rPr>
          <w:rFonts w:ascii="Tahoma" w:hAnsi="Tahoma" w:cs="Tahoma"/>
          <w:sz w:val="20"/>
        </w:rPr>
      </w:pPr>
      <w:r w:rsidRPr="004C4FC9">
        <w:rPr>
          <w:rFonts w:ascii="Tahoma" w:hAnsi="Tahoma" w:cs="Tahoma"/>
          <w:sz w:val="20"/>
        </w:rPr>
        <w:t xml:space="preserve">Основанием для ведения Регистратором реестра </w:t>
      </w:r>
      <w:r w:rsidR="0074073E" w:rsidRPr="004C4FC9">
        <w:rPr>
          <w:rFonts w:ascii="Tahoma" w:hAnsi="Tahoma" w:cs="Tahoma"/>
          <w:sz w:val="20"/>
        </w:rPr>
        <w:t xml:space="preserve">владельцев </w:t>
      </w:r>
      <w:r w:rsidR="00D1082F" w:rsidRPr="004C4FC9">
        <w:rPr>
          <w:rFonts w:ascii="Tahoma" w:hAnsi="Tahoma" w:cs="Tahoma"/>
          <w:sz w:val="20"/>
        </w:rPr>
        <w:t>инвестиционных паёв паевого инвестиционного фонда</w:t>
      </w:r>
      <w:r w:rsidRPr="004C4FC9">
        <w:rPr>
          <w:rFonts w:ascii="Tahoma" w:hAnsi="Tahoma" w:cs="Tahoma"/>
          <w:sz w:val="20"/>
        </w:rPr>
        <w:t xml:space="preserve"> является заключенный между </w:t>
      </w:r>
      <w:r w:rsidR="00D1082F" w:rsidRPr="004C4FC9">
        <w:rPr>
          <w:rFonts w:ascii="Tahoma" w:hAnsi="Tahoma" w:cs="Tahoma"/>
          <w:sz w:val="20"/>
        </w:rPr>
        <w:t xml:space="preserve">Регистратором и УК </w:t>
      </w:r>
      <w:r w:rsidRPr="004C4FC9">
        <w:rPr>
          <w:rFonts w:ascii="Tahoma" w:hAnsi="Tahoma" w:cs="Tahoma"/>
          <w:sz w:val="20"/>
        </w:rPr>
        <w:t xml:space="preserve">договор на ведение реестра. </w:t>
      </w:r>
    </w:p>
    <w:p w14:paraId="78115313" w14:textId="77777777" w:rsidR="00EE58D4" w:rsidRPr="004C4FC9" w:rsidRDefault="00EE58D4" w:rsidP="003A7346">
      <w:pPr>
        <w:pStyle w:val="ConsPlusNormal"/>
        <w:spacing w:after="120"/>
        <w:ind w:firstLine="567"/>
        <w:rPr>
          <w:rFonts w:ascii="Tahoma" w:hAnsi="Tahoma" w:cs="Tahoma"/>
          <w:sz w:val="20"/>
          <w:szCs w:val="20"/>
        </w:rPr>
      </w:pPr>
      <w:r w:rsidRPr="004C4FC9">
        <w:rPr>
          <w:rFonts w:ascii="Tahoma" w:hAnsi="Tahoma" w:cs="Tahoma"/>
          <w:sz w:val="20"/>
          <w:szCs w:val="20"/>
        </w:rPr>
        <w:t>В договоре на ведение реестра должны быть определены все условия, предусмотренные законодательством Российской Федерации.</w:t>
      </w:r>
    </w:p>
    <w:p w14:paraId="4BACFA09" w14:textId="27C5C5FE" w:rsidR="00EE58D4" w:rsidRPr="004C4FC9" w:rsidRDefault="00EE58D4" w:rsidP="00D454CF">
      <w:pPr>
        <w:pStyle w:val="BodyText21"/>
        <w:spacing w:before="0" w:after="120"/>
        <w:ind w:firstLine="567"/>
        <w:rPr>
          <w:rFonts w:ascii="Tahoma" w:hAnsi="Tahoma" w:cs="Tahoma"/>
          <w:sz w:val="20"/>
        </w:rPr>
      </w:pPr>
      <w:r w:rsidRPr="004C4FC9">
        <w:rPr>
          <w:rFonts w:ascii="Tahoma" w:hAnsi="Tahoma" w:cs="Tahoma"/>
          <w:sz w:val="20"/>
        </w:rPr>
        <w:t xml:space="preserve">Договор на ведение реестра должен предусматривать право </w:t>
      </w:r>
      <w:r w:rsidR="0053144C" w:rsidRPr="004C4FC9">
        <w:rPr>
          <w:rFonts w:ascii="Tahoma" w:hAnsi="Tahoma" w:cs="Tahoma"/>
          <w:sz w:val="20"/>
        </w:rPr>
        <w:t>УК</w:t>
      </w:r>
      <w:r w:rsidRPr="004C4FC9">
        <w:rPr>
          <w:rFonts w:ascii="Tahoma" w:hAnsi="Tahoma" w:cs="Tahoma"/>
          <w:sz w:val="20"/>
        </w:rPr>
        <w:t xml:space="preserve"> и Регистратора на одностороннее расторжение договора, а также порядок и условия передачи реестра другому </w:t>
      </w:r>
      <w:r w:rsidR="003A1562" w:rsidRPr="004C4FC9">
        <w:rPr>
          <w:rFonts w:ascii="Tahoma" w:hAnsi="Tahoma" w:cs="Tahoma"/>
          <w:sz w:val="20"/>
        </w:rPr>
        <w:t>Регистратор</w:t>
      </w:r>
      <w:r w:rsidRPr="004C4FC9">
        <w:rPr>
          <w:rFonts w:ascii="Tahoma" w:hAnsi="Tahoma" w:cs="Tahoma"/>
          <w:sz w:val="20"/>
        </w:rPr>
        <w:t>у и возмещения Регистратору расходов, связанных с передачей реестра.</w:t>
      </w:r>
    </w:p>
    <w:p w14:paraId="4601081B" w14:textId="6C03496E" w:rsidR="00EE58D4" w:rsidRPr="004C4FC9" w:rsidRDefault="0053144C" w:rsidP="00D454CF">
      <w:pPr>
        <w:pStyle w:val="BodyText21"/>
        <w:spacing w:before="0" w:after="120"/>
        <w:ind w:firstLine="567"/>
        <w:rPr>
          <w:rFonts w:ascii="Tahoma" w:hAnsi="Tahoma" w:cs="Tahoma"/>
          <w:sz w:val="20"/>
        </w:rPr>
      </w:pPr>
      <w:r w:rsidRPr="004C4FC9">
        <w:rPr>
          <w:rFonts w:ascii="Tahoma" w:hAnsi="Tahoma" w:cs="Tahoma"/>
          <w:sz w:val="20"/>
        </w:rPr>
        <w:t>УК</w:t>
      </w:r>
      <w:r w:rsidR="00EE58D4" w:rsidRPr="004C4FC9">
        <w:rPr>
          <w:rFonts w:ascii="Tahoma" w:hAnsi="Tahoma" w:cs="Tahoma"/>
          <w:sz w:val="20"/>
        </w:rPr>
        <w:t>, поручивш</w:t>
      </w:r>
      <w:r w:rsidR="00660ADA" w:rsidRPr="004C4FC9">
        <w:rPr>
          <w:rFonts w:ascii="Tahoma" w:hAnsi="Tahoma" w:cs="Tahoma"/>
          <w:sz w:val="20"/>
        </w:rPr>
        <w:t>ая/поручивший</w:t>
      </w:r>
      <w:r w:rsidR="00EE58D4" w:rsidRPr="004C4FC9">
        <w:rPr>
          <w:rFonts w:ascii="Tahoma" w:hAnsi="Tahoma" w:cs="Tahoma"/>
          <w:sz w:val="20"/>
        </w:rPr>
        <w:t xml:space="preserve"> ведение реестра Регистратору, если это предусмотрено договором на ведение реестра, вправе выполнять часть функций Регистратора </w:t>
      </w:r>
      <w:r w:rsidR="00660ADA" w:rsidRPr="004C4FC9">
        <w:rPr>
          <w:rFonts w:ascii="Tahoma" w:hAnsi="Tahoma" w:cs="Tahoma"/>
          <w:sz w:val="20"/>
        </w:rPr>
        <w:t xml:space="preserve">в отношении </w:t>
      </w:r>
      <w:r w:rsidR="00C401CE" w:rsidRPr="004C4FC9">
        <w:rPr>
          <w:rFonts w:ascii="Tahoma" w:hAnsi="Tahoma" w:cs="Tahoma"/>
          <w:sz w:val="20"/>
        </w:rPr>
        <w:t xml:space="preserve">инвестиционных паев </w:t>
      </w:r>
      <w:r w:rsidR="00660ADA" w:rsidRPr="004C4FC9">
        <w:rPr>
          <w:rFonts w:ascii="Tahoma" w:hAnsi="Tahoma" w:cs="Tahoma"/>
          <w:sz w:val="20"/>
        </w:rPr>
        <w:t>паевых инвестиционных фондов, управляемых этой/этим УК</w:t>
      </w:r>
      <w:r w:rsidR="003A7346" w:rsidRPr="004C4FC9">
        <w:rPr>
          <w:rFonts w:ascii="Tahoma" w:hAnsi="Tahoma" w:cs="Tahoma"/>
          <w:sz w:val="20"/>
        </w:rPr>
        <w:t>, а именно</w:t>
      </w:r>
      <w:r w:rsidR="00EE58D4" w:rsidRPr="004C4FC9">
        <w:rPr>
          <w:rFonts w:ascii="Tahoma" w:hAnsi="Tahoma" w:cs="Tahoma"/>
          <w:sz w:val="20"/>
        </w:rPr>
        <w:t>:</w:t>
      </w:r>
    </w:p>
    <w:p w14:paraId="30A0CFAC"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принимать документы, необходимые для проведения операций в Реестре;</w:t>
      </w:r>
    </w:p>
    <w:p w14:paraId="244BC77D"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передавать зарегистрированным и иным лицам выписки по лицевым счетам, </w:t>
      </w:r>
      <w:r w:rsidR="00FA3911" w:rsidRPr="004C4FC9">
        <w:rPr>
          <w:rFonts w:cs="Tahoma"/>
          <w:szCs w:val="20"/>
          <w:lang w:val="ru-RU"/>
        </w:rPr>
        <w:t xml:space="preserve">отчёты, </w:t>
      </w:r>
      <w:r w:rsidRPr="004C4FC9">
        <w:rPr>
          <w:rFonts w:cs="Tahoma"/>
          <w:szCs w:val="20"/>
          <w:lang w:val="ru-RU"/>
        </w:rPr>
        <w:t xml:space="preserve">уведомления и иную информацию из </w:t>
      </w:r>
      <w:r w:rsidR="00C401CE" w:rsidRPr="004C4FC9">
        <w:rPr>
          <w:rFonts w:cs="Tahoma"/>
          <w:szCs w:val="20"/>
          <w:lang w:val="ru-RU"/>
        </w:rPr>
        <w:t>р</w:t>
      </w:r>
      <w:r w:rsidRPr="004C4FC9">
        <w:rPr>
          <w:rFonts w:cs="Tahoma"/>
          <w:szCs w:val="20"/>
          <w:lang w:val="ru-RU"/>
        </w:rPr>
        <w:t>еестра, которые предоставлены Регистратором.</w:t>
      </w:r>
    </w:p>
    <w:p w14:paraId="0A30BD43" w14:textId="5524FC84" w:rsidR="00EE58D4" w:rsidRPr="004C4FC9" w:rsidRDefault="0053144C" w:rsidP="00EB7D3B">
      <w:pPr>
        <w:pStyle w:val="af6"/>
        <w:tabs>
          <w:tab w:val="left" w:pos="851"/>
        </w:tabs>
        <w:ind w:left="567"/>
        <w:jc w:val="both"/>
        <w:rPr>
          <w:rFonts w:cs="Tahoma"/>
          <w:szCs w:val="20"/>
          <w:lang w:val="ru-RU"/>
        </w:rPr>
      </w:pPr>
      <w:r w:rsidRPr="004C4FC9">
        <w:rPr>
          <w:rFonts w:cs="Tahoma"/>
          <w:szCs w:val="20"/>
          <w:lang w:val="ru-RU"/>
        </w:rPr>
        <w:t>УК</w:t>
      </w:r>
      <w:r w:rsidR="00EE58D4" w:rsidRPr="004C4FC9">
        <w:rPr>
          <w:rFonts w:cs="Tahoma"/>
          <w:szCs w:val="20"/>
          <w:lang w:val="ru-RU"/>
        </w:rPr>
        <w:t>, выполняющие по договору часть функций Регистратора обязаны:</w:t>
      </w:r>
    </w:p>
    <w:p w14:paraId="0AD96552" w14:textId="4B62A88A"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принимать меры по идентификации лиц, подаю</w:t>
      </w:r>
      <w:r w:rsidR="00C401CE" w:rsidRPr="004C4FC9">
        <w:rPr>
          <w:rFonts w:cs="Tahoma"/>
          <w:szCs w:val="20"/>
          <w:lang w:val="ru-RU"/>
        </w:rPr>
        <w:t xml:space="preserve">щих документы, необходимые для </w:t>
      </w:r>
      <w:r w:rsidRPr="004C4FC9">
        <w:rPr>
          <w:rFonts w:cs="Tahoma"/>
          <w:szCs w:val="20"/>
          <w:lang w:val="ru-RU"/>
        </w:rPr>
        <w:t xml:space="preserve">проведения операций в </w:t>
      </w:r>
      <w:r w:rsidR="003A7346" w:rsidRPr="004C4FC9">
        <w:rPr>
          <w:rFonts w:cs="Tahoma"/>
          <w:szCs w:val="20"/>
          <w:lang w:val="ru-RU"/>
        </w:rPr>
        <w:t>Р</w:t>
      </w:r>
      <w:r w:rsidRPr="004C4FC9">
        <w:rPr>
          <w:rFonts w:cs="Tahoma"/>
          <w:szCs w:val="20"/>
          <w:lang w:val="ru-RU"/>
        </w:rPr>
        <w:t>еестре;</w:t>
      </w:r>
    </w:p>
    <w:p w14:paraId="5110B42F"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обеспечивать доступ Регистратора к своей учетной документации по его требованию;</w:t>
      </w:r>
    </w:p>
    <w:p w14:paraId="08DD4E29"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соблюдать конфиденциальность информации, полученной в связи с осуществлением функций Регистратора;</w:t>
      </w:r>
    </w:p>
    <w:p w14:paraId="2D0C41A1"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осуществлять проверку полномочий лиц, действующих от имени зарегистрированных лиц;</w:t>
      </w:r>
    </w:p>
    <w:p w14:paraId="4A3E82F2"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удостоверять подписи физических лиц в порядке, предусмотренном Банком России</w:t>
      </w:r>
      <w:r w:rsidR="00FA3911" w:rsidRPr="004C4FC9">
        <w:rPr>
          <w:rFonts w:cs="Tahoma"/>
          <w:szCs w:val="20"/>
          <w:lang w:val="ru-RU"/>
        </w:rPr>
        <w:t>;</w:t>
      </w:r>
    </w:p>
    <w:p w14:paraId="5B32665D" w14:textId="77777777" w:rsidR="00EE58D4" w:rsidRPr="004C4FC9" w:rsidRDefault="00EE58D4"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соблюдать иные требования, установленные нормативными актами Банка России.</w:t>
      </w:r>
    </w:p>
    <w:p w14:paraId="378DDF91" w14:textId="06F84207" w:rsidR="00EE58D4" w:rsidRPr="004C4FC9" w:rsidRDefault="00EE58D4" w:rsidP="00D454CF">
      <w:pPr>
        <w:pStyle w:val="BodyText21"/>
        <w:spacing w:before="0" w:after="120"/>
        <w:ind w:firstLine="567"/>
        <w:rPr>
          <w:rFonts w:ascii="Tahoma" w:hAnsi="Tahoma" w:cs="Tahoma"/>
          <w:sz w:val="20"/>
        </w:rPr>
      </w:pPr>
      <w:r w:rsidRPr="004C4FC9">
        <w:rPr>
          <w:rFonts w:ascii="Tahoma" w:hAnsi="Tahoma" w:cs="Tahoma"/>
          <w:sz w:val="20"/>
        </w:rPr>
        <w:t xml:space="preserve">Течение срока внесения записей в реестр (срока для отказа во внесении записей в реестр) начинается с даты получения </w:t>
      </w:r>
      <w:r w:rsidR="0053144C" w:rsidRPr="004C4FC9">
        <w:rPr>
          <w:rFonts w:ascii="Tahoma" w:hAnsi="Tahoma" w:cs="Tahoma"/>
          <w:sz w:val="20"/>
        </w:rPr>
        <w:t>УК</w:t>
      </w:r>
      <w:r w:rsidRPr="004C4FC9">
        <w:rPr>
          <w:rFonts w:ascii="Tahoma" w:hAnsi="Tahoma" w:cs="Tahoma"/>
          <w:sz w:val="20"/>
        </w:rPr>
        <w:t xml:space="preserve"> документов для проведения операции по лицевому счету зарегистрированного лица, за исключением случаев, установленных нормативными актами Банка России.</w:t>
      </w:r>
    </w:p>
    <w:p w14:paraId="58C69916" w14:textId="199A4F64" w:rsidR="00EE58D4" w:rsidRPr="004C4FC9" w:rsidRDefault="00EE58D4" w:rsidP="00D454CF">
      <w:pPr>
        <w:pStyle w:val="af6"/>
        <w:ind w:firstLine="567"/>
        <w:jc w:val="both"/>
        <w:rPr>
          <w:rFonts w:cs="Tahoma"/>
          <w:szCs w:val="20"/>
          <w:lang w:val="ru-RU"/>
        </w:rPr>
      </w:pPr>
      <w:r w:rsidRPr="004C4FC9">
        <w:rPr>
          <w:rFonts w:cs="Tahoma"/>
          <w:szCs w:val="20"/>
          <w:lang w:val="ru-RU"/>
        </w:rPr>
        <w:t xml:space="preserve">В случае получения, составления, внесения изменений и дополнений, принятия (утверждения) новой редакции, регистрации документов и сведений, переданных Регистратору </w:t>
      </w:r>
      <w:r w:rsidR="0053144C" w:rsidRPr="004C4FC9">
        <w:rPr>
          <w:rFonts w:cs="Tahoma"/>
          <w:szCs w:val="20"/>
          <w:lang w:val="ru-RU"/>
        </w:rPr>
        <w:t>УК</w:t>
      </w:r>
      <w:r w:rsidRPr="004C4FC9">
        <w:rPr>
          <w:rFonts w:cs="Tahoma"/>
          <w:szCs w:val="20"/>
          <w:lang w:val="ru-RU"/>
        </w:rPr>
        <w:t xml:space="preserve"> при заключении договора на ведение реестра, </w:t>
      </w:r>
      <w:r w:rsidR="0053144C" w:rsidRPr="004C4FC9">
        <w:rPr>
          <w:rFonts w:cs="Tahoma"/>
          <w:szCs w:val="20"/>
          <w:lang w:val="ru-RU"/>
        </w:rPr>
        <w:t>УК</w:t>
      </w:r>
      <w:r w:rsidRPr="004C4FC9">
        <w:rPr>
          <w:rFonts w:cs="Tahoma"/>
          <w:szCs w:val="20"/>
          <w:lang w:val="ru-RU"/>
        </w:rPr>
        <w:t xml:space="preserve"> обязан</w:t>
      </w:r>
      <w:r w:rsidR="00AA2C88" w:rsidRPr="004C4FC9">
        <w:rPr>
          <w:rFonts w:cs="Tahoma"/>
          <w:szCs w:val="20"/>
          <w:lang w:val="ru-RU"/>
        </w:rPr>
        <w:t>а</w:t>
      </w:r>
      <w:r w:rsidRPr="004C4FC9">
        <w:rPr>
          <w:rFonts w:cs="Tahoma"/>
          <w:szCs w:val="20"/>
          <w:lang w:val="ru-RU"/>
        </w:rPr>
        <w:t xml:space="preserve"> предоставлять такие сведения и/или надлежащим образом заверенные копии соответствующих документов Регистратору в срок не более 5 рабочих дней с даты получения, составления, принятия или регистрации таких документов и сведений</w:t>
      </w:r>
      <w:r w:rsidR="00465ABA" w:rsidRPr="004C4FC9">
        <w:rPr>
          <w:rFonts w:cs="Tahoma"/>
          <w:szCs w:val="20"/>
          <w:lang w:val="ru-RU"/>
        </w:rPr>
        <w:t>.</w:t>
      </w:r>
    </w:p>
    <w:p w14:paraId="55EBD1E8" w14:textId="4F30D4DE" w:rsidR="00EE58D4" w:rsidRPr="004C4FC9" w:rsidRDefault="0053144C" w:rsidP="00D454CF">
      <w:pPr>
        <w:pStyle w:val="af6"/>
        <w:ind w:firstLine="567"/>
        <w:jc w:val="both"/>
        <w:rPr>
          <w:rFonts w:cs="Tahoma"/>
          <w:szCs w:val="20"/>
          <w:lang w:val="ru-RU"/>
        </w:rPr>
      </w:pPr>
      <w:r w:rsidRPr="004C4FC9">
        <w:rPr>
          <w:rFonts w:cs="Tahoma"/>
          <w:szCs w:val="20"/>
          <w:lang w:val="ru-RU"/>
        </w:rPr>
        <w:t>УК</w:t>
      </w:r>
      <w:r w:rsidR="00C7030A" w:rsidRPr="004C4FC9">
        <w:rPr>
          <w:rFonts w:cs="Tahoma"/>
          <w:szCs w:val="20"/>
          <w:lang w:val="ru-RU"/>
        </w:rPr>
        <w:t xml:space="preserve"> обязана</w:t>
      </w:r>
      <w:r w:rsidR="00EE58D4" w:rsidRPr="004C4FC9">
        <w:rPr>
          <w:rFonts w:cs="Tahoma"/>
          <w:szCs w:val="20"/>
          <w:lang w:val="ru-RU"/>
        </w:rPr>
        <w:t xml:space="preserve"> предоставить Регистратору уведомление о факте предоставления </w:t>
      </w:r>
      <w:r w:rsidRPr="004C4FC9">
        <w:rPr>
          <w:rFonts w:cs="Tahoma"/>
          <w:szCs w:val="20"/>
          <w:lang w:val="ru-RU"/>
        </w:rPr>
        <w:t>УК</w:t>
      </w:r>
      <w:r w:rsidR="00EE58D4" w:rsidRPr="004C4FC9">
        <w:rPr>
          <w:rFonts w:cs="Tahoma"/>
          <w:szCs w:val="20"/>
          <w:lang w:val="ru-RU"/>
        </w:rPr>
        <w:t xml:space="preserve"> документов о внесении в Единый государственный реестр юридических лиц записи о своей ликвидации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14:paraId="52E0A738" w14:textId="08C2E439" w:rsidR="00EE58D4" w:rsidRPr="004C4FC9" w:rsidRDefault="0053144C" w:rsidP="00D454CF">
      <w:pPr>
        <w:spacing w:after="120"/>
        <w:ind w:firstLine="567"/>
        <w:jc w:val="both"/>
        <w:rPr>
          <w:rFonts w:cs="Tahoma"/>
          <w:szCs w:val="20"/>
          <w:lang w:val="ru-RU"/>
        </w:rPr>
      </w:pPr>
      <w:r w:rsidRPr="004C4FC9">
        <w:rPr>
          <w:rFonts w:cs="Tahoma"/>
          <w:szCs w:val="20"/>
          <w:lang w:val="ru-RU"/>
        </w:rPr>
        <w:t>УК</w:t>
      </w:r>
      <w:r w:rsidR="004E7E8F" w:rsidRPr="004C4FC9">
        <w:rPr>
          <w:rFonts w:cs="Tahoma"/>
          <w:szCs w:val="20"/>
          <w:lang w:val="ru-RU"/>
        </w:rPr>
        <w:t xml:space="preserve"> обязана </w:t>
      </w:r>
      <w:r w:rsidR="00EE58D4" w:rsidRPr="004C4FC9">
        <w:rPr>
          <w:rFonts w:cs="Tahoma"/>
          <w:szCs w:val="20"/>
          <w:lang w:val="ru-RU"/>
        </w:rPr>
        <w:t xml:space="preserve">предоставлять Регистратору заверенные </w:t>
      </w:r>
      <w:r w:rsidRPr="004C4FC9">
        <w:rPr>
          <w:rFonts w:cs="Tahoma"/>
          <w:szCs w:val="20"/>
          <w:lang w:val="ru-RU"/>
        </w:rPr>
        <w:t>УК</w:t>
      </w:r>
      <w:r w:rsidR="00EE58D4" w:rsidRPr="004C4FC9">
        <w:rPr>
          <w:rFonts w:cs="Tahoma"/>
          <w:szCs w:val="20"/>
          <w:lang w:val="ru-RU"/>
        </w:rPr>
        <w:t xml:space="preserve"> копии или выписки из </w:t>
      </w:r>
      <w:r w:rsidR="004E7E8F" w:rsidRPr="004C4FC9">
        <w:rPr>
          <w:rFonts w:cs="Tahoma"/>
          <w:szCs w:val="20"/>
          <w:lang w:val="ru-RU"/>
        </w:rPr>
        <w:t>документов</w:t>
      </w:r>
      <w:r w:rsidR="00EE58D4" w:rsidRPr="004C4FC9">
        <w:rPr>
          <w:rFonts w:cs="Tahoma"/>
          <w:szCs w:val="20"/>
          <w:lang w:val="ru-RU"/>
        </w:rPr>
        <w:t xml:space="preserve"> в отношении вопросов реорганизации, ликвидации, избрания или назначения единоличного исполнительного органа в срок не более 7 рабочих дней с даты составления соответствующего протокола.</w:t>
      </w:r>
    </w:p>
    <w:p w14:paraId="0F7BE571" w14:textId="37BA10D6" w:rsidR="00FA3911" w:rsidRPr="004C4FC9" w:rsidRDefault="00EE58D4" w:rsidP="00D454CF">
      <w:pPr>
        <w:spacing w:after="120"/>
        <w:ind w:firstLine="567"/>
        <w:jc w:val="both"/>
        <w:rPr>
          <w:rFonts w:cs="Tahoma"/>
          <w:szCs w:val="20"/>
          <w:lang w:val="ru-RU"/>
        </w:rPr>
      </w:pPr>
      <w:r w:rsidRPr="004C4FC9">
        <w:rPr>
          <w:rFonts w:cs="Tahoma"/>
          <w:szCs w:val="20"/>
          <w:lang w:val="ru-RU"/>
        </w:rPr>
        <w:t xml:space="preserve">В случае несвоевременного предоставления </w:t>
      </w:r>
      <w:r w:rsidR="0053144C" w:rsidRPr="004C4FC9">
        <w:rPr>
          <w:rFonts w:cs="Tahoma"/>
          <w:szCs w:val="20"/>
          <w:lang w:val="ru-RU"/>
        </w:rPr>
        <w:t>УК</w:t>
      </w:r>
      <w:r w:rsidRPr="004C4FC9">
        <w:rPr>
          <w:rFonts w:cs="Tahoma"/>
          <w:szCs w:val="20"/>
          <w:lang w:val="ru-RU"/>
        </w:rPr>
        <w:t xml:space="preserve"> указанных </w:t>
      </w:r>
      <w:r w:rsidR="00D060A2" w:rsidRPr="004C4FC9">
        <w:rPr>
          <w:rFonts w:cs="Tahoma"/>
          <w:szCs w:val="20"/>
          <w:lang w:val="ru-RU"/>
        </w:rPr>
        <w:t>документов, Регистратор</w:t>
      </w:r>
      <w:r w:rsidRPr="004C4FC9">
        <w:rPr>
          <w:rFonts w:cs="Tahoma"/>
          <w:szCs w:val="20"/>
          <w:lang w:val="ru-RU"/>
        </w:rPr>
        <w:t xml:space="preserve"> не несет ответственности за возможные, связанные с этим фактом, нарушения законодательства.</w:t>
      </w:r>
    </w:p>
    <w:p w14:paraId="1F1DC837" w14:textId="317714BF" w:rsidR="00EE58D4" w:rsidRPr="004C4FC9" w:rsidRDefault="0053144C" w:rsidP="00D454CF">
      <w:pPr>
        <w:spacing w:after="120"/>
        <w:ind w:firstLine="567"/>
        <w:jc w:val="both"/>
        <w:rPr>
          <w:rFonts w:cs="Tahoma"/>
          <w:szCs w:val="20"/>
          <w:lang w:val="ru-RU"/>
        </w:rPr>
      </w:pPr>
      <w:r w:rsidRPr="004C4FC9">
        <w:rPr>
          <w:rFonts w:cs="Tahoma"/>
          <w:szCs w:val="20"/>
          <w:lang w:val="ru-RU"/>
        </w:rPr>
        <w:t>УК</w:t>
      </w:r>
      <w:r w:rsidR="004E7E8F" w:rsidRPr="004C4FC9">
        <w:rPr>
          <w:rFonts w:cs="Tahoma"/>
          <w:szCs w:val="20"/>
          <w:lang w:val="ru-RU"/>
        </w:rPr>
        <w:t xml:space="preserve"> обязана/обязан </w:t>
      </w:r>
      <w:r w:rsidR="00EE58D4" w:rsidRPr="004C4FC9">
        <w:rPr>
          <w:rFonts w:cs="Tahoma"/>
          <w:szCs w:val="20"/>
          <w:lang w:val="ru-RU"/>
        </w:rPr>
        <w:t>незамедлительно уведомлять Регистратора о фактах отзыва доверенности у уполномоченного лица</w:t>
      </w:r>
      <w:r w:rsidR="004E7E8F" w:rsidRPr="004C4FC9">
        <w:rPr>
          <w:rFonts w:cs="Tahoma"/>
          <w:szCs w:val="20"/>
          <w:lang w:val="ru-RU"/>
        </w:rPr>
        <w:t xml:space="preserve"> </w:t>
      </w:r>
      <w:r w:rsidRPr="004C4FC9">
        <w:rPr>
          <w:rFonts w:cs="Tahoma"/>
          <w:szCs w:val="20"/>
          <w:lang w:val="ru-RU"/>
        </w:rPr>
        <w:t>УК</w:t>
      </w:r>
      <w:r w:rsidR="00EE58D4" w:rsidRPr="004C4FC9">
        <w:rPr>
          <w:rFonts w:cs="Tahoma"/>
          <w:szCs w:val="20"/>
          <w:lang w:val="ru-RU"/>
        </w:rPr>
        <w:t xml:space="preserve">. </w:t>
      </w:r>
    </w:p>
    <w:p w14:paraId="5496A73E" w14:textId="4063AAF2" w:rsidR="00EE58D4" w:rsidRPr="004C4FC9" w:rsidRDefault="00EE58D4" w:rsidP="00D454CF">
      <w:pPr>
        <w:pStyle w:val="ConsPlusNormal"/>
        <w:spacing w:after="120"/>
        <w:ind w:firstLine="567"/>
        <w:rPr>
          <w:rFonts w:ascii="Tahoma" w:hAnsi="Tahoma" w:cs="Tahoma"/>
          <w:sz w:val="20"/>
          <w:szCs w:val="20"/>
        </w:rPr>
      </w:pPr>
      <w:r w:rsidRPr="004C4FC9">
        <w:rPr>
          <w:rFonts w:ascii="Tahoma" w:hAnsi="Tahoma" w:cs="Tahoma"/>
          <w:sz w:val="20"/>
          <w:szCs w:val="20"/>
        </w:rPr>
        <w:t xml:space="preserve">В случае прекращения договора на ведение реестра Регистратор передает указанному </w:t>
      </w:r>
      <w:r w:rsidR="0053144C" w:rsidRPr="004C4FC9">
        <w:rPr>
          <w:rFonts w:ascii="Tahoma" w:hAnsi="Tahoma" w:cs="Tahoma"/>
          <w:sz w:val="20"/>
          <w:szCs w:val="20"/>
        </w:rPr>
        <w:t>УК</w:t>
      </w:r>
      <w:r w:rsidRPr="004C4FC9">
        <w:rPr>
          <w:rFonts w:ascii="Tahoma" w:hAnsi="Tahoma" w:cs="Tahoma"/>
          <w:sz w:val="20"/>
          <w:szCs w:val="20"/>
        </w:rPr>
        <w:t xml:space="preserve"> держателю реестра Реестр, составленный на дату</w:t>
      </w:r>
      <w:r w:rsidR="004E7E8F" w:rsidRPr="004C4FC9">
        <w:rPr>
          <w:rFonts w:ascii="Tahoma" w:hAnsi="Tahoma" w:cs="Tahoma"/>
          <w:sz w:val="20"/>
          <w:szCs w:val="20"/>
        </w:rPr>
        <w:t xml:space="preserve"> передачи реестра в соответствии с действующим законодательством</w:t>
      </w:r>
      <w:r w:rsidRPr="004C4FC9">
        <w:rPr>
          <w:rFonts w:ascii="Tahoma" w:hAnsi="Tahoma" w:cs="Tahoma"/>
          <w:sz w:val="20"/>
          <w:szCs w:val="20"/>
        </w:rPr>
        <w:t xml:space="preserve">, и документы, связанные с ведением </w:t>
      </w:r>
      <w:r w:rsidR="00FA3911" w:rsidRPr="004C4FC9">
        <w:rPr>
          <w:rFonts w:ascii="Tahoma" w:hAnsi="Tahoma" w:cs="Tahoma"/>
          <w:sz w:val="20"/>
          <w:szCs w:val="20"/>
        </w:rPr>
        <w:t>Р</w:t>
      </w:r>
      <w:r w:rsidRPr="004C4FC9">
        <w:rPr>
          <w:rFonts w:ascii="Tahoma" w:hAnsi="Tahoma" w:cs="Tahoma"/>
          <w:sz w:val="20"/>
          <w:szCs w:val="20"/>
        </w:rPr>
        <w:t>еестра. Перечень указанных документов, а также порядок и сроки передачи реестра и указанных документов устанавливаются нормативными актами Банка России. Все выписки, выданные Регистратором после передачи реестра другому держателю реестра, недействительны.</w:t>
      </w:r>
    </w:p>
    <w:p w14:paraId="329AD762" w14:textId="77777777" w:rsidR="00EE58D4" w:rsidRPr="004C4FC9" w:rsidRDefault="00EE58D4" w:rsidP="00D454CF">
      <w:pPr>
        <w:spacing w:after="120"/>
        <w:ind w:firstLine="567"/>
        <w:jc w:val="both"/>
        <w:rPr>
          <w:rFonts w:cs="Tahoma"/>
          <w:szCs w:val="20"/>
          <w:lang w:val="ru-RU"/>
        </w:rPr>
      </w:pPr>
      <w:r w:rsidRPr="004C4FC9">
        <w:rPr>
          <w:rFonts w:cs="Tahoma"/>
          <w:szCs w:val="20"/>
          <w:lang w:val="ru-RU"/>
        </w:rPr>
        <w:t xml:space="preserve">После прекращения действия договора на ведение реестра совершение операций по лицевым </w:t>
      </w:r>
      <w:r w:rsidR="00C401CE" w:rsidRPr="004C4FC9">
        <w:rPr>
          <w:rFonts w:cs="Tahoma"/>
          <w:szCs w:val="20"/>
          <w:lang w:val="ru-RU"/>
        </w:rPr>
        <w:t xml:space="preserve">и иным </w:t>
      </w:r>
      <w:r w:rsidRPr="004C4FC9">
        <w:rPr>
          <w:rFonts w:cs="Tahoma"/>
          <w:szCs w:val="20"/>
          <w:lang w:val="ru-RU"/>
        </w:rPr>
        <w:t xml:space="preserve">счетам по списанию и зачислению ценных бумаг, установление обременений и ограничений на распоряжение ценными бумагами запрещаются до возобновления ведения </w:t>
      </w:r>
      <w:r w:rsidR="00116EE1" w:rsidRPr="004C4FC9">
        <w:rPr>
          <w:rFonts w:cs="Tahoma"/>
          <w:szCs w:val="20"/>
          <w:lang w:val="ru-RU"/>
        </w:rPr>
        <w:t>Р</w:t>
      </w:r>
      <w:r w:rsidRPr="004C4FC9">
        <w:rPr>
          <w:rFonts w:cs="Tahoma"/>
          <w:szCs w:val="20"/>
          <w:lang w:val="ru-RU"/>
        </w:rPr>
        <w:t>еестра на основании договора.</w:t>
      </w:r>
    </w:p>
    <w:p w14:paraId="7945869E" w14:textId="4AA1CB4C" w:rsidR="00EE58D4" w:rsidRPr="004C4FC9" w:rsidRDefault="00EE58D4" w:rsidP="00D454CF">
      <w:pPr>
        <w:spacing w:after="120"/>
        <w:ind w:firstLine="567"/>
        <w:jc w:val="both"/>
        <w:rPr>
          <w:rFonts w:cs="Tahoma"/>
          <w:szCs w:val="20"/>
          <w:lang w:val="ru-RU"/>
        </w:rPr>
      </w:pPr>
      <w:r w:rsidRPr="004C4FC9">
        <w:rPr>
          <w:rFonts w:cs="Tahoma"/>
          <w:szCs w:val="20"/>
          <w:lang w:val="ru-RU"/>
        </w:rPr>
        <w:t xml:space="preserve">В случае замены держателя реестра </w:t>
      </w:r>
      <w:r w:rsidR="0053144C" w:rsidRPr="004C4FC9">
        <w:rPr>
          <w:rFonts w:cs="Tahoma"/>
          <w:szCs w:val="20"/>
          <w:lang w:val="ru-RU"/>
        </w:rPr>
        <w:t>УК</w:t>
      </w:r>
      <w:r w:rsidRPr="004C4FC9">
        <w:rPr>
          <w:rFonts w:cs="Tahoma"/>
          <w:szCs w:val="20"/>
          <w:lang w:val="ru-RU"/>
        </w:rPr>
        <w:t xml:space="preserve"> раскрывает (предоставляет) информацию об этом в порядке, установленном Банком России.</w:t>
      </w:r>
    </w:p>
    <w:p w14:paraId="7B4A4831" w14:textId="0E06CC43" w:rsidR="00EE58D4" w:rsidRPr="004C4FC9" w:rsidRDefault="00EE58D4" w:rsidP="00D454CF">
      <w:pPr>
        <w:pStyle w:val="210"/>
        <w:tabs>
          <w:tab w:val="left" w:pos="1134"/>
        </w:tabs>
        <w:spacing w:before="0" w:after="120"/>
        <w:ind w:firstLine="567"/>
        <w:rPr>
          <w:rFonts w:ascii="Tahoma" w:hAnsi="Tahoma" w:cs="Tahoma"/>
          <w:sz w:val="20"/>
        </w:rPr>
      </w:pPr>
      <w:r w:rsidRPr="004C4FC9">
        <w:rPr>
          <w:rFonts w:ascii="Tahoma" w:hAnsi="Tahoma" w:cs="Tahoma"/>
          <w:sz w:val="20"/>
        </w:rPr>
        <w:t xml:space="preserve">Регистратор, в случае заключения договора на ведение реестра с </w:t>
      </w:r>
      <w:r w:rsidR="0053144C" w:rsidRPr="004C4FC9">
        <w:rPr>
          <w:rFonts w:ascii="Tahoma" w:hAnsi="Tahoma" w:cs="Tahoma"/>
          <w:sz w:val="20"/>
        </w:rPr>
        <w:t>УК</w:t>
      </w:r>
      <w:r w:rsidRPr="004C4FC9">
        <w:rPr>
          <w:rFonts w:ascii="Tahoma" w:hAnsi="Tahoma" w:cs="Tahoma"/>
          <w:sz w:val="20"/>
        </w:rPr>
        <w:t xml:space="preserve">, а также в случае прекращения (расторжения) действия договора на ведение реестра с </w:t>
      </w:r>
      <w:r w:rsidR="0053144C" w:rsidRPr="004C4FC9">
        <w:rPr>
          <w:rFonts w:ascii="Tahoma" w:hAnsi="Tahoma" w:cs="Tahoma"/>
          <w:sz w:val="20"/>
        </w:rPr>
        <w:t>УК</w:t>
      </w:r>
      <w:r w:rsidRPr="004C4FC9">
        <w:rPr>
          <w:rFonts w:ascii="Tahoma" w:hAnsi="Tahoma" w:cs="Tahoma"/>
          <w:sz w:val="20"/>
        </w:rPr>
        <w:t xml:space="preserve"> и передачи </w:t>
      </w:r>
      <w:r w:rsidR="00116EE1" w:rsidRPr="004C4FC9">
        <w:rPr>
          <w:rFonts w:ascii="Tahoma" w:hAnsi="Tahoma" w:cs="Tahoma"/>
          <w:sz w:val="20"/>
        </w:rPr>
        <w:t>Р</w:t>
      </w:r>
      <w:r w:rsidRPr="004C4FC9">
        <w:rPr>
          <w:rFonts w:ascii="Tahoma" w:hAnsi="Tahoma" w:cs="Tahoma"/>
          <w:sz w:val="20"/>
        </w:rPr>
        <w:t xml:space="preserve">еестра другому держателю реестра, уведомляет об этом Банк России в сроки и порядке, установленными Банком России. </w:t>
      </w:r>
    </w:p>
    <w:p w14:paraId="6BC0761C" w14:textId="65A92020" w:rsidR="00EE58D4" w:rsidRPr="004C4FC9" w:rsidRDefault="0058247E" w:rsidP="00D454CF">
      <w:pPr>
        <w:pStyle w:val="210"/>
        <w:tabs>
          <w:tab w:val="left" w:pos="1134"/>
        </w:tabs>
        <w:spacing w:before="0" w:after="120"/>
        <w:ind w:firstLine="567"/>
        <w:rPr>
          <w:rFonts w:ascii="Tahoma" w:hAnsi="Tahoma" w:cs="Tahoma"/>
          <w:sz w:val="20"/>
        </w:rPr>
      </w:pPr>
      <w:r w:rsidRPr="004C4FC9">
        <w:rPr>
          <w:rFonts w:ascii="Tahoma" w:hAnsi="Tahoma" w:cs="Tahoma"/>
          <w:sz w:val="20"/>
        </w:rPr>
        <w:t xml:space="preserve">Регистратор может предоставлять </w:t>
      </w:r>
      <w:r w:rsidR="0053144C" w:rsidRPr="004C4FC9">
        <w:rPr>
          <w:rFonts w:ascii="Tahoma" w:hAnsi="Tahoma" w:cs="Tahoma"/>
          <w:sz w:val="20"/>
        </w:rPr>
        <w:t>УК</w:t>
      </w:r>
      <w:r w:rsidR="00EE58D4" w:rsidRPr="004C4FC9">
        <w:rPr>
          <w:rFonts w:ascii="Tahoma" w:hAnsi="Tahoma" w:cs="Tahoma"/>
          <w:sz w:val="20"/>
        </w:rPr>
        <w:t xml:space="preserve"> информацию о лице, которому открыт лицевой счет</w:t>
      </w:r>
      <w:r w:rsidR="00116EE1" w:rsidRPr="004C4FC9">
        <w:rPr>
          <w:rFonts w:ascii="Tahoma" w:hAnsi="Tahoma" w:cs="Tahoma"/>
          <w:sz w:val="20"/>
        </w:rPr>
        <w:t xml:space="preserve"> в реестре владельцев инвестиционных паёв паевого инвестиционного фонда</w:t>
      </w:r>
      <w:r w:rsidR="00EE58D4" w:rsidRPr="004C4FC9">
        <w:rPr>
          <w:rFonts w:ascii="Tahoma" w:hAnsi="Tahoma" w:cs="Tahoma"/>
          <w:sz w:val="20"/>
        </w:rPr>
        <w:t>,</w:t>
      </w:r>
      <w:r w:rsidR="00116EE1" w:rsidRPr="004C4FC9">
        <w:rPr>
          <w:rFonts w:ascii="Tahoma" w:hAnsi="Tahoma" w:cs="Tahoma"/>
          <w:sz w:val="20"/>
        </w:rPr>
        <w:t xml:space="preserve"> находящегося под управлением данной УК,</w:t>
      </w:r>
      <w:r w:rsidR="00EE58D4" w:rsidRPr="004C4FC9">
        <w:rPr>
          <w:rFonts w:ascii="Tahoma" w:hAnsi="Tahoma" w:cs="Tahoma"/>
          <w:sz w:val="20"/>
        </w:rPr>
        <w:t xml:space="preserve"> а также информацию о количестве</w:t>
      </w:r>
      <w:r w:rsidR="00116EE1" w:rsidRPr="004C4FC9">
        <w:rPr>
          <w:rFonts w:ascii="Tahoma" w:hAnsi="Tahoma" w:cs="Tahoma"/>
          <w:sz w:val="20"/>
        </w:rPr>
        <w:t xml:space="preserve"> ценных бумаг </w:t>
      </w:r>
      <w:r w:rsidR="00EE58D4" w:rsidRPr="004C4FC9">
        <w:rPr>
          <w:rFonts w:ascii="Tahoma" w:hAnsi="Tahoma" w:cs="Tahoma"/>
          <w:sz w:val="20"/>
        </w:rPr>
        <w:t xml:space="preserve">на указанном лицевом счете, если это необходимо для исполнения </w:t>
      </w:r>
      <w:r w:rsidR="0053144C" w:rsidRPr="004C4FC9">
        <w:rPr>
          <w:rFonts w:ascii="Tahoma" w:hAnsi="Tahoma" w:cs="Tahoma"/>
          <w:sz w:val="20"/>
        </w:rPr>
        <w:t>УК</w:t>
      </w:r>
      <w:r w:rsidR="00EE58D4" w:rsidRPr="004C4FC9">
        <w:rPr>
          <w:rFonts w:ascii="Tahoma" w:hAnsi="Tahoma" w:cs="Tahoma"/>
          <w:sz w:val="20"/>
        </w:rPr>
        <w:t xml:space="preserve"> требований законодательства Российской Федерации, в порядке, предусмотренном настоящими Правилами и действующим законодательством Российской Федерации. </w:t>
      </w:r>
    </w:p>
    <w:p w14:paraId="5180092E" w14:textId="08D28F56" w:rsidR="00EE58D4" w:rsidRPr="004C4FC9" w:rsidRDefault="00EE58D4" w:rsidP="00D454CF">
      <w:pPr>
        <w:spacing w:after="120"/>
        <w:ind w:firstLine="567"/>
        <w:jc w:val="both"/>
        <w:rPr>
          <w:rFonts w:cs="Tahoma"/>
          <w:szCs w:val="20"/>
          <w:lang w:val="ru-RU"/>
        </w:rPr>
      </w:pPr>
      <w:bookmarkStart w:id="21" w:name="sub_17"/>
      <w:r w:rsidRPr="004C4FC9">
        <w:rPr>
          <w:rFonts w:cs="Tahoma"/>
          <w:szCs w:val="20"/>
          <w:lang w:val="ru-RU"/>
        </w:rPr>
        <w:t xml:space="preserve">Регистратор вправе отказать </w:t>
      </w:r>
      <w:r w:rsidR="0053144C" w:rsidRPr="004C4FC9">
        <w:rPr>
          <w:rFonts w:cs="Tahoma"/>
          <w:szCs w:val="20"/>
          <w:lang w:val="ru-RU"/>
        </w:rPr>
        <w:t>УК</w:t>
      </w:r>
      <w:r w:rsidRPr="004C4FC9">
        <w:rPr>
          <w:rFonts w:cs="Tahoma"/>
          <w:szCs w:val="20"/>
          <w:lang w:val="ru-RU"/>
        </w:rPr>
        <w:t xml:space="preserve"> в предоставлении информации из реестра в том случае, если </w:t>
      </w:r>
      <w:r w:rsidR="0053144C" w:rsidRPr="004C4FC9">
        <w:rPr>
          <w:rFonts w:cs="Tahoma"/>
          <w:szCs w:val="20"/>
          <w:lang w:val="ru-RU"/>
        </w:rPr>
        <w:t>УК</w:t>
      </w:r>
      <w:r w:rsidRPr="004C4FC9">
        <w:rPr>
          <w:rFonts w:cs="Tahoma"/>
          <w:szCs w:val="20"/>
          <w:lang w:val="ru-RU"/>
        </w:rPr>
        <w:t xml:space="preserve"> не предоставил</w:t>
      </w:r>
      <w:r w:rsidR="0058247E" w:rsidRPr="004C4FC9">
        <w:rPr>
          <w:rFonts w:cs="Tahoma"/>
          <w:szCs w:val="20"/>
          <w:lang w:val="ru-RU"/>
        </w:rPr>
        <w:t>а</w:t>
      </w:r>
      <w:r w:rsidRPr="004C4FC9">
        <w:rPr>
          <w:rFonts w:cs="Tahoma"/>
          <w:szCs w:val="20"/>
          <w:lang w:val="ru-RU"/>
        </w:rPr>
        <w:t xml:space="preserve"> в установленном порядке Регистратору </w:t>
      </w:r>
      <w:r w:rsidR="0074073E" w:rsidRPr="004C4FC9">
        <w:rPr>
          <w:rFonts w:cs="Tahoma"/>
          <w:szCs w:val="20"/>
          <w:lang w:val="ru-RU"/>
        </w:rPr>
        <w:t xml:space="preserve">доверенность с образцом </w:t>
      </w:r>
      <w:r w:rsidRPr="004C4FC9">
        <w:rPr>
          <w:rFonts w:cs="Tahoma"/>
          <w:szCs w:val="20"/>
          <w:lang w:val="ru-RU"/>
        </w:rPr>
        <w:t>подписи</w:t>
      </w:r>
      <w:r w:rsidR="0074073E" w:rsidRPr="004C4FC9">
        <w:rPr>
          <w:rFonts w:cs="Tahoma"/>
          <w:szCs w:val="20"/>
          <w:lang w:val="ru-RU"/>
        </w:rPr>
        <w:t xml:space="preserve"> </w:t>
      </w:r>
      <w:r w:rsidRPr="004C4FC9">
        <w:rPr>
          <w:rFonts w:cs="Tahoma"/>
          <w:szCs w:val="20"/>
          <w:lang w:val="ru-RU"/>
        </w:rPr>
        <w:t>лиц</w:t>
      </w:r>
      <w:r w:rsidR="0074073E" w:rsidRPr="004C4FC9">
        <w:rPr>
          <w:rFonts w:cs="Tahoma"/>
          <w:szCs w:val="20"/>
          <w:lang w:val="ru-RU"/>
        </w:rPr>
        <w:t>а</w:t>
      </w:r>
      <w:r w:rsidRPr="004C4FC9">
        <w:rPr>
          <w:rFonts w:cs="Tahoma"/>
          <w:szCs w:val="20"/>
          <w:lang w:val="ru-RU"/>
        </w:rPr>
        <w:t>, подписавше</w:t>
      </w:r>
      <w:r w:rsidR="0074073E" w:rsidRPr="004C4FC9">
        <w:rPr>
          <w:rFonts w:cs="Tahoma"/>
          <w:szCs w:val="20"/>
          <w:lang w:val="ru-RU"/>
        </w:rPr>
        <w:t>го</w:t>
      </w:r>
      <w:r w:rsidRPr="004C4FC9">
        <w:rPr>
          <w:rFonts w:cs="Tahoma"/>
          <w:szCs w:val="20"/>
          <w:lang w:val="ru-RU"/>
        </w:rPr>
        <w:t xml:space="preserve"> запрос на предоставление информации или обратившемся за предоставлением информации лично, а также в случае, если у Регистратора есть существенные сомнения в подлинности предоставляемых документов.</w:t>
      </w:r>
    </w:p>
    <w:p w14:paraId="37ED110A" w14:textId="7976EA60" w:rsidR="00EE58D4" w:rsidRPr="004C4FC9" w:rsidRDefault="00EE58D4" w:rsidP="00D454CF">
      <w:pPr>
        <w:spacing w:after="120"/>
        <w:ind w:firstLine="567"/>
        <w:jc w:val="both"/>
        <w:rPr>
          <w:rFonts w:cs="Tahoma"/>
          <w:szCs w:val="20"/>
          <w:lang w:val="ru-RU"/>
        </w:rPr>
      </w:pPr>
      <w:r w:rsidRPr="004C4FC9">
        <w:rPr>
          <w:rFonts w:cs="Tahoma"/>
          <w:szCs w:val="20"/>
          <w:lang w:val="ru-RU"/>
        </w:rPr>
        <w:t xml:space="preserve">Регистратор отказывает </w:t>
      </w:r>
      <w:r w:rsidR="0053144C" w:rsidRPr="004C4FC9">
        <w:rPr>
          <w:rFonts w:cs="Tahoma"/>
          <w:szCs w:val="20"/>
          <w:lang w:val="ru-RU"/>
        </w:rPr>
        <w:t>УК</w:t>
      </w:r>
      <w:r w:rsidRPr="004C4FC9">
        <w:rPr>
          <w:rFonts w:cs="Tahoma"/>
          <w:szCs w:val="20"/>
          <w:lang w:val="ru-RU"/>
        </w:rPr>
        <w:t xml:space="preserve"> в предоставлении информации, если </w:t>
      </w:r>
      <w:r w:rsidR="00A0111D" w:rsidRPr="004C4FC9">
        <w:rPr>
          <w:rFonts w:cs="Tahoma"/>
          <w:szCs w:val="20"/>
          <w:lang w:val="ru-RU"/>
        </w:rPr>
        <w:t xml:space="preserve">предоставление </w:t>
      </w:r>
      <w:r w:rsidRPr="004C4FC9">
        <w:rPr>
          <w:rFonts w:cs="Tahoma"/>
          <w:szCs w:val="20"/>
          <w:lang w:val="ru-RU"/>
        </w:rPr>
        <w:t>запрашиваем</w:t>
      </w:r>
      <w:r w:rsidR="00A0111D" w:rsidRPr="004C4FC9">
        <w:rPr>
          <w:rFonts w:cs="Tahoma"/>
          <w:szCs w:val="20"/>
          <w:lang w:val="ru-RU"/>
        </w:rPr>
        <w:t>ой</w:t>
      </w:r>
      <w:r w:rsidRPr="004C4FC9">
        <w:rPr>
          <w:rFonts w:cs="Tahoma"/>
          <w:szCs w:val="20"/>
          <w:lang w:val="ru-RU"/>
        </w:rPr>
        <w:t xml:space="preserve"> </w:t>
      </w:r>
      <w:r w:rsidR="0053144C" w:rsidRPr="004C4FC9">
        <w:rPr>
          <w:rFonts w:cs="Tahoma"/>
          <w:szCs w:val="20"/>
          <w:lang w:val="ru-RU"/>
        </w:rPr>
        <w:t>УК</w:t>
      </w:r>
      <w:r w:rsidRPr="004C4FC9">
        <w:rPr>
          <w:rFonts w:cs="Tahoma"/>
          <w:szCs w:val="20"/>
          <w:lang w:val="ru-RU"/>
        </w:rPr>
        <w:t xml:space="preserve"> информаци</w:t>
      </w:r>
      <w:r w:rsidR="00A0111D" w:rsidRPr="004C4FC9">
        <w:rPr>
          <w:rFonts w:cs="Tahoma"/>
          <w:szCs w:val="20"/>
          <w:lang w:val="ru-RU"/>
        </w:rPr>
        <w:t>и</w:t>
      </w:r>
      <w:r w:rsidRPr="004C4FC9">
        <w:rPr>
          <w:rFonts w:cs="Tahoma"/>
          <w:szCs w:val="20"/>
          <w:lang w:val="ru-RU"/>
        </w:rPr>
        <w:t xml:space="preserve"> нарушает требования законодательства Российской Федерации, включая требования </w:t>
      </w:r>
      <w:r w:rsidR="00465ABA" w:rsidRPr="004C4FC9">
        <w:rPr>
          <w:rFonts w:cs="Tahoma"/>
          <w:szCs w:val="20"/>
          <w:lang w:val="ru-RU"/>
        </w:rPr>
        <w:t>З</w:t>
      </w:r>
      <w:r w:rsidRPr="004C4FC9">
        <w:rPr>
          <w:rFonts w:cs="Tahoma"/>
          <w:szCs w:val="20"/>
          <w:lang w:val="ru-RU"/>
        </w:rPr>
        <w:t xml:space="preserve">акона </w:t>
      </w:r>
      <w:r w:rsidR="00465ABA" w:rsidRPr="004C4FC9">
        <w:rPr>
          <w:rFonts w:cs="Tahoma"/>
          <w:szCs w:val="20"/>
          <w:lang w:val="ru-RU"/>
        </w:rPr>
        <w:t>о</w:t>
      </w:r>
      <w:r w:rsidRPr="004C4FC9">
        <w:rPr>
          <w:rFonts w:cs="Tahoma"/>
          <w:szCs w:val="20"/>
          <w:lang w:val="ru-RU"/>
        </w:rPr>
        <w:t xml:space="preserve"> рынке ценных бумаг</w:t>
      </w:r>
      <w:r w:rsidR="0058247E" w:rsidRPr="004C4FC9">
        <w:rPr>
          <w:rFonts w:cs="Tahoma"/>
          <w:szCs w:val="20"/>
          <w:lang w:val="ru-RU"/>
        </w:rPr>
        <w:t>, Закона об инвестиционных фондах</w:t>
      </w:r>
      <w:r w:rsidRPr="004C4FC9">
        <w:rPr>
          <w:rFonts w:cs="Tahoma"/>
          <w:szCs w:val="20"/>
          <w:lang w:val="ru-RU"/>
        </w:rPr>
        <w:t>.</w:t>
      </w:r>
    </w:p>
    <w:p w14:paraId="1CB3729E" w14:textId="77777777" w:rsidR="00EE58D4" w:rsidRPr="004C4FC9" w:rsidRDefault="00EE58D4" w:rsidP="002366C3">
      <w:pPr>
        <w:pStyle w:val="ac"/>
        <w:widowControl w:val="0"/>
        <w:ind w:firstLine="567"/>
        <w:jc w:val="both"/>
        <w:rPr>
          <w:rFonts w:ascii="Tahoma" w:hAnsi="Tahoma" w:cs="Tahoma"/>
          <w:b/>
          <w:lang w:val="ru-RU"/>
        </w:rPr>
      </w:pPr>
      <w:bookmarkStart w:id="22" w:name="Par12"/>
      <w:bookmarkStart w:id="23" w:name="Par14"/>
      <w:bookmarkEnd w:id="21"/>
      <w:bookmarkEnd w:id="22"/>
      <w:bookmarkEnd w:id="23"/>
    </w:p>
    <w:p w14:paraId="2B40E3E7" w14:textId="77777777" w:rsidR="00EE58D4" w:rsidRPr="004C4FC9" w:rsidRDefault="00FD5A7F" w:rsidP="00BF52D7">
      <w:pPr>
        <w:pStyle w:val="2"/>
        <w:numPr>
          <w:ilvl w:val="0"/>
          <w:numId w:val="4"/>
        </w:numPr>
        <w:jc w:val="center"/>
        <w:rPr>
          <w:rFonts w:cs="Tahoma"/>
          <w:smallCaps/>
          <w:sz w:val="20"/>
          <w:szCs w:val="20"/>
          <w:lang w:val="ru-RU"/>
        </w:rPr>
      </w:pPr>
      <w:bookmarkStart w:id="24" w:name="_Toc69123212"/>
      <w:bookmarkStart w:id="25" w:name="_Toc126933444"/>
      <w:bookmarkStart w:id="26" w:name="_Toc184047462"/>
      <w:r w:rsidRPr="004C4FC9">
        <w:rPr>
          <w:rFonts w:cs="Tahoma"/>
          <w:smallCaps/>
          <w:sz w:val="20"/>
          <w:szCs w:val="20"/>
          <w:lang w:val="ru-RU"/>
        </w:rPr>
        <w:t>ПОРЯДОК ФОРМИРОВАНИЯ РЕЕСТРА</w:t>
      </w:r>
      <w:bookmarkEnd w:id="24"/>
      <w:bookmarkEnd w:id="25"/>
      <w:bookmarkEnd w:id="26"/>
    </w:p>
    <w:p w14:paraId="7373D9D9" w14:textId="77777777" w:rsidR="00B24914" w:rsidRPr="004C4FC9" w:rsidRDefault="00B24914" w:rsidP="00B24914">
      <w:pPr>
        <w:rPr>
          <w:rFonts w:cs="Tahoma"/>
          <w:szCs w:val="20"/>
          <w:lang w:val="ru-RU"/>
        </w:rPr>
      </w:pPr>
    </w:p>
    <w:p w14:paraId="3E795E3B" w14:textId="620A69CC" w:rsidR="005A2FE0" w:rsidRPr="004C4FC9" w:rsidRDefault="00EE58D4" w:rsidP="00D454CF">
      <w:pPr>
        <w:autoSpaceDE w:val="0"/>
        <w:autoSpaceDN w:val="0"/>
        <w:adjustRightInd w:val="0"/>
        <w:spacing w:after="120"/>
        <w:ind w:firstLine="567"/>
        <w:jc w:val="both"/>
        <w:rPr>
          <w:rFonts w:cs="Tahoma"/>
          <w:szCs w:val="20"/>
          <w:lang w:val="ru-RU"/>
        </w:rPr>
      </w:pPr>
      <w:r w:rsidRPr="004C4FC9">
        <w:rPr>
          <w:rFonts w:cs="Tahoma"/>
          <w:b/>
          <w:szCs w:val="20"/>
          <w:lang w:val="ru-RU"/>
        </w:rPr>
        <w:t>5.1</w:t>
      </w:r>
      <w:r w:rsidR="00B24914" w:rsidRPr="004C4FC9">
        <w:rPr>
          <w:rFonts w:cs="Tahoma"/>
          <w:b/>
          <w:szCs w:val="20"/>
          <w:lang w:val="ru-RU"/>
        </w:rPr>
        <w:t>.</w:t>
      </w:r>
      <w:r w:rsidRPr="004C4FC9">
        <w:rPr>
          <w:rFonts w:cs="Tahoma"/>
          <w:szCs w:val="20"/>
          <w:lang w:val="ru-RU"/>
        </w:rPr>
        <w:t xml:space="preserve"> </w:t>
      </w:r>
      <w:r w:rsidR="00F61BF1" w:rsidRPr="004C4FC9">
        <w:rPr>
          <w:rFonts w:cs="Tahoma"/>
          <w:szCs w:val="20"/>
          <w:lang w:val="ru-RU"/>
        </w:rPr>
        <w:t xml:space="preserve">Порядок заключения и расторжения договора на ведение реестра, процедуры приема и передачи реестра и документов, связанных с ведением реестра, порядок хранения реестра и документов, связанных с ведением реестра, после прекращения договора на ведение реестра, в случаях </w:t>
      </w:r>
      <w:r w:rsidR="005A2FE0" w:rsidRPr="004C4FC9">
        <w:rPr>
          <w:rFonts w:cs="Tahoma"/>
          <w:szCs w:val="20"/>
          <w:lang w:val="ru-RU"/>
        </w:rPr>
        <w:t xml:space="preserve">необеспечения </w:t>
      </w:r>
      <w:r w:rsidR="0053144C" w:rsidRPr="004C4FC9">
        <w:rPr>
          <w:rFonts w:cs="Tahoma"/>
          <w:szCs w:val="20"/>
          <w:lang w:val="ru-RU"/>
        </w:rPr>
        <w:t>УК</w:t>
      </w:r>
      <w:r w:rsidR="005A2FE0" w:rsidRPr="004C4FC9">
        <w:rPr>
          <w:rFonts w:cs="Tahoma"/>
          <w:szCs w:val="20"/>
          <w:lang w:val="ru-RU"/>
        </w:rPr>
        <w:t xml:space="preserve"> своевременной передачи документов, связанных с ведением реестра, определены действующими нормативными правовыми актами, Правилами и внутренними документами Регистратора.</w:t>
      </w:r>
    </w:p>
    <w:p w14:paraId="5120D5C6" w14:textId="4B29658C" w:rsidR="00FC494F" w:rsidRPr="004C4FC9" w:rsidRDefault="00FC494F" w:rsidP="00D454CF">
      <w:pPr>
        <w:autoSpaceDE w:val="0"/>
        <w:autoSpaceDN w:val="0"/>
        <w:adjustRightInd w:val="0"/>
        <w:spacing w:after="120"/>
        <w:ind w:firstLine="567"/>
        <w:jc w:val="both"/>
        <w:rPr>
          <w:rFonts w:cs="Tahoma"/>
          <w:szCs w:val="20"/>
          <w:lang w:val="ru-RU"/>
        </w:rPr>
      </w:pPr>
      <w:r w:rsidRPr="004C4FC9">
        <w:rPr>
          <w:rFonts w:cs="Tahoma"/>
          <w:szCs w:val="20"/>
          <w:lang w:val="ru-RU"/>
        </w:rPr>
        <w:t xml:space="preserve">При заключении </w:t>
      </w:r>
      <w:r w:rsidR="000A7B41" w:rsidRPr="004C4FC9">
        <w:rPr>
          <w:rFonts w:cs="Tahoma"/>
          <w:szCs w:val="20"/>
          <w:lang w:val="ru-RU"/>
        </w:rPr>
        <w:t xml:space="preserve">договора </w:t>
      </w:r>
      <w:r w:rsidRPr="004C4FC9">
        <w:rPr>
          <w:rFonts w:cs="Tahoma"/>
          <w:szCs w:val="20"/>
          <w:lang w:val="ru-RU"/>
        </w:rPr>
        <w:t xml:space="preserve">на ведение реестра </w:t>
      </w:r>
      <w:r w:rsidR="0053144C" w:rsidRPr="004C4FC9">
        <w:rPr>
          <w:rFonts w:cs="Tahoma"/>
          <w:szCs w:val="20"/>
          <w:lang w:val="ru-RU"/>
        </w:rPr>
        <w:t>УК</w:t>
      </w:r>
      <w:r w:rsidR="00A17668" w:rsidRPr="004C4FC9">
        <w:rPr>
          <w:rFonts w:cs="Tahoma"/>
          <w:szCs w:val="20"/>
          <w:lang w:val="ru-RU"/>
        </w:rPr>
        <w:t xml:space="preserve"> </w:t>
      </w:r>
      <w:r w:rsidRPr="004C4FC9">
        <w:rPr>
          <w:rFonts w:cs="Tahoma"/>
          <w:szCs w:val="20"/>
          <w:lang w:val="ru-RU"/>
        </w:rPr>
        <w:t>обязан</w:t>
      </w:r>
      <w:r w:rsidR="00A17668" w:rsidRPr="004C4FC9">
        <w:rPr>
          <w:rFonts w:cs="Tahoma"/>
          <w:szCs w:val="20"/>
          <w:lang w:val="ru-RU"/>
        </w:rPr>
        <w:t>а</w:t>
      </w:r>
      <w:r w:rsidRPr="004C4FC9">
        <w:rPr>
          <w:rFonts w:cs="Tahoma"/>
          <w:szCs w:val="20"/>
          <w:lang w:val="ru-RU"/>
        </w:rPr>
        <w:t xml:space="preserve"> предоставить Регистратору заверенную </w:t>
      </w:r>
      <w:r w:rsidR="0053144C" w:rsidRPr="004C4FC9">
        <w:rPr>
          <w:rFonts w:cs="Tahoma"/>
          <w:szCs w:val="20"/>
          <w:lang w:val="ru-RU"/>
        </w:rPr>
        <w:t>УК</w:t>
      </w:r>
      <w:r w:rsidRPr="004C4FC9">
        <w:rPr>
          <w:rFonts w:cs="Tahoma"/>
          <w:szCs w:val="20"/>
          <w:lang w:val="ru-RU"/>
        </w:rPr>
        <w:t xml:space="preserve"> или удостоверенную нотариально копию </w:t>
      </w:r>
      <w:r w:rsidR="00A17668" w:rsidRPr="004C4FC9">
        <w:rPr>
          <w:rFonts w:cs="Tahoma"/>
          <w:szCs w:val="20"/>
          <w:lang w:val="ru-RU"/>
        </w:rPr>
        <w:t>документа, подтверждающего полномочия лица, подписывающего договор на ведение реестра</w:t>
      </w:r>
      <w:r w:rsidRPr="004C4FC9">
        <w:rPr>
          <w:rFonts w:cs="Tahoma"/>
          <w:szCs w:val="20"/>
          <w:lang w:val="ru-RU"/>
        </w:rPr>
        <w:t>.</w:t>
      </w:r>
    </w:p>
    <w:p w14:paraId="73B5ECAF" w14:textId="77777777" w:rsidR="00EE58D4" w:rsidRPr="004C4FC9" w:rsidRDefault="00EE58D4" w:rsidP="00D454CF">
      <w:pPr>
        <w:pStyle w:val="ac"/>
        <w:widowControl w:val="0"/>
        <w:spacing w:after="120"/>
        <w:ind w:firstLine="567"/>
        <w:jc w:val="both"/>
        <w:rPr>
          <w:rFonts w:ascii="Tahoma" w:hAnsi="Tahoma" w:cs="Tahoma"/>
        </w:rPr>
      </w:pPr>
      <w:r w:rsidRPr="004C4FC9">
        <w:rPr>
          <w:rFonts w:ascii="Tahoma" w:hAnsi="Tahoma" w:cs="Tahoma"/>
          <w:b/>
        </w:rPr>
        <w:t>5.2.</w:t>
      </w:r>
      <w:r w:rsidRPr="004C4FC9">
        <w:rPr>
          <w:rFonts w:ascii="Tahoma" w:hAnsi="Tahoma" w:cs="Tahoma"/>
        </w:rPr>
        <w:t xml:space="preserve"> Передающая сторона </w:t>
      </w:r>
      <w:r w:rsidR="005A2FE0" w:rsidRPr="004C4FC9">
        <w:rPr>
          <w:rFonts w:ascii="Tahoma" w:hAnsi="Tahoma" w:cs="Tahoma"/>
        </w:rPr>
        <w:t xml:space="preserve">(прежний держатель реестра) </w:t>
      </w:r>
      <w:r w:rsidRPr="004C4FC9">
        <w:rPr>
          <w:rFonts w:ascii="Tahoma" w:hAnsi="Tahoma" w:cs="Tahoma"/>
        </w:rPr>
        <w:t xml:space="preserve">обязана передать </w:t>
      </w:r>
      <w:r w:rsidR="00D454CF" w:rsidRPr="004C4FC9">
        <w:rPr>
          <w:rFonts w:ascii="Tahoma" w:hAnsi="Tahoma" w:cs="Tahoma"/>
          <w:lang w:val="ru-RU"/>
        </w:rPr>
        <w:t xml:space="preserve">Регистратору </w:t>
      </w:r>
      <w:r w:rsidRPr="004C4FC9">
        <w:rPr>
          <w:rFonts w:ascii="Tahoma" w:hAnsi="Tahoma" w:cs="Tahoma"/>
        </w:rPr>
        <w:t>следующие документы</w:t>
      </w:r>
      <w:r w:rsidR="005A2FE0" w:rsidRPr="004C4FC9">
        <w:rPr>
          <w:rFonts w:ascii="Tahoma" w:hAnsi="Tahoma" w:cs="Tahoma"/>
        </w:rPr>
        <w:t>, связанные с ведением реестра</w:t>
      </w:r>
      <w:r w:rsidRPr="004C4FC9">
        <w:rPr>
          <w:rFonts w:ascii="Tahoma" w:hAnsi="Tahoma" w:cs="Tahoma"/>
        </w:rPr>
        <w:t>:</w:t>
      </w:r>
    </w:p>
    <w:p w14:paraId="2545FB06" w14:textId="77777777" w:rsidR="00E41C99" w:rsidRPr="004C4FC9" w:rsidRDefault="005A2FE0"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E41C99" w:rsidRPr="004C4FC9">
        <w:rPr>
          <w:rFonts w:cs="Tahoma"/>
          <w:szCs w:val="20"/>
          <w:lang w:val="ru-RU"/>
        </w:rPr>
        <w:t>список открытых лицевых и иных счетов, включающий сведения, позволяющие идентифицировать зарегистрированных лиц, сведения о ценных бумагах на указанных счетах и их количестве, об обременениях ценных бумаг, ограничениях распоряжения ценными бумагами, составленный на дату прекращения договора на ведение реестра (далее - Список).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w:t>
      </w:r>
      <w:r w:rsidRPr="004C4FC9">
        <w:rPr>
          <w:rFonts w:cs="Tahoma"/>
          <w:szCs w:val="20"/>
          <w:lang w:val="ru-RU"/>
        </w:rPr>
        <w:t xml:space="preserve">. Регистратор имеет право потребовать также Список </w:t>
      </w:r>
      <w:r w:rsidR="00E41C99" w:rsidRPr="004C4FC9">
        <w:rPr>
          <w:rFonts w:cs="Tahoma"/>
          <w:szCs w:val="20"/>
          <w:lang w:val="ru-RU"/>
        </w:rPr>
        <w:t>на бумажном носителе, скрепленный подписью уполномоченного лица держателя реестра, передающего реестр;</w:t>
      </w:r>
    </w:p>
    <w:p w14:paraId="08BBDBFE" w14:textId="77777777" w:rsidR="005A2FE0" w:rsidRPr="004C4FC9" w:rsidRDefault="005A2FE0"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E41C99" w:rsidRPr="004C4FC9">
        <w:rPr>
          <w:rFonts w:cs="Tahoma"/>
          <w:szCs w:val="20"/>
          <w:lang w:val="ru-RU"/>
        </w:rPr>
        <w:t>список лицевых счетов, которые были закрыты в период ведения реестра держателем реестра, передающим реестр, а также за предыдущие периоды (при наличии соответствующих сведений у держателя реестра), содержащий имеющиеся у держателя реестра сведения о таких лицах, позволяющие их идентифицировать,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w:t>
      </w:r>
      <w:r w:rsidRPr="004C4FC9">
        <w:rPr>
          <w:rFonts w:cs="Tahoma"/>
          <w:szCs w:val="20"/>
          <w:lang w:val="ru-RU"/>
        </w:rPr>
        <w:t>. Регистратор имеет право потребовать также Список на бумажном носителе, скрепленный подписью уполномоченного лица держателя реестра, передающего реестр;</w:t>
      </w:r>
    </w:p>
    <w:p w14:paraId="29F34557" w14:textId="0E2980C2" w:rsidR="00D93F70" w:rsidRPr="004C4FC9" w:rsidRDefault="00D93F70"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анкеты </w:t>
      </w:r>
      <w:r w:rsidR="0053144C" w:rsidRPr="004C4FC9">
        <w:rPr>
          <w:rFonts w:cs="Tahoma"/>
          <w:szCs w:val="20"/>
          <w:lang w:val="ru-RU"/>
        </w:rPr>
        <w:t>УК</w:t>
      </w:r>
      <w:r w:rsidRPr="004C4FC9">
        <w:rPr>
          <w:rFonts w:cs="Tahoma"/>
          <w:szCs w:val="20"/>
          <w:lang w:val="ru-RU"/>
        </w:rPr>
        <w:t>, зарегистрированных лиц, залогодержателей со всеми имеющимися документами, которые были представлены для открытия и (или) внесения изменений в сведения, содержащиеся в анкете;</w:t>
      </w:r>
    </w:p>
    <w:p w14:paraId="74B7D891" w14:textId="77777777" w:rsidR="00E41C99" w:rsidRPr="004C4FC9" w:rsidRDefault="00E41C99"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учетные записи, содержащиеся в регистрационном журнале, за период ведения реестра держателем реестра, сформированные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w:t>
      </w:r>
    </w:p>
    <w:p w14:paraId="4BFC3B32" w14:textId="77777777" w:rsidR="00E41C99" w:rsidRPr="004C4FC9" w:rsidRDefault="008D2D5E"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E41C99" w:rsidRPr="004C4FC9">
        <w:rPr>
          <w:rFonts w:cs="Tahoma"/>
          <w:szCs w:val="20"/>
          <w:lang w:val="ru-RU"/>
        </w:rPr>
        <w:t>регистрационные журналы за все предшествующие периоды ведения реестра всеми предыдущими держателями реестра в бумажном и (или) электронном виде;</w:t>
      </w:r>
    </w:p>
    <w:p w14:paraId="2677C535" w14:textId="77777777" w:rsidR="00E41C99" w:rsidRPr="004C4FC9" w:rsidRDefault="00AC4283"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E41C99" w:rsidRPr="004C4FC9">
        <w:rPr>
          <w:rFonts w:cs="Tahoma"/>
          <w:szCs w:val="20"/>
          <w:lang w:val="ru-RU"/>
        </w:rPr>
        <w:t>копии документов, содержащих сведения о размере долей участников долевой собственности, являющихся зарегистрированными лицами на дату составления реестра при его передаче;</w:t>
      </w:r>
    </w:p>
    <w:p w14:paraId="5BD54623" w14:textId="77777777" w:rsidR="00E41C99" w:rsidRPr="004C4FC9" w:rsidRDefault="00AC4283"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E41C99" w:rsidRPr="004C4FC9">
        <w:rPr>
          <w:rFonts w:cs="Tahoma"/>
          <w:szCs w:val="20"/>
          <w:lang w:val="ru-RU"/>
        </w:rPr>
        <w:t xml:space="preserve">документы (оригиналы или копии), являющиеся основанием для фиксации обременения ценных бумаг или основанием для фиксации ограничения распоряжения ценными бумагами, включая сведения об условиях залога, </w:t>
      </w:r>
      <w:r w:rsidR="004C1FEA" w:rsidRPr="004C4FC9">
        <w:rPr>
          <w:rFonts w:cs="Tahoma"/>
          <w:szCs w:val="20"/>
          <w:lang w:val="ru-RU"/>
        </w:rPr>
        <w:t xml:space="preserve">о блокированных лицевых счетах или ценных бумагах, </w:t>
      </w:r>
      <w:r w:rsidR="00E41C99" w:rsidRPr="004C4FC9">
        <w:rPr>
          <w:rFonts w:cs="Tahoma"/>
          <w:szCs w:val="20"/>
          <w:lang w:val="ru-RU"/>
        </w:rPr>
        <w:t>ареста ценных бумаг, в том числе полученные от предыдущих держателей реестра и действующие на момент передачи реестра;</w:t>
      </w:r>
    </w:p>
    <w:p w14:paraId="1FF09C49" w14:textId="77777777" w:rsidR="00C9760E" w:rsidRPr="004C4FC9" w:rsidRDefault="00C9760E"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заявки на приобретение инвестиционных паев или их копии, предусматривающие, что выдача инвестиционных паев осуществляется при каждом включении денежных средств в состав паевого инвестиционного фонда (при наличии), а также заявки на приобретение, погашение или обмен инвестиционных паев, неисполненные на дату передачи реестра;</w:t>
      </w:r>
    </w:p>
    <w:p w14:paraId="6CA861C0" w14:textId="693D3E3C" w:rsidR="00E41C99" w:rsidRPr="004C4FC9" w:rsidRDefault="00AC4283" w:rsidP="0060255C">
      <w:pPr>
        <w:pStyle w:val="af6"/>
        <w:numPr>
          <w:ilvl w:val="0"/>
          <w:numId w:val="7"/>
        </w:numPr>
        <w:tabs>
          <w:tab w:val="left" w:pos="851"/>
        </w:tabs>
        <w:ind w:left="0" w:firstLine="567"/>
        <w:jc w:val="both"/>
        <w:rPr>
          <w:rFonts w:cs="Tahoma"/>
          <w:szCs w:val="20"/>
          <w:lang w:val="ru-RU"/>
        </w:rPr>
      </w:pPr>
      <w:r w:rsidRPr="004C4FC9">
        <w:rPr>
          <w:rFonts w:cs="Tahoma"/>
          <w:szCs w:val="20"/>
          <w:lang w:val="ru-RU"/>
        </w:rPr>
        <w:t xml:space="preserve"> </w:t>
      </w:r>
      <w:r w:rsidR="00C85088" w:rsidRPr="004C4FC9">
        <w:rPr>
          <w:rFonts w:cs="Tahoma"/>
          <w:szCs w:val="20"/>
          <w:lang w:val="ru-RU"/>
        </w:rPr>
        <w:t xml:space="preserve">копии зарегистрированного устава </w:t>
      </w:r>
      <w:r w:rsidR="0053144C" w:rsidRPr="004C4FC9">
        <w:rPr>
          <w:rFonts w:cs="Tahoma"/>
          <w:szCs w:val="20"/>
          <w:lang w:val="ru-RU"/>
        </w:rPr>
        <w:t>УК</w:t>
      </w:r>
      <w:r w:rsidR="00C9760E" w:rsidRPr="004C4FC9">
        <w:rPr>
          <w:rFonts w:cs="Tahoma"/>
          <w:szCs w:val="20"/>
          <w:lang w:val="ru-RU"/>
        </w:rPr>
        <w:t xml:space="preserve"> </w:t>
      </w:r>
      <w:r w:rsidR="00C85088" w:rsidRPr="004C4FC9">
        <w:rPr>
          <w:rFonts w:cs="Tahoma"/>
          <w:szCs w:val="20"/>
          <w:lang w:val="ru-RU"/>
        </w:rPr>
        <w:t>(действующей редакции со всеми изменениями и дополнениями</w:t>
      </w:r>
      <w:r w:rsidR="00382C05" w:rsidRPr="004C4FC9">
        <w:rPr>
          <w:rFonts w:cs="Tahoma"/>
          <w:szCs w:val="20"/>
          <w:lang w:val="ru-RU"/>
        </w:rPr>
        <w:t>, при наличии</w:t>
      </w:r>
      <w:r w:rsidR="00C85088" w:rsidRPr="004C4FC9">
        <w:rPr>
          <w:rFonts w:cs="Tahoma"/>
          <w:szCs w:val="20"/>
          <w:lang w:val="ru-RU"/>
        </w:rPr>
        <w:t>)</w:t>
      </w:r>
      <w:r w:rsidR="00AA442B" w:rsidRPr="004C4FC9">
        <w:rPr>
          <w:rFonts w:cs="Tahoma"/>
          <w:szCs w:val="20"/>
          <w:lang w:val="ru-RU"/>
        </w:rPr>
        <w:t xml:space="preserve"> и свидетельства о государственной регистрации юридического лица или свидетельства о внесении записи в Единый государственный реестр юридических лиц для эмитентов, зарегистрированных до 01.07.2002, заверенные нотариально или регистрирующим органом</w:t>
      </w:r>
      <w:r w:rsidR="00DD1DBC" w:rsidRPr="004C4FC9">
        <w:rPr>
          <w:rFonts w:cs="Tahoma"/>
          <w:szCs w:val="20"/>
          <w:lang w:val="ru-RU"/>
        </w:rPr>
        <w:t>;</w:t>
      </w:r>
    </w:p>
    <w:p w14:paraId="4EF30157" w14:textId="4A4D02B7" w:rsidR="00AA442B" w:rsidRPr="004C4FC9" w:rsidRDefault="00AA442B" w:rsidP="0060255C">
      <w:pPr>
        <w:pStyle w:val="af6"/>
        <w:numPr>
          <w:ilvl w:val="0"/>
          <w:numId w:val="7"/>
        </w:numPr>
        <w:tabs>
          <w:tab w:val="left" w:pos="851"/>
        </w:tabs>
        <w:ind w:left="0" w:firstLine="567"/>
        <w:jc w:val="both"/>
        <w:rPr>
          <w:rFonts w:cs="Tahoma"/>
          <w:szCs w:val="20"/>
          <w:lang w:val="ru-RU" w:eastAsia="ru-RU"/>
        </w:rPr>
      </w:pPr>
      <w:r w:rsidRPr="004C4FC9">
        <w:rPr>
          <w:rFonts w:cs="Tahoma"/>
          <w:szCs w:val="20"/>
          <w:lang w:val="ru-RU" w:eastAsia="ru-RU"/>
        </w:rPr>
        <w:t xml:space="preserve">заверенные </w:t>
      </w:r>
      <w:r w:rsidR="0053144C" w:rsidRPr="004C4FC9">
        <w:rPr>
          <w:rFonts w:cs="Tahoma"/>
          <w:szCs w:val="20"/>
          <w:lang w:val="ru-RU" w:eastAsia="ru-RU"/>
        </w:rPr>
        <w:t>УК</w:t>
      </w:r>
      <w:r w:rsidRPr="004C4FC9">
        <w:rPr>
          <w:rFonts w:cs="Tahoma"/>
          <w:szCs w:val="20"/>
          <w:lang w:val="ru-RU" w:eastAsia="ru-RU"/>
        </w:rPr>
        <w:t xml:space="preserve"> копии документов, свидетельствующих об избрании/назначении лица, действующего без доверенности от имени </w:t>
      </w:r>
      <w:r w:rsidR="0053144C" w:rsidRPr="004C4FC9">
        <w:rPr>
          <w:rFonts w:cs="Tahoma"/>
          <w:szCs w:val="20"/>
          <w:lang w:val="ru-RU" w:eastAsia="ru-RU"/>
        </w:rPr>
        <w:t>УК</w:t>
      </w:r>
      <w:r w:rsidRPr="004C4FC9">
        <w:rPr>
          <w:rFonts w:cs="Tahoma"/>
          <w:szCs w:val="20"/>
          <w:lang w:val="ru-RU" w:eastAsia="ru-RU"/>
        </w:rPr>
        <w:t>;</w:t>
      </w:r>
    </w:p>
    <w:p w14:paraId="12BAFCA9" w14:textId="5032A641" w:rsidR="00DD1DBC" w:rsidRPr="004C4FC9" w:rsidRDefault="00DD1DBC" w:rsidP="0060255C">
      <w:pPr>
        <w:pStyle w:val="af6"/>
        <w:numPr>
          <w:ilvl w:val="0"/>
          <w:numId w:val="7"/>
        </w:numPr>
        <w:tabs>
          <w:tab w:val="left" w:pos="851"/>
        </w:tabs>
        <w:ind w:left="0" w:firstLine="567"/>
        <w:jc w:val="both"/>
        <w:rPr>
          <w:rFonts w:cs="Tahoma"/>
          <w:szCs w:val="20"/>
          <w:lang w:val="ru-RU" w:eastAsia="ru-RU"/>
        </w:rPr>
      </w:pPr>
      <w:r w:rsidRPr="004C4FC9">
        <w:rPr>
          <w:rFonts w:cs="Tahoma"/>
          <w:szCs w:val="20"/>
          <w:lang w:val="ru-RU" w:eastAsia="ru-RU"/>
        </w:rPr>
        <w:t xml:space="preserve">документы и информацию, принятые держателем реестра, передающим реестр, от депозитариев в соответствии с </w:t>
      </w:r>
      <w:hyperlink r:id="rId8" w:history="1">
        <w:r w:rsidRPr="004C4FC9">
          <w:rPr>
            <w:rFonts w:cs="Tahoma"/>
            <w:szCs w:val="20"/>
            <w:lang w:val="ru-RU"/>
          </w:rPr>
          <w:t>требованиями</w:t>
        </w:r>
      </w:hyperlink>
      <w:r w:rsidRPr="004C4FC9">
        <w:rPr>
          <w:rFonts w:cs="Tahoma"/>
          <w:szCs w:val="20"/>
          <w:lang w:val="ru-RU" w:eastAsia="ru-RU"/>
        </w:rPr>
        <w:t xml:space="preserve"> Положения Банка России от 13.11.2015 № 503-П </w:t>
      </w:r>
      <w:r w:rsidR="00A36158" w:rsidRPr="004C4FC9">
        <w:rPr>
          <w:rFonts w:cs="Tahoma"/>
          <w:szCs w:val="20"/>
          <w:lang w:val="ru-RU" w:eastAsia="ru-RU"/>
        </w:rPr>
        <w:t>"</w:t>
      </w:r>
      <w:r w:rsidRPr="004C4FC9">
        <w:rPr>
          <w:rFonts w:cs="Tahoma"/>
          <w:szCs w:val="20"/>
          <w:lang w:val="ru-RU" w:eastAsia="ru-RU"/>
        </w:rPr>
        <w:t>О порядке открытия и ведения депозитариями счетов депо и иных счетов</w:t>
      </w:r>
      <w:r w:rsidR="00A36158" w:rsidRPr="004C4FC9">
        <w:rPr>
          <w:rFonts w:cs="Tahoma"/>
          <w:szCs w:val="20"/>
          <w:lang w:val="ru-RU" w:eastAsia="ru-RU"/>
        </w:rPr>
        <w:t>"</w:t>
      </w:r>
      <w:r w:rsidRPr="004C4FC9">
        <w:rPr>
          <w:rFonts w:cs="Tahoma"/>
          <w:szCs w:val="20"/>
          <w:lang w:val="ru-RU" w:eastAsia="ru-RU"/>
        </w:rPr>
        <w:t xml:space="preserve"> (при наличии).</w:t>
      </w:r>
    </w:p>
    <w:p w14:paraId="64CC2381" w14:textId="77777777" w:rsidR="002B7AA7" w:rsidRPr="004C4FC9" w:rsidRDefault="003542D9" w:rsidP="00D454CF">
      <w:pPr>
        <w:autoSpaceDE w:val="0"/>
        <w:autoSpaceDN w:val="0"/>
        <w:adjustRightInd w:val="0"/>
        <w:spacing w:after="120"/>
        <w:ind w:firstLine="567"/>
        <w:jc w:val="both"/>
        <w:rPr>
          <w:rFonts w:cs="Tahoma"/>
          <w:szCs w:val="20"/>
          <w:lang w:val="ru-RU" w:eastAsia="ru-RU"/>
        </w:rPr>
      </w:pPr>
      <w:r w:rsidRPr="004C4FC9">
        <w:rPr>
          <w:rFonts w:cs="Tahoma"/>
          <w:b/>
          <w:szCs w:val="20"/>
          <w:lang w:val="ru-RU" w:eastAsia="ru-RU"/>
        </w:rPr>
        <w:t>5.3.</w:t>
      </w:r>
      <w:r w:rsidRPr="004C4FC9">
        <w:rPr>
          <w:rFonts w:cs="Tahoma"/>
          <w:szCs w:val="20"/>
          <w:lang w:val="ru-RU" w:eastAsia="ru-RU"/>
        </w:rPr>
        <w:t xml:space="preserve"> </w:t>
      </w:r>
      <w:r w:rsidR="004C1FEA" w:rsidRPr="004C4FC9">
        <w:rPr>
          <w:rFonts w:cs="Tahoma"/>
          <w:szCs w:val="20"/>
          <w:lang w:val="ru-RU" w:eastAsia="ru-RU"/>
        </w:rPr>
        <w:t>Д</w:t>
      </w:r>
      <w:r w:rsidR="00E41C99" w:rsidRPr="004C4FC9">
        <w:rPr>
          <w:rFonts w:cs="Tahoma"/>
          <w:szCs w:val="20"/>
          <w:lang w:val="ru-RU" w:eastAsia="ru-RU"/>
        </w:rPr>
        <w:t>окументы п</w:t>
      </w:r>
      <w:r w:rsidR="004C579A" w:rsidRPr="004C4FC9">
        <w:rPr>
          <w:rFonts w:cs="Tahoma"/>
          <w:szCs w:val="20"/>
          <w:lang w:val="ru-RU" w:eastAsia="ru-RU"/>
        </w:rPr>
        <w:t xml:space="preserve">ринимаются Регистратором </w:t>
      </w:r>
      <w:r w:rsidR="00E41C99" w:rsidRPr="004C4FC9">
        <w:rPr>
          <w:rFonts w:cs="Tahoma"/>
          <w:szCs w:val="20"/>
          <w:lang w:val="ru-RU" w:eastAsia="ru-RU"/>
        </w:rPr>
        <w:t xml:space="preserve">в том виде, в котором они имеются у держателя реестра, передающего реестр, если иное не предусмотрено </w:t>
      </w:r>
      <w:r w:rsidR="004C579A" w:rsidRPr="004C4FC9">
        <w:rPr>
          <w:rFonts w:cs="Tahoma"/>
          <w:szCs w:val="20"/>
          <w:lang w:val="ru-RU" w:eastAsia="ru-RU"/>
        </w:rPr>
        <w:t>нормативными правовыми актами Банка России</w:t>
      </w:r>
      <w:r w:rsidR="00E41C99" w:rsidRPr="004C4FC9">
        <w:rPr>
          <w:rFonts w:cs="Tahoma"/>
          <w:szCs w:val="20"/>
          <w:lang w:val="ru-RU" w:eastAsia="ru-RU"/>
        </w:rPr>
        <w:t>.</w:t>
      </w:r>
      <w:r w:rsidR="002B7AA7" w:rsidRPr="004C4FC9">
        <w:rPr>
          <w:rFonts w:cs="Tahoma"/>
          <w:szCs w:val="20"/>
          <w:lang w:val="ru-RU" w:eastAsia="ru-RU"/>
        </w:rPr>
        <w:t xml:space="preserve"> </w:t>
      </w:r>
    </w:p>
    <w:p w14:paraId="067B033A" w14:textId="06B59AC9" w:rsidR="004C579A" w:rsidRPr="004C4FC9" w:rsidRDefault="004C579A" w:rsidP="00D454CF">
      <w:pPr>
        <w:autoSpaceDE w:val="0"/>
        <w:autoSpaceDN w:val="0"/>
        <w:adjustRightInd w:val="0"/>
        <w:spacing w:after="120"/>
        <w:ind w:firstLine="567"/>
        <w:jc w:val="both"/>
        <w:rPr>
          <w:rFonts w:cs="Tahoma"/>
          <w:szCs w:val="20"/>
          <w:lang w:val="ru-RU" w:eastAsia="ru-RU"/>
        </w:rPr>
      </w:pPr>
      <w:r w:rsidRPr="004C4FC9">
        <w:rPr>
          <w:rFonts w:cs="Tahoma"/>
          <w:szCs w:val="20"/>
          <w:lang w:val="ru-RU" w:eastAsia="ru-RU"/>
        </w:rPr>
        <w:t xml:space="preserve">Копии документов </w:t>
      </w:r>
      <w:r w:rsidR="002B7AA7" w:rsidRPr="004C4FC9">
        <w:rPr>
          <w:rFonts w:cs="Tahoma"/>
          <w:szCs w:val="20"/>
          <w:lang w:val="ru-RU" w:eastAsia="ru-RU"/>
        </w:rPr>
        <w:t xml:space="preserve">на бумажных носителях </w:t>
      </w:r>
      <w:r w:rsidRPr="004C4FC9">
        <w:rPr>
          <w:rFonts w:cs="Tahoma"/>
          <w:szCs w:val="20"/>
          <w:lang w:val="ru-RU" w:eastAsia="ru-RU"/>
        </w:rPr>
        <w:t xml:space="preserve">заверяются держателем реестра, передающим реестр, и должны содержать слова </w:t>
      </w:r>
      <w:r w:rsidR="00A36158" w:rsidRPr="004C4FC9">
        <w:rPr>
          <w:rFonts w:cs="Tahoma"/>
          <w:szCs w:val="20"/>
          <w:lang w:val="ru-RU" w:eastAsia="ru-RU"/>
        </w:rPr>
        <w:t>"</w:t>
      </w:r>
      <w:r w:rsidRPr="004C4FC9">
        <w:rPr>
          <w:rFonts w:cs="Tahoma"/>
          <w:szCs w:val="20"/>
          <w:lang w:val="ru-RU" w:eastAsia="ru-RU"/>
        </w:rPr>
        <w:t>Копия верна</w:t>
      </w:r>
      <w:r w:rsidR="00A36158" w:rsidRPr="004C4FC9">
        <w:rPr>
          <w:rFonts w:cs="Tahoma"/>
          <w:szCs w:val="20"/>
          <w:lang w:val="ru-RU" w:eastAsia="ru-RU"/>
        </w:rPr>
        <w:t>"</w:t>
      </w:r>
      <w:r w:rsidR="00D454CF" w:rsidRPr="004C4FC9">
        <w:rPr>
          <w:rFonts w:cs="Tahoma"/>
          <w:szCs w:val="20"/>
          <w:lang w:val="ru-RU" w:eastAsia="ru-RU"/>
        </w:rPr>
        <w:t xml:space="preserve">, </w:t>
      </w:r>
      <w:r w:rsidRPr="004C4FC9">
        <w:rPr>
          <w:rFonts w:cs="Tahoma"/>
          <w:szCs w:val="20"/>
          <w:lang w:val="ru-RU" w:eastAsia="ru-RU"/>
        </w:rPr>
        <w:t>дату заверения, должность лица, заверившего копию, его подпись, расшифровку подписи и печать держателя реестра, передающего реестр (при ее наличии).</w:t>
      </w:r>
    </w:p>
    <w:p w14:paraId="3837891C" w14:textId="129228C5" w:rsidR="004C579A" w:rsidRPr="004C4FC9" w:rsidRDefault="002B7AA7" w:rsidP="00D454CF">
      <w:pPr>
        <w:autoSpaceDE w:val="0"/>
        <w:autoSpaceDN w:val="0"/>
        <w:adjustRightInd w:val="0"/>
        <w:spacing w:after="120"/>
        <w:ind w:firstLine="567"/>
        <w:jc w:val="both"/>
        <w:rPr>
          <w:rFonts w:cs="Tahoma"/>
          <w:szCs w:val="20"/>
          <w:lang w:val="ru-RU" w:eastAsia="ru-RU"/>
        </w:rPr>
      </w:pPr>
      <w:r w:rsidRPr="004C4FC9">
        <w:rPr>
          <w:rFonts w:cs="Tahoma"/>
          <w:szCs w:val="20"/>
          <w:lang w:val="ru-RU" w:eastAsia="ru-RU"/>
        </w:rPr>
        <w:t>Документы</w:t>
      </w:r>
      <w:r w:rsidR="00C00D54" w:rsidRPr="004C4FC9">
        <w:rPr>
          <w:rFonts w:cs="Tahoma"/>
          <w:szCs w:val="20"/>
          <w:lang w:val="ru-RU" w:eastAsia="ru-RU"/>
        </w:rPr>
        <w:t>,</w:t>
      </w:r>
      <w:r w:rsidRPr="004C4FC9">
        <w:rPr>
          <w:rFonts w:cs="Tahoma"/>
          <w:szCs w:val="20"/>
          <w:lang w:val="ru-RU" w:eastAsia="ru-RU"/>
        </w:rPr>
        <w:t xml:space="preserve"> </w:t>
      </w:r>
      <w:r w:rsidR="004C579A" w:rsidRPr="004C4FC9">
        <w:rPr>
          <w:rFonts w:cs="Tahoma"/>
          <w:szCs w:val="20"/>
          <w:lang w:val="ru-RU" w:eastAsia="ru-RU"/>
        </w:rPr>
        <w:t>составл</w:t>
      </w:r>
      <w:r w:rsidRPr="004C4FC9">
        <w:rPr>
          <w:rFonts w:cs="Tahoma"/>
          <w:szCs w:val="20"/>
          <w:lang w:val="ru-RU" w:eastAsia="ru-RU"/>
        </w:rPr>
        <w:t xml:space="preserve">енные </w:t>
      </w:r>
      <w:r w:rsidR="004C579A" w:rsidRPr="004C4FC9">
        <w:rPr>
          <w:rFonts w:cs="Tahoma"/>
          <w:szCs w:val="20"/>
          <w:lang w:val="ru-RU" w:eastAsia="ru-RU"/>
        </w:rPr>
        <w:t>в электронной форме</w:t>
      </w:r>
      <w:r w:rsidR="00C00D54" w:rsidRPr="004C4FC9">
        <w:rPr>
          <w:rFonts w:cs="Tahoma"/>
          <w:szCs w:val="20"/>
          <w:lang w:val="ru-RU" w:eastAsia="ru-RU"/>
        </w:rPr>
        <w:t>,</w:t>
      </w:r>
      <w:r w:rsidR="004C579A" w:rsidRPr="004C4FC9">
        <w:rPr>
          <w:rFonts w:cs="Tahoma"/>
          <w:szCs w:val="20"/>
          <w:lang w:val="ru-RU" w:eastAsia="ru-RU"/>
        </w:rPr>
        <w:t xml:space="preserve"> по требованию </w:t>
      </w:r>
      <w:r w:rsidRPr="004C4FC9">
        <w:rPr>
          <w:rFonts w:cs="Tahoma"/>
          <w:szCs w:val="20"/>
          <w:lang w:val="ru-RU" w:eastAsia="ru-RU"/>
        </w:rPr>
        <w:t xml:space="preserve">Регистратора </w:t>
      </w:r>
      <w:r w:rsidR="004C579A" w:rsidRPr="004C4FC9">
        <w:rPr>
          <w:rFonts w:cs="Tahoma"/>
          <w:szCs w:val="20"/>
          <w:lang w:val="ru-RU" w:eastAsia="ru-RU"/>
        </w:rPr>
        <w:t xml:space="preserve">передаются в форматах, установленных базовым стандартом совершения операций на финансовом рынке, разрабатываемым саморегулируемыми организациями, объединяющими </w:t>
      </w:r>
      <w:r w:rsidR="00AA442B" w:rsidRPr="004C4FC9">
        <w:rPr>
          <w:rFonts w:cs="Tahoma"/>
          <w:szCs w:val="20"/>
          <w:lang w:val="ru-RU" w:eastAsia="ru-RU"/>
        </w:rPr>
        <w:t>р</w:t>
      </w:r>
      <w:r w:rsidR="003A1562" w:rsidRPr="004C4FC9">
        <w:rPr>
          <w:rFonts w:cs="Tahoma"/>
          <w:szCs w:val="20"/>
          <w:lang w:val="ru-RU" w:eastAsia="ru-RU"/>
        </w:rPr>
        <w:t>егистратор</w:t>
      </w:r>
      <w:r w:rsidR="004C579A" w:rsidRPr="004C4FC9">
        <w:rPr>
          <w:rFonts w:cs="Tahoma"/>
          <w:szCs w:val="20"/>
          <w:lang w:val="ru-RU" w:eastAsia="ru-RU"/>
        </w:rPr>
        <w:t xml:space="preserve">ов, либо, в случае отсутствия такового, - в форматах, определяемых соглашением между держателем реестра, передающим </w:t>
      </w:r>
      <w:r w:rsidR="00AA442B" w:rsidRPr="004C4FC9">
        <w:rPr>
          <w:rFonts w:cs="Tahoma"/>
          <w:szCs w:val="20"/>
          <w:lang w:val="ru-RU" w:eastAsia="ru-RU"/>
        </w:rPr>
        <w:t>Р</w:t>
      </w:r>
      <w:r w:rsidR="004C579A" w:rsidRPr="004C4FC9">
        <w:rPr>
          <w:rFonts w:cs="Tahoma"/>
          <w:szCs w:val="20"/>
          <w:lang w:val="ru-RU" w:eastAsia="ru-RU"/>
        </w:rPr>
        <w:t xml:space="preserve">еестр, и </w:t>
      </w:r>
      <w:r w:rsidRPr="004C4FC9">
        <w:rPr>
          <w:rFonts w:cs="Tahoma"/>
          <w:szCs w:val="20"/>
          <w:lang w:val="ru-RU" w:eastAsia="ru-RU"/>
        </w:rPr>
        <w:t>Регистратором</w:t>
      </w:r>
      <w:r w:rsidR="004C579A" w:rsidRPr="004C4FC9">
        <w:rPr>
          <w:rFonts w:cs="Tahoma"/>
          <w:szCs w:val="20"/>
          <w:lang w:val="ru-RU" w:eastAsia="ru-RU"/>
        </w:rPr>
        <w:t>.</w:t>
      </w:r>
    </w:p>
    <w:p w14:paraId="4593C420" w14:textId="076DF4A2" w:rsidR="00EE58D4" w:rsidRPr="004C4FC9" w:rsidRDefault="003542D9" w:rsidP="00E85880">
      <w:pPr>
        <w:pStyle w:val="ac"/>
        <w:widowControl w:val="0"/>
        <w:spacing w:after="120"/>
        <w:ind w:firstLine="567"/>
        <w:jc w:val="both"/>
        <w:rPr>
          <w:rFonts w:ascii="Tahoma" w:hAnsi="Tahoma" w:cs="Tahoma"/>
          <w:lang w:val="ru-RU"/>
        </w:rPr>
      </w:pPr>
      <w:r w:rsidRPr="004C4FC9">
        <w:rPr>
          <w:rFonts w:ascii="Tahoma" w:hAnsi="Tahoma" w:cs="Tahoma"/>
          <w:b/>
        </w:rPr>
        <w:t>5.4.</w:t>
      </w:r>
      <w:r w:rsidRPr="004C4FC9">
        <w:rPr>
          <w:rFonts w:ascii="Tahoma" w:hAnsi="Tahoma" w:cs="Tahoma"/>
        </w:rPr>
        <w:t xml:space="preserve"> </w:t>
      </w:r>
      <w:r w:rsidR="00EE58D4" w:rsidRPr="004C4FC9">
        <w:rPr>
          <w:rFonts w:ascii="Tahoma" w:hAnsi="Tahoma" w:cs="Tahoma"/>
        </w:rPr>
        <w:t>Регистратор, принявший</w:t>
      </w:r>
      <w:r w:rsidR="004C1FEA" w:rsidRPr="004C4FC9">
        <w:rPr>
          <w:rFonts w:ascii="Tahoma" w:hAnsi="Tahoma" w:cs="Tahoma"/>
        </w:rPr>
        <w:t xml:space="preserve"> реестр и </w:t>
      </w:r>
      <w:r w:rsidR="00EE58D4" w:rsidRPr="004C4FC9">
        <w:rPr>
          <w:rFonts w:ascii="Tahoma" w:hAnsi="Tahoma" w:cs="Tahoma"/>
        </w:rPr>
        <w:t>документы</w:t>
      </w:r>
      <w:r w:rsidR="004C1FEA" w:rsidRPr="004C4FC9">
        <w:rPr>
          <w:rFonts w:ascii="Tahoma" w:hAnsi="Tahoma" w:cs="Tahoma"/>
        </w:rPr>
        <w:t xml:space="preserve">, связанные с ведением реестра, </w:t>
      </w:r>
      <w:r w:rsidR="009C513D" w:rsidRPr="004C4FC9">
        <w:rPr>
          <w:rFonts w:ascii="Tahoma" w:hAnsi="Tahoma" w:cs="Tahoma"/>
          <w:lang w:val="ru-RU"/>
        </w:rPr>
        <w:t xml:space="preserve">от </w:t>
      </w:r>
      <w:r w:rsidR="00AE1095" w:rsidRPr="004C4FC9">
        <w:rPr>
          <w:rFonts w:ascii="Tahoma" w:hAnsi="Tahoma" w:cs="Tahoma"/>
          <w:lang w:val="ru-RU"/>
        </w:rPr>
        <w:t>предыдущего</w:t>
      </w:r>
      <w:r w:rsidR="009C513D" w:rsidRPr="004C4FC9">
        <w:rPr>
          <w:rFonts w:ascii="Tahoma" w:hAnsi="Tahoma" w:cs="Tahoma"/>
        </w:rPr>
        <w:t xml:space="preserve"> держател</w:t>
      </w:r>
      <w:r w:rsidR="009C513D" w:rsidRPr="004C4FC9">
        <w:rPr>
          <w:rFonts w:ascii="Tahoma" w:hAnsi="Tahoma" w:cs="Tahoma"/>
          <w:lang w:val="ru-RU"/>
        </w:rPr>
        <w:t>я</w:t>
      </w:r>
      <w:r w:rsidR="009C513D" w:rsidRPr="004C4FC9">
        <w:rPr>
          <w:rFonts w:ascii="Tahoma" w:hAnsi="Tahoma" w:cs="Tahoma"/>
        </w:rPr>
        <w:t xml:space="preserve"> реестра</w:t>
      </w:r>
      <w:r w:rsidR="00382C05" w:rsidRPr="004C4FC9">
        <w:rPr>
          <w:rFonts w:ascii="Tahoma" w:hAnsi="Tahoma" w:cs="Tahoma"/>
          <w:lang w:val="ru-RU"/>
        </w:rPr>
        <w:t>,</w:t>
      </w:r>
      <w:r w:rsidR="009C513D" w:rsidRPr="004C4FC9">
        <w:rPr>
          <w:rFonts w:ascii="Tahoma" w:hAnsi="Tahoma" w:cs="Tahoma"/>
        </w:rPr>
        <w:t xml:space="preserve"> </w:t>
      </w:r>
      <w:r w:rsidR="00EE58D4" w:rsidRPr="004C4FC9">
        <w:rPr>
          <w:rFonts w:ascii="Tahoma" w:hAnsi="Tahoma" w:cs="Tahoma"/>
        </w:rPr>
        <w:t>приступает к ведению реестра</w:t>
      </w:r>
      <w:r w:rsidR="00007E69" w:rsidRPr="004C4FC9">
        <w:rPr>
          <w:rFonts w:ascii="Tahoma" w:hAnsi="Tahoma" w:cs="Tahoma"/>
          <w:lang w:val="ru-RU"/>
        </w:rPr>
        <w:t xml:space="preserve"> </w:t>
      </w:r>
      <w:r w:rsidR="00672CDC" w:rsidRPr="004C4FC9">
        <w:rPr>
          <w:rFonts w:ascii="Tahoma" w:hAnsi="Tahoma" w:cs="Tahoma"/>
          <w:lang w:val="ru-RU"/>
        </w:rPr>
        <w:t xml:space="preserve">и </w:t>
      </w:r>
      <w:r w:rsidR="00EE58D4" w:rsidRPr="004C4FC9">
        <w:rPr>
          <w:rFonts w:ascii="Tahoma" w:hAnsi="Tahoma" w:cs="Tahoma"/>
        </w:rPr>
        <w:t>осуществляет прием документов</w:t>
      </w:r>
      <w:r w:rsidR="00AE1095" w:rsidRPr="004C4FC9">
        <w:rPr>
          <w:rFonts w:ascii="Tahoma" w:hAnsi="Tahoma" w:cs="Tahoma"/>
          <w:lang w:val="ru-RU"/>
        </w:rPr>
        <w:t xml:space="preserve"> для проведения Операций</w:t>
      </w:r>
      <w:r w:rsidR="00EE58D4" w:rsidRPr="004C4FC9">
        <w:rPr>
          <w:rFonts w:ascii="Tahoma" w:hAnsi="Tahoma" w:cs="Tahoma"/>
        </w:rPr>
        <w:t>, в день</w:t>
      </w:r>
      <w:r w:rsidR="00DD1DBC" w:rsidRPr="004C4FC9">
        <w:rPr>
          <w:rFonts w:ascii="Tahoma" w:hAnsi="Tahoma" w:cs="Tahoma"/>
          <w:lang w:val="ru-RU"/>
        </w:rPr>
        <w:t xml:space="preserve"> </w:t>
      </w:r>
      <w:r w:rsidR="00041137" w:rsidRPr="004C4FC9">
        <w:rPr>
          <w:rFonts w:ascii="Tahoma" w:hAnsi="Tahoma" w:cs="Tahoma"/>
          <w:lang w:val="ru-RU"/>
        </w:rPr>
        <w:t xml:space="preserve">предоставления Регистратору вступивших </w:t>
      </w:r>
      <w:r w:rsidR="00DD1DBC" w:rsidRPr="004C4FC9">
        <w:rPr>
          <w:rFonts w:ascii="Tahoma" w:hAnsi="Tahoma" w:cs="Tahoma"/>
          <w:lang w:val="ru-RU"/>
        </w:rPr>
        <w:t>в силу изменений в Правила доверительного управления паевым инвестиционным фондом</w:t>
      </w:r>
      <w:r w:rsidR="00EE58D4" w:rsidRPr="004C4FC9">
        <w:rPr>
          <w:rFonts w:ascii="Tahoma" w:hAnsi="Tahoma" w:cs="Tahoma"/>
        </w:rPr>
        <w:t xml:space="preserve">, </w:t>
      </w:r>
      <w:r w:rsidR="00DD1DBC" w:rsidRPr="004C4FC9">
        <w:rPr>
          <w:rFonts w:ascii="Tahoma" w:hAnsi="Tahoma" w:cs="Tahoma"/>
          <w:lang w:val="ru-RU"/>
        </w:rPr>
        <w:t>связанных со сменой лица, осуществляющего ведение реестра</w:t>
      </w:r>
      <w:r w:rsidR="00AE34E9" w:rsidRPr="004C4FC9">
        <w:rPr>
          <w:rFonts w:ascii="Tahoma" w:hAnsi="Tahoma" w:cs="Tahoma"/>
          <w:lang w:val="ru-RU"/>
        </w:rPr>
        <w:t>,</w:t>
      </w:r>
      <w:r w:rsidR="00041137" w:rsidRPr="004C4FC9">
        <w:rPr>
          <w:rFonts w:ascii="Tahoma" w:hAnsi="Tahoma" w:cs="Tahoma"/>
          <w:lang w:val="ru-RU"/>
        </w:rPr>
        <w:t xml:space="preserve"> или в день их вступления в силу, в зависимости от того, какое событие наступит позднее</w:t>
      </w:r>
      <w:r w:rsidR="00EE58D4" w:rsidRPr="004C4FC9">
        <w:rPr>
          <w:rFonts w:ascii="Tahoma" w:hAnsi="Tahoma" w:cs="Tahoma"/>
        </w:rPr>
        <w:t>.</w:t>
      </w:r>
    </w:p>
    <w:p w14:paraId="50D7C801" w14:textId="77777777" w:rsidR="00EE58D4" w:rsidRPr="004C4FC9" w:rsidRDefault="00EE58D4" w:rsidP="00E85880">
      <w:pPr>
        <w:pStyle w:val="ac"/>
        <w:widowControl w:val="0"/>
        <w:spacing w:after="120"/>
        <w:ind w:firstLine="567"/>
        <w:jc w:val="both"/>
        <w:rPr>
          <w:rFonts w:ascii="Tahoma" w:hAnsi="Tahoma" w:cs="Tahoma"/>
        </w:rPr>
      </w:pPr>
      <w:r w:rsidRPr="004C4FC9">
        <w:rPr>
          <w:rFonts w:ascii="Tahoma" w:hAnsi="Tahoma" w:cs="Tahoma"/>
        </w:rPr>
        <w:t xml:space="preserve">Регистратор, принявший </w:t>
      </w:r>
      <w:r w:rsidR="004C1FEA" w:rsidRPr="004C4FC9">
        <w:rPr>
          <w:rFonts w:ascii="Tahoma" w:hAnsi="Tahoma" w:cs="Tahoma"/>
        </w:rPr>
        <w:t>реестр и документы, связанные с ведением реестра</w:t>
      </w:r>
      <w:r w:rsidRPr="004C4FC9">
        <w:rPr>
          <w:rFonts w:ascii="Tahoma" w:hAnsi="Tahoma" w:cs="Tahoma"/>
        </w:rPr>
        <w:t>, в случае передачи ему копий анкет зарегистрированных лиц (и копий комплектов соответствующих документов), вправе не проводить операции в реестре по лицевым счетам зарегистрированных лиц, в отношении которых ему переданы копии анкет, до момента предоставления такими лицами оригиналов анкет в соответствии с законодательством Российской Федерации.</w:t>
      </w:r>
    </w:p>
    <w:p w14:paraId="0120BA0A" w14:textId="77777777" w:rsidR="00CE258B" w:rsidRPr="004C4FC9" w:rsidRDefault="00EE58D4" w:rsidP="00E85880">
      <w:pPr>
        <w:pStyle w:val="ac"/>
        <w:widowControl w:val="0"/>
        <w:spacing w:after="120"/>
        <w:ind w:firstLine="567"/>
        <w:jc w:val="both"/>
        <w:rPr>
          <w:rFonts w:ascii="Tahoma" w:hAnsi="Tahoma" w:cs="Tahoma"/>
        </w:rPr>
      </w:pPr>
      <w:r w:rsidRPr="004C4FC9">
        <w:rPr>
          <w:rFonts w:ascii="Tahoma" w:hAnsi="Tahoma" w:cs="Tahoma"/>
        </w:rPr>
        <w:t>После подписания акта приема-передачи</w:t>
      </w:r>
      <w:r w:rsidR="007A6102" w:rsidRPr="004C4FC9">
        <w:rPr>
          <w:rFonts w:ascii="Tahoma" w:hAnsi="Tahoma" w:cs="Tahoma"/>
          <w:lang w:val="ru-RU"/>
        </w:rPr>
        <w:t xml:space="preserve"> реестра</w:t>
      </w:r>
      <w:r w:rsidRPr="004C4FC9">
        <w:rPr>
          <w:rFonts w:ascii="Tahoma" w:hAnsi="Tahoma" w:cs="Tahoma"/>
        </w:rPr>
        <w:t xml:space="preserve"> </w:t>
      </w:r>
      <w:r w:rsidR="009C513D" w:rsidRPr="004C4FC9">
        <w:rPr>
          <w:rFonts w:ascii="Tahoma" w:hAnsi="Tahoma" w:cs="Tahoma"/>
          <w:lang w:val="ru-RU"/>
        </w:rPr>
        <w:t>Р</w:t>
      </w:r>
      <w:r w:rsidR="007A6102" w:rsidRPr="004C4FC9">
        <w:rPr>
          <w:rFonts w:ascii="Tahoma" w:hAnsi="Tahoma" w:cs="Tahoma"/>
          <w:lang w:val="ru-RU"/>
        </w:rPr>
        <w:t>егистратор</w:t>
      </w:r>
      <w:r w:rsidR="009C513D" w:rsidRPr="004C4FC9">
        <w:rPr>
          <w:rFonts w:ascii="Tahoma" w:hAnsi="Tahoma" w:cs="Tahoma"/>
        </w:rPr>
        <w:t xml:space="preserve"> </w:t>
      </w:r>
      <w:r w:rsidRPr="004C4FC9">
        <w:rPr>
          <w:rFonts w:ascii="Tahoma" w:hAnsi="Tahoma" w:cs="Tahoma"/>
        </w:rPr>
        <w:t xml:space="preserve">в течение рабочего дня проводит сверку количества размещенных ценных бумаг с количеством ценных бумаг на счетах зарегистрированных лиц. </w:t>
      </w:r>
    </w:p>
    <w:p w14:paraId="5F8DC5C8" w14:textId="77777777" w:rsidR="00CE258B" w:rsidRPr="004C4FC9" w:rsidRDefault="00CE258B" w:rsidP="00E85880">
      <w:pPr>
        <w:autoSpaceDE w:val="0"/>
        <w:autoSpaceDN w:val="0"/>
        <w:adjustRightInd w:val="0"/>
        <w:spacing w:after="120"/>
        <w:ind w:firstLine="540"/>
        <w:jc w:val="both"/>
        <w:rPr>
          <w:rFonts w:cs="Tahoma"/>
          <w:szCs w:val="20"/>
          <w:lang w:val="ru-RU" w:eastAsia="ru-RU"/>
        </w:rPr>
      </w:pPr>
      <w:r w:rsidRPr="004C4FC9">
        <w:rPr>
          <w:rFonts w:cs="Tahoma"/>
          <w:szCs w:val="20"/>
          <w:lang w:val="ru-RU" w:eastAsia="ru-RU"/>
        </w:rPr>
        <w:t xml:space="preserve">Регистратор обязан обеспечивать равенство количества ценных бумаг, учтенных на лицевых счетах зарегистрированных лиц и счете неустановленных лиц, количеству таких же размещенных и не являющихся погашенными ценных бумаг. </w:t>
      </w:r>
    </w:p>
    <w:p w14:paraId="5CE973AE" w14:textId="77777777" w:rsidR="00CE258B" w:rsidRPr="004C4FC9" w:rsidRDefault="00CE258B" w:rsidP="00E85880">
      <w:pPr>
        <w:autoSpaceDE w:val="0"/>
        <w:autoSpaceDN w:val="0"/>
        <w:adjustRightInd w:val="0"/>
        <w:spacing w:after="120"/>
        <w:ind w:firstLine="540"/>
        <w:jc w:val="both"/>
        <w:rPr>
          <w:rFonts w:cs="Tahoma"/>
          <w:szCs w:val="20"/>
          <w:lang w:val="ru-RU" w:eastAsia="ru-RU"/>
        </w:rPr>
      </w:pPr>
      <w:r w:rsidRPr="004C4FC9">
        <w:rPr>
          <w:rFonts w:cs="Tahoma"/>
          <w:szCs w:val="20"/>
          <w:lang w:val="ru-RU" w:eastAsia="ru-RU"/>
        </w:rPr>
        <w:t xml:space="preserve">В случае выявления нарушения указанного требования внесение держателем реестра записей по лицевым счетам до устранения такого нарушения не допускается, за исключением внесения исправительных записей, предусмотренных ст. 8.5 </w:t>
      </w:r>
      <w:r w:rsidR="00D454CF" w:rsidRPr="004C4FC9">
        <w:rPr>
          <w:rFonts w:cs="Tahoma"/>
          <w:szCs w:val="20"/>
          <w:lang w:val="ru-RU" w:eastAsia="ru-RU"/>
        </w:rPr>
        <w:t>З</w:t>
      </w:r>
      <w:r w:rsidRPr="004C4FC9">
        <w:rPr>
          <w:rFonts w:cs="Tahoma"/>
          <w:szCs w:val="20"/>
          <w:lang w:val="ru-RU" w:eastAsia="ru-RU"/>
        </w:rPr>
        <w:t xml:space="preserve">акона </w:t>
      </w:r>
      <w:r w:rsidR="00D454CF" w:rsidRPr="004C4FC9">
        <w:rPr>
          <w:rFonts w:cs="Tahoma"/>
          <w:szCs w:val="20"/>
          <w:lang w:val="ru-RU" w:eastAsia="ru-RU"/>
        </w:rPr>
        <w:t>о</w:t>
      </w:r>
      <w:r w:rsidRPr="004C4FC9">
        <w:rPr>
          <w:rFonts w:cs="Tahoma"/>
          <w:szCs w:val="20"/>
          <w:lang w:val="ru-RU" w:eastAsia="ru-RU"/>
        </w:rPr>
        <w:t xml:space="preserve"> рынке ценных бумаг, и записей, не связанных с изменением количества ценных бумаг, учтенных на лицевых счетах зарегистрированных лиц и счете неустановленных лиц, вносимых в иных случаях, предусмотренных законодательством Российской Федерации, в порядке, предусмотренном настоящими правилами.</w:t>
      </w:r>
    </w:p>
    <w:p w14:paraId="0307C058" w14:textId="77777777" w:rsidR="00CE258B" w:rsidRPr="004C4FC9" w:rsidRDefault="00CE258B" w:rsidP="00E85880">
      <w:pPr>
        <w:autoSpaceDE w:val="0"/>
        <w:autoSpaceDN w:val="0"/>
        <w:adjustRightInd w:val="0"/>
        <w:spacing w:after="120"/>
        <w:ind w:firstLine="540"/>
        <w:jc w:val="both"/>
        <w:rPr>
          <w:rFonts w:cs="Tahoma"/>
          <w:szCs w:val="20"/>
          <w:lang w:val="ru-RU" w:eastAsia="ru-RU"/>
        </w:rPr>
      </w:pPr>
      <w:r w:rsidRPr="004C4FC9">
        <w:rPr>
          <w:rFonts w:cs="Tahoma"/>
          <w:szCs w:val="20"/>
          <w:lang w:val="ru-RU" w:eastAsia="ru-RU"/>
        </w:rPr>
        <w:t>В случае выявления несоответствия количества ценных бумаг внесение Регистратором записей по счету неустановленных лиц до устранения несоответствия не допускается, за исключением записей, вносимых в целях устранения несоответствия в порядке, предусмотренном правилами ведения реестра.</w:t>
      </w:r>
    </w:p>
    <w:p w14:paraId="5B6A932F" w14:textId="204EAFA3" w:rsidR="00EE58D4" w:rsidRPr="004C4FC9" w:rsidRDefault="00EE58D4" w:rsidP="00E85880">
      <w:pPr>
        <w:pStyle w:val="ac"/>
        <w:widowControl w:val="0"/>
        <w:spacing w:after="120"/>
        <w:ind w:firstLine="567"/>
        <w:jc w:val="both"/>
        <w:rPr>
          <w:rFonts w:ascii="Tahoma" w:hAnsi="Tahoma" w:cs="Tahoma"/>
        </w:rPr>
      </w:pPr>
      <w:r w:rsidRPr="004C4FC9">
        <w:rPr>
          <w:rFonts w:ascii="Tahoma" w:hAnsi="Tahoma" w:cs="Tahoma"/>
        </w:rPr>
        <w:t xml:space="preserve">В случае несовпадения указанных данных </w:t>
      </w:r>
      <w:r w:rsidR="001D6711" w:rsidRPr="004C4FC9">
        <w:rPr>
          <w:rFonts w:ascii="Tahoma" w:hAnsi="Tahoma" w:cs="Tahoma"/>
        </w:rPr>
        <w:t>Р</w:t>
      </w:r>
      <w:r w:rsidRPr="004C4FC9">
        <w:rPr>
          <w:rFonts w:ascii="Tahoma" w:hAnsi="Tahoma" w:cs="Tahoma"/>
        </w:rPr>
        <w:t xml:space="preserve">егистратор оформляет соответствующий акт, который направляет в адрес </w:t>
      </w:r>
      <w:r w:rsidR="0053144C" w:rsidRPr="004C4FC9">
        <w:rPr>
          <w:rFonts w:ascii="Tahoma" w:hAnsi="Tahoma" w:cs="Tahoma"/>
          <w:lang w:val="ru-RU"/>
        </w:rPr>
        <w:t>УК</w:t>
      </w:r>
      <w:r w:rsidRPr="004C4FC9">
        <w:rPr>
          <w:rFonts w:ascii="Tahoma" w:hAnsi="Tahoma" w:cs="Tahoma"/>
        </w:rPr>
        <w:t xml:space="preserve"> в рабочий день, следующий за днем окончания процедуры сверки.</w:t>
      </w:r>
    </w:p>
    <w:p w14:paraId="229D5A27" w14:textId="4C805214" w:rsidR="00EE58D4" w:rsidRPr="004C4FC9" w:rsidRDefault="0053144C" w:rsidP="00E85880">
      <w:pPr>
        <w:pStyle w:val="ac"/>
        <w:widowControl w:val="0"/>
        <w:spacing w:after="120"/>
        <w:ind w:firstLine="567"/>
        <w:jc w:val="both"/>
        <w:rPr>
          <w:rFonts w:ascii="Tahoma" w:hAnsi="Tahoma" w:cs="Tahoma"/>
        </w:rPr>
      </w:pPr>
      <w:r w:rsidRPr="004C4FC9">
        <w:rPr>
          <w:rFonts w:ascii="Tahoma" w:hAnsi="Tahoma" w:cs="Tahoma"/>
          <w:lang w:val="ru-RU"/>
        </w:rPr>
        <w:t>УК</w:t>
      </w:r>
      <w:r w:rsidR="006F0006" w:rsidRPr="004C4FC9">
        <w:rPr>
          <w:rFonts w:ascii="Tahoma" w:hAnsi="Tahoma" w:cs="Tahoma"/>
          <w:lang w:val="ru-RU"/>
        </w:rPr>
        <w:t xml:space="preserve"> обязана</w:t>
      </w:r>
      <w:r w:rsidR="00EE58D4" w:rsidRPr="004C4FC9">
        <w:rPr>
          <w:rFonts w:ascii="Tahoma" w:hAnsi="Tahoma" w:cs="Tahoma"/>
        </w:rPr>
        <w:t xml:space="preserve"> в срок не позднее 5 рабочих дней с момента ознакомления с указанным актом осуществить за свой счет проверку данных, содержащихся в реестре, в целях установления причин несоответствия и их устранения и обеспечить предоставление </w:t>
      </w:r>
      <w:r w:rsidR="003A1562" w:rsidRPr="004C4FC9">
        <w:rPr>
          <w:rFonts w:ascii="Tahoma" w:hAnsi="Tahoma" w:cs="Tahoma"/>
        </w:rPr>
        <w:t>Регистратор</w:t>
      </w:r>
      <w:r w:rsidR="00EE58D4" w:rsidRPr="004C4FC9">
        <w:rPr>
          <w:rFonts w:ascii="Tahoma" w:hAnsi="Tahoma" w:cs="Tahoma"/>
        </w:rPr>
        <w:t>у документов, необходимых для устранения несоответствия.</w:t>
      </w:r>
    </w:p>
    <w:p w14:paraId="0998601D" w14:textId="71D9B383" w:rsidR="00EE58D4" w:rsidRPr="004C4FC9" w:rsidRDefault="00EE58D4" w:rsidP="00E85880">
      <w:pPr>
        <w:pStyle w:val="ac"/>
        <w:widowControl w:val="0"/>
        <w:spacing w:after="120"/>
        <w:ind w:firstLine="567"/>
        <w:jc w:val="both"/>
        <w:rPr>
          <w:rFonts w:ascii="Tahoma" w:hAnsi="Tahoma" w:cs="Tahoma"/>
          <w:lang w:val="ru-RU"/>
        </w:rPr>
      </w:pPr>
      <w:r w:rsidRPr="004C4FC9">
        <w:rPr>
          <w:rFonts w:ascii="Tahoma" w:hAnsi="Tahoma" w:cs="Tahoma"/>
        </w:rPr>
        <w:t xml:space="preserve">Регистратор устраняет несоответствия на основании документов, предоставленных </w:t>
      </w:r>
      <w:r w:rsidR="0053144C" w:rsidRPr="004C4FC9">
        <w:rPr>
          <w:rFonts w:ascii="Tahoma" w:hAnsi="Tahoma" w:cs="Tahoma"/>
          <w:lang w:val="ru-RU"/>
        </w:rPr>
        <w:t>УК</w:t>
      </w:r>
      <w:r w:rsidRPr="004C4FC9">
        <w:rPr>
          <w:rFonts w:ascii="Tahoma" w:hAnsi="Tahoma" w:cs="Tahoma"/>
        </w:rPr>
        <w:t>.</w:t>
      </w:r>
    </w:p>
    <w:p w14:paraId="35ABF920" w14:textId="75822233" w:rsidR="009C513D" w:rsidRPr="004C4FC9" w:rsidRDefault="009C513D" w:rsidP="00E85880">
      <w:pPr>
        <w:pStyle w:val="ac"/>
        <w:widowControl w:val="0"/>
        <w:spacing w:after="120"/>
        <w:ind w:firstLine="567"/>
        <w:jc w:val="both"/>
        <w:rPr>
          <w:rFonts w:ascii="Tahoma" w:hAnsi="Tahoma" w:cs="Tahoma"/>
          <w:lang w:val="ru-RU"/>
        </w:rPr>
      </w:pPr>
      <w:r w:rsidRPr="004C4FC9">
        <w:rPr>
          <w:rFonts w:ascii="Tahoma" w:hAnsi="Tahoma" w:cs="Tahoma"/>
          <w:b/>
          <w:lang w:val="ru-RU"/>
        </w:rPr>
        <w:t xml:space="preserve">5.5. </w:t>
      </w:r>
      <w:r w:rsidR="006F0006" w:rsidRPr="004C4FC9">
        <w:rPr>
          <w:rFonts w:ascii="Tahoma" w:hAnsi="Tahoma" w:cs="Tahoma"/>
          <w:lang w:val="ru-RU"/>
        </w:rPr>
        <w:t>При формировании паевого инвестиционного фонда</w:t>
      </w:r>
      <w:r w:rsidRPr="004C4FC9">
        <w:rPr>
          <w:rFonts w:ascii="Tahoma" w:hAnsi="Tahoma" w:cs="Tahoma"/>
          <w:lang w:val="ru-RU"/>
        </w:rPr>
        <w:t xml:space="preserve"> Регистратору предоставляются следующие документы:</w:t>
      </w:r>
    </w:p>
    <w:p w14:paraId="21810A22" w14:textId="3660FC71" w:rsidR="009C513D" w:rsidRPr="004C4FC9" w:rsidRDefault="009C513D" w:rsidP="0060255C">
      <w:pPr>
        <w:pStyle w:val="af6"/>
        <w:numPr>
          <w:ilvl w:val="0"/>
          <w:numId w:val="7"/>
        </w:numPr>
        <w:tabs>
          <w:tab w:val="left" w:pos="851"/>
        </w:tabs>
        <w:ind w:left="0" w:firstLine="567"/>
        <w:jc w:val="both"/>
        <w:rPr>
          <w:rFonts w:cs="Tahoma"/>
          <w:szCs w:val="20"/>
          <w:lang w:eastAsia="ru-RU"/>
        </w:rPr>
      </w:pPr>
      <w:r w:rsidRPr="004C4FC9">
        <w:rPr>
          <w:rFonts w:cs="Tahoma"/>
          <w:szCs w:val="20"/>
          <w:lang w:val="ru-RU" w:eastAsia="ru-RU"/>
        </w:rPr>
        <w:t xml:space="preserve">анкета </w:t>
      </w:r>
      <w:r w:rsidR="0053144C" w:rsidRPr="004C4FC9">
        <w:rPr>
          <w:rFonts w:cs="Tahoma"/>
          <w:szCs w:val="20"/>
          <w:lang w:val="ru-RU" w:eastAsia="ru-RU"/>
        </w:rPr>
        <w:t>УК</w:t>
      </w:r>
      <w:r w:rsidR="006B28B4" w:rsidRPr="004C4FC9">
        <w:rPr>
          <w:rFonts w:cs="Tahoma"/>
          <w:szCs w:val="20"/>
          <w:lang w:val="ru-RU" w:eastAsia="ru-RU"/>
        </w:rPr>
        <w:t xml:space="preserve"> (</w:t>
      </w:r>
      <w:r w:rsidR="00F936D3" w:rsidRPr="004C4FC9">
        <w:rPr>
          <w:rFonts w:cs="Tahoma"/>
          <w:szCs w:val="20"/>
          <w:lang w:val="ru-RU" w:eastAsia="ru-RU"/>
        </w:rPr>
        <w:t xml:space="preserve">документ </w:t>
      </w:r>
      <w:r w:rsidR="002A35AD" w:rsidRPr="004C4FC9">
        <w:rPr>
          <w:rFonts w:cs="Tahoma"/>
          <w:szCs w:val="20"/>
          <w:lang w:val="ru-RU" w:eastAsia="ru-RU"/>
        </w:rPr>
        <w:t>может быть предоставлен в форме электронного документа, подписанного электронной подписью</w:t>
      </w:r>
      <w:r w:rsidR="00D72137" w:rsidRPr="004C4FC9">
        <w:rPr>
          <w:rFonts w:cs="Tahoma"/>
          <w:szCs w:val="20"/>
          <w:lang w:val="ru-RU" w:eastAsia="ru-RU"/>
        </w:rPr>
        <w:t xml:space="preserve"> </w:t>
      </w:r>
      <w:r w:rsidR="0053144C" w:rsidRPr="004C4FC9">
        <w:rPr>
          <w:rFonts w:cs="Tahoma"/>
          <w:szCs w:val="20"/>
          <w:lang w:eastAsia="ru-RU"/>
        </w:rPr>
        <w:t>УК</w:t>
      </w:r>
      <w:r w:rsidR="006B28B4" w:rsidRPr="004C4FC9">
        <w:rPr>
          <w:rFonts w:cs="Tahoma"/>
          <w:szCs w:val="20"/>
          <w:lang w:eastAsia="ru-RU"/>
        </w:rPr>
        <w:t>)</w:t>
      </w:r>
      <w:r w:rsidR="00091EF9" w:rsidRPr="004C4FC9">
        <w:rPr>
          <w:rFonts w:cs="Tahoma"/>
          <w:szCs w:val="20"/>
          <w:lang w:eastAsia="ru-RU"/>
        </w:rPr>
        <w:t>,</w:t>
      </w:r>
    </w:p>
    <w:p w14:paraId="6E6E7518" w14:textId="31021F14" w:rsidR="00091EF9" w:rsidRPr="004C4FC9" w:rsidRDefault="00091EF9" w:rsidP="0060255C">
      <w:pPr>
        <w:pStyle w:val="af6"/>
        <w:numPr>
          <w:ilvl w:val="0"/>
          <w:numId w:val="7"/>
        </w:numPr>
        <w:tabs>
          <w:tab w:val="left" w:pos="851"/>
        </w:tabs>
        <w:ind w:left="0" w:firstLine="567"/>
        <w:jc w:val="both"/>
        <w:rPr>
          <w:rFonts w:cs="Tahoma"/>
          <w:szCs w:val="20"/>
          <w:lang w:eastAsia="ru-RU"/>
        </w:rPr>
      </w:pPr>
      <w:r w:rsidRPr="004C4FC9">
        <w:rPr>
          <w:rFonts w:cs="Tahoma"/>
          <w:szCs w:val="20"/>
          <w:lang w:val="ru-RU" w:eastAsia="ru-RU"/>
        </w:rPr>
        <w:t xml:space="preserve">приложения к анкете </w:t>
      </w:r>
      <w:r w:rsidR="0053144C" w:rsidRPr="004C4FC9">
        <w:rPr>
          <w:rFonts w:cs="Tahoma"/>
          <w:szCs w:val="20"/>
          <w:lang w:val="ru-RU" w:eastAsia="ru-RU"/>
        </w:rPr>
        <w:t>УК</w:t>
      </w:r>
      <w:r w:rsidRPr="004C4FC9">
        <w:rPr>
          <w:rFonts w:cs="Tahoma"/>
          <w:szCs w:val="20"/>
          <w:lang w:val="ru-RU" w:eastAsia="ru-RU"/>
        </w:rPr>
        <w:t xml:space="preserve"> о выгодоприобретателе, </w:t>
      </w:r>
      <w:proofErr w:type="spellStart"/>
      <w:r w:rsidRPr="004C4FC9">
        <w:rPr>
          <w:rFonts w:cs="Tahoma"/>
          <w:szCs w:val="20"/>
          <w:lang w:val="ru-RU" w:eastAsia="ru-RU"/>
        </w:rPr>
        <w:t>бенефициарном</w:t>
      </w:r>
      <w:proofErr w:type="spellEnd"/>
      <w:r w:rsidRPr="004C4FC9">
        <w:rPr>
          <w:rFonts w:cs="Tahoma"/>
          <w:szCs w:val="20"/>
          <w:lang w:val="ru-RU" w:eastAsia="ru-RU"/>
        </w:rPr>
        <w:t xml:space="preserve"> владельце (оригинал, может быть предоставлен в форме электронного документа, подписанного электронной подписью </w:t>
      </w:r>
      <w:r w:rsidR="0053144C" w:rsidRPr="004C4FC9">
        <w:rPr>
          <w:rFonts w:cs="Tahoma"/>
          <w:szCs w:val="20"/>
          <w:lang w:eastAsia="ru-RU"/>
        </w:rPr>
        <w:t>УК</w:t>
      </w:r>
      <w:r w:rsidRPr="004C4FC9">
        <w:rPr>
          <w:rFonts w:cs="Tahoma"/>
          <w:szCs w:val="20"/>
          <w:lang w:eastAsia="ru-RU"/>
        </w:rPr>
        <w:t xml:space="preserve">), </w:t>
      </w:r>
      <w:proofErr w:type="spellStart"/>
      <w:r w:rsidR="00C978E3" w:rsidRPr="004C4FC9">
        <w:rPr>
          <w:rFonts w:cs="Tahoma"/>
          <w:szCs w:val="20"/>
          <w:lang w:eastAsia="ru-RU"/>
        </w:rPr>
        <w:t>документы</w:t>
      </w:r>
      <w:proofErr w:type="spellEnd"/>
      <w:r w:rsidR="00C978E3" w:rsidRPr="004C4FC9">
        <w:rPr>
          <w:rFonts w:cs="Tahoma"/>
          <w:szCs w:val="20"/>
          <w:lang w:eastAsia="ru-RU"/>
        </w:rPr>
        <w:t xml:space="preserve"> </w:t>
      </w:r>
      <w:proofErr w:type="spellStart"/>
      <w:r w:rsidRPr="004C4FC9">
        <w:rPr>
          <w:rFonts w:cs="Tahoma"/>
          <w:szCs w:val="20"/>
          <w:lang w:eastAsia="ru-RU"/>
        </w:rPr>
        <w:t>предоставляются</w:t>
      </w:r>
      <w:proofErr w:type="spellEnd"/>
      <w:r w:rsidRPr="004C4FC9">
        <w:rPr>
          <w:rFonts w:cs="Tahoma"/>
          <w:szCs w:val="20"/>
          <w:lang w:eastAsia="ru-RU"/>
        </w:rPr>
        <w:t xml:space="preserve"> </w:t>
      </w:r>
      <w:proofErr w:type="spellStart"/>
      <w:r w:rsidRPr="004C4FC9">
        <w:rPr>
          <w:rFonts w:cs="Tahoma"/>
          <w:szCs w:val="20"/>
          <w:lang w:eastAsia="ru-RU"/>
        </w:rPr>
        <w:t>если</w:t>
      </w:r>
      <w:proofErr w:type="spellEnd"/>
      <w:r w:rsidRPr="004C4FC9">
        <w:rPr>
          <w:rFonts w:cs="Tahoma"/>
          <w:szCs w:val="20"/>
          <w:lang w:eastAsia="ru-RU"/>
        </w:rPr>
        <w:t xml:space="preserve"> </w:t>
      </w:r>
      <w:proofErr w:type="spellStart"/>
      <w:r w:rsidRPr="004C4FC9">
        <w:rPr>
          <w:rFonts w:cs="Tahoma"/>
          <w:szCs w:val="20"/>
          <w:lang w:eastAsia="ru-RU"/>
        </w:rPr>
        <w:t>не</w:t>
      </w:r>
      <w:proofErr w:type="spellEnd"/>
      <w:r w:rsidRPr="004C4FC9">
        <w:rPr>
          <w:rFonts w:cs="Tahoma"/>
          <w:szCs w:val="20"/>
          <w:lang w:eastAsia="ru-RU"/>
        </w:rPr>
        <w:t xml:space="preserve"> </w:t>
      </w:r>
      <w:proofErr w:type="spellStart"/>
      <w:r w:rsidRPr="004C4FC9">
        <w:rPr>
          <w:rFonts w:cs="Tahoma"/>
          <w:szCs w:val="20"/>
          <w:lang w:eastAsia="ru-RU"/>
        </w:rPr>
        <w:t>предоставлялись</w:t>
      </w:r>
      <w:proofErr w:type="spellEnd"/>
      <w:r w:rsidRPr="004C4FC9">
        <w:rPr>
          <w:rFonts w:cs="Tahoma"/>
          <w:szCs w:val="20"/>
          <w:lang w:eastAsia="ru-RU"/>
        </w:rPr>
        <w:t xml:space="preserve"> </w:t>
      </w:r>
      <w:proofErr w:type="spellStart"/>
      <w:r w:rsidRPr="004C4FC9">
        <w:rPr>
          <w:rFonts w:cs="Tahoma"/>
          <w:szCs w:val="20"/>
          <w:lang w:eastAsia="ru-RU"/>
        </w:rPr>
        <w:t>ранее</w:t>
      </w:r>
      <w:proofErr w:type="spellEnd"/>
      <w:r w:rsidRPr="004C4FC9">
        <w:rPr>
          <w:rFonts w:cs="Tahoma"/>
          <w:szCs w:val="20"/>
          <w:lang w:eastAsia="ru-RU"/>
        </w:rPr>
        <w:t>;</w:t>
      </w:r>
    </w:p>
    <w:p w14:paraId="1E8F0325" w14:textId="75797648" w:rsidR="00091EF9" w:rsidRPr="004C4FC9" w:rsidRDefault="005A424D" w:rsidP="0060255C">
      <w:pPr>
        <w:pStyle w:val="af6"/>
        <w:numPr>
          <w:ilvl w:val="0"/>
          <w:numId w:val="7"/>
        </w:numPr>
        <w:tabs>
          <w:tab w:val="left" w:pos="851"/>
        </w:tabs>
        <w:ind w:left="0" w:firstLine="567"/>
        <w:jc w:val="both"/>
        <w:rPr>
          <w:rFonts w:cs="Tahoma"/>
          <w:szCs w:val="20"/>
          <w:lang w:eastAsia="ru-RU"/>
        </w:rPr>
      </w:pPr>
      <w:r w:rsidRPr="004C4FC9">
        <w:rPr>
          <w:rFonts w:cs="Tahoma"/>
          <w:szCs w:val="20"/>
          <w:lang w:val="ru-RU" w:eastAsia="ru-RU"/>
        </w:rPr>
        <w:t>опросный лист</w:t>
      </w:r>
      <w:r w:rsidR="00091EF9" w:rsidRPr="004C4FC9">
        <w:rPr>
          <w:rFonts w:cs="Tahoma"/>
          <w:szCs w:val="20"/>
          <w:lang w:val="ru-RU" w:eastAsia="ru-RU"/>
        </w:rPr>
        <w:t xml:space="preserve"> </w:t>
      </w:r>
      <w:r w:rsidR="0053144C" w:rsidRPr="004C4FC9">
        <w:rPr>
          <w:rFonts w:cs="Tahoma"/>
          <w:szCs w:val="20"/>
          <w:lang w:val="ru-RU" w:eastAsia="ru-RU"/>
        </w:rPr>
        <w:t>УК</w:t>
      </w:r>
      <w:r w:rsidR="00091EF9" w:rsidRPr="004C4FC9">
        <w:rPr>
          <w:rFonts w:cs="Tahoma"/>
          <w:szCs w:val="20"/>
          <w:lang w:val="ru-RU" w:eastAsia="ru-RU"/>
        </w:rPr>
        <w:t xml:space="preserve"> (оригинал, может быть предоставлен в форме электронного документа, подписанного электронной подписью </w:t>
      </w:r>
      <w:r w:rsidR="0053144C" w:rsidRPr="004C4FC9">
        <w:rPr>
          <w:rFonts w:cs="Tahoma"/>
          <w:szCs w:val="20"/>
          <w:lang w:eastAsia="ru-RU"/>
        </w:rPr>
        <w:t>УК</w:t>
      </w:r>
      <w:r w:rsidR="00091EF9" w:rsidRPr="004C4FC9">
        <w:rPr>
          <w:rFonts w:cs="Tahoma"/>
          <w:szCs w:val="20"/>
          <w:lang w:eastAsia="ru-RU"/>
        </w:rPr>
        <w:t xml:space="preserve">), </w:t>
      </w:r>
      <w:proofErr w:type="spellStart"/>
      <w:r w:rsidR="00C978E3" w:rsidRPr="004C4FC9">
        <w:rPr>
          <w:rFonts w:cs="Tahoma"/>
          <w:szCs w:val="20"/>
          <w:lang w:eastAsia="ru-RU"/>
        </w:rPr>
        <w:t>документ</w:t>
      </w:r>
      <w:proofErr w:type="spellEnd"/>
      <w:r w:rsidR="00C978E3" w:rsidRPr="004C4FC9">
        <w:rPr>
          <w:rFonts w:cs="Tahoma"/>
          <w:szCs w:val="20"/>
          <w:lang w:eastAsia="ru-RU"/>
        </w:rPr>
        <w:t xml:space="preserve"> </w:t>
      </w:r>
      <w:proofErr w:type="spellStart"/>
      <w:r w:rsidR="00091EF9" w:rsidRPr="004C4FC9">
        <w:rPr>
          <w:rFonts w:cs="Tahoma"/>
          <w:szCs w:val="20"/>
          <w:lang w:eastAsia="ru-RU"/>
        </w:rPr>
        <w:t>предоставляется</w:t>
      </w:r>
      <w:proofErr w:type="spellEnd"/>
      <w:r w:rsidR="00091EF9" w:rsidRPr="004C4FC9">
        <w:rPr>
          <w:rFonts w:cs="Tahoma"/>
          <w:szCs w:val="20"/>
          <w:lang w:eastAsia="ru-RU"/>
        </w:rPr>
        <w:t xml:space="preserve">, </w:t>
      </w:r>
      <w:proofErr w:type="spellStart"/>
      <w:r w:rsidR="00091EF9" w:rsidRPr="004C4FC9">
        <w:rPr>
          <w:rFonts w:cs="Tahoma"/>
          <w:szCs w:val="20"/>
          <w:lang w:eastAsia="ru-RU"/>
        </w:rPr>
        <w:t>если</w:t>
      </w:r>
      <w:proofErr w:type="spellEnd"/>
      <w:r w:rsidR="00091EF9" w:rsidRPr="004C4FC9">
        <w:rPr>
          <w:rFonts w:cs="Tahoma"/>
          <w:szCs w:val="20"/>
          <w:lang w:eastAsia="ru-RU"/>
        </w:rPr>
        <w:t xml:space="preserve"> </w:t>
      </w:r>
      <w:proofErr w:type="spellStart"/>
      <w:r w:rsidR="00091EF9" w:rsidRPr="004C4FC9">
        <w:rPr>
          <w:rFonts w:cs="Tahoma"/>
          <w:szCs w:val="20"/>
          <w:lang w:eastAsia="ru-RU"/>
        </w:rPr>
        <w:t>не</w:t>
      </w:r>
      <w:proofErr w:type="spellEnd"/>
      <w:r w:rsidR="00091EF9" w:rsidRPr="004C4FC9">
        <w:rPr>
          <w:rFonts w:cs="Tahoma"/>
          <w:szCs w:val="20"/>
          <w:lang w:eastAsia="ru-RU"/>
        </w:rPr>
        <w:t xml:space="preserve"> </w:t>
      </w:r>
      <w:proofErr w:type="spellStart"/>
      <w:r w:rsidR="00091EF9" w:rsidRPr="004C4FC9">
        <w:rPr>
          <w:rFonts w:cs="Tahoma"/>
          <w:szCs w:val="20"/>
          <w:lang w:eastAsia="ru-RU"/>
        </w:rPr>
        <w:t>предоставлялся</w:t>
      </w:r>
      <w:proofErr w:type="spellEnd"/>
      <w:r w:rsidR="00091EF9" w:rsidRPr="004C4FC9">
        <w:rPr>
          <w:rFonts w:cs="Tahoma"/>
          <w:szCs w:val="20"/>
          <w:lang w:eastAsia="ru-RU"/>
        </w:rPr>
        <w:t xml:space="preserve"> </w:t>
      </w:r>
      <w:proofErr w:type="spellStart"/>
      <w:r w:rsidR="00091EF9" w:rsidRPr="004C4FC9">
        <w:rPr>
          <w:rFonts w:cs="Tahoma"/>
          <w:szCs w:val="20"/>
          <w:lang w:eastAsia="ru-RU"/>
        </w:rPr>
        <w:t>ранее</w:t>
      </w:r>
      <w:proofErr w:type="spellEnd"/>
      <w:r w:rsidR="00091EF9" w:rsidRPr="004C4FC9">
        <w:rPr>
          <w:rFonts w:cs="Tahoma"/>
          <w:szCs w:val="20"/>
          <w:lang w:eastAsia="ru-RU"/>
        </w:rPr>
        <w:t>;</w:t>
      </w:r>
    </w:p>
    <w:p w14:paraId="6F786BCB" w14:textId="410B93F4" w:rsidR="009C513D" w:rsidRPr="004C4FC9" w:rsidRDefault="009C513D" w:rsidP="0060255C">
      <w:pPr>
        <w:pStyle w:val="af6"/>
        <w:numPr>
          <w:ilvl w:val="0"/>
          <w:numId w:val="7"/>
        </w:numPr>
        <w:tabs>
          <w:tab w:val="left" w:pos="851"/>
        </w:tabs>
        <w:ind w:left="0" w:firstLine="567"/>
        <w:jc w:val="both"/>
        <w:rPr>
          <w:rFonts w:cs="Tahoma"/>
          <w:szCs w:val="20"/>
          <w:lang w:eastAsia="ru-RU"/>
        </w:rPr>
      </w:pPr>
      <w:r w:rsidRPr="004C4FC9">
        <w:rPr>
          <w:rFonts w:cs="Tahoma"/>
          <w:szCs w:val="20"/>
          <w:lang w:val="ru-RU" w:eastAsia="ru-RU"/>
        </w:rPr>
        <w:t xml:space="preserve"> </w:t>
      </w:r>
      <w:r w:rsidR="002A35AD" w:rsidRPr="004C4FC9">
        <w:rPr>
          <w:rFonts w:cs="Tahoma"/>
          <w:szCs w:val="20"/>
          <w:lang w:val="ru-RU" w:eastAsia="ru-RU"/>
        </w:rPr>
        <w:t>копия</w:t>
      </w:r>
      <w:r w:rsidR="005A424D" w:rsidRPr="004C4FC9">
        <w:rPr>
          <w:rFonts w:cs="Tahoma"/>
          <w:szCs w:val="20"/>
          <w:lang w:val="ru-RU" w:eastAsia="ru-RU"/>
        </w:rPr>
        <w:t xml:space="preserve"> зарегистрированных/согласованных со специализированным депозитарием</w:t>
      </w:r>
      <w:r w:rsidR="002A35AD" w:rsidRPr="004C4FC9">
        <w:rPr>
          <w:rFonts w:cs="Tahoma"/>
          <w:szCs w:val="20"/>
          <w:lang w:val="ru-RU" w:eastAsia="ru-RU"/>
        </w:rPr>
        <w:t xml:space="preserve"> Правил доверительного управления паевым инвестиционным фондом, заверенная </w:t>
      </w:r>
      <w:r w:rsidR="0053144C" w:rsidRPr="004C4FC9">
        <w:rPr>
          <w:rFonts w:cs="Tahoma"/>
          <w:szCs w:val="20"/>
          <w:lang w:val="ru-RU" w:eastAsia="ru-RU"/>
        </w:rPr>
        <w:t>УК</w:t>
      </w:r>
      <w:r w:rsidR="002A35AD" w:rsidRPr="004C4FC9">
        <w:rPr>
          <w:rFonts w:cs="Tahoma"/>
          <w:szCs w:val="20"/>
          <w:lang w:val="ru-RU" w:eastAsia="ru-RU"/>
        </w:rPr>
        <w:t xml:space="preserve"> (документ может быть предоставлен в форме электронного документа, подписанного электронной подписью </w:t>
      </w:r>
      <w:r w:rsidR="0053144C" w:rsidRPr="004C4FC9">
        <w:rPr>
          <w:rFonts w:cs="Tahoma"/>
          <w:szCs w:val="20"/>
          <w:lang w:eastAsia="ru-RU"/>
        </w:rPr>
        <w:t>УК</w:t>
      </w:r>
      <w:r w:rsidR="002A35AD" w:rsidRPr="004C4FC9">
        <w:rPr>
          <w:rFonts w:cs="Tahoma"/>
          <w:szCs w:val="20"/>
          <w:lang w:eastAsia="ru-RU"/>
        </w:rPr>
        <w:t>)</w:t>
      </w:r>
      <w:r w:rsidRPr="004C4FC9">
        <w:rPr>
          <w:rFonts w:cs="Tahoma"/>
          <w:szCs w:val="20"/>
          <w:lang w:eastAsia="ru-RU"/>
        </w:rPr>
        <w:t>;</w:t>
      </w:r>
    </w:p>
    <w:p w14:paraId="4E226F91" w14:textId="7437C231" w:rsidR="00A44212" w:rsidRPr="004C4FC9" w:rsidRDefault="00A44212" w:rsidP="004C390A">
      <w:pPr>
        <w:pStyle w:val="af6"/>
        <w:numPr>
          <w:ilvl w:val="0"/>
          <w:numId w:val="7"/>
        </w:numPr>
        <w:tabs>
          <w:tab w:val="left" w:pos="851"/>
        </w:tabs>
        <w:ind w:left="0" w:firstLine="567"/>
        <w:jc w:val="both"/>
        <w:rPr>
          <w:rFonts w:cs="Tahoma"/>
          <w:szCs w:val="20"/>
          <w:lang w:val="ru-RU" w:eastAsia="ru-RU"/>
        </w:rPr>
      </w:pPr>
      <w:r w:rsidRPr="004C4FC9">
        <w:rPr>
          <w:rFonts w:cs="Tahoma"/>
          <w:szCs w:val="20"/>
          <w:lang w:val="ru-RU" w:eastAsia="ru-RU"/>
        </w:rPr>
        <w:t xml:space="preserve">копии зарегистрированного устава </w:t>
      </w:r>
      <w:r w:rsidR="0053144C" w:rsidRPr="004C4FC9">
        <w:rPr>
          <w:rFonts w:cs="Tahoma"/>
          <w:szCs w:val="20"/>
          <w:lang w:val="ru-RU" w:eastAsia="ru-RU"/>
        </w:rPr>
        <w:t>УК</w:t>
      </w:r>
      <w:r w:rsidRPr="004C4FC9">
        <w:rPr>
          <w:rFonts w:cs="Tahoma"/>
          <w:szCs w:val="20"/>
          <w:lang w:val="ru-RU" w:eastAsia="ru-RU"/>
        </w:rPr>
        <w:t xml:space="preserve"> (действующей редакции со всеми изменениями и дополнениями, при наличии) и свидетельства о государственной регистрации юридического лица или свидетельства о внесении записи в Единый государственный реестр юридических лиц для юридических лиц, зарегистрированных до 01.07.2002, заверенные нотариально или регистрирующим органом </w:t>
      </w:r>
      <w:r w:rsidRPr="004C4FC9">
        <w:rPr>
          <w:rFonts w:cs="Tahoma"/>
          <w:szCs w:val="20"/>
          <w:lang w:val="ru-RU"/>
        </w:rPr>
        <w:t>(кроме случаев, когда Регистратор самостоятельно получил копии указанных документов, заверенные квалифицированной электронной подписью должностного лица регистрирующего органа)</w:t>
      </w:r>
      <w:r w:rsidRPr="004C4FC9">
        <w:rPr>
          <w:rFonts w:cs="Tahoma"/>
          <w:szCs w:val="20"/>
          <w:lang w:val="ru-RU" w:eastAsia="ru-RU"/>
        </w:rPr>
        <w:t>;</w:t>
      </w:r>
    </w:p>
    <w:p w14:paraId="1A1EF71A" w14:textId="1CF873E8" w:rsidR="00A44212" w:rsidRPr="004C4FC9" w:rsidRDefault="00A44212" w:rsidP="004C390A">
      <w:pPr>
        <w:pStyle w:val="af6"/>
        <w:numPr>
          <w:ilvl w:val="0"/>
          <w:numId w:val="7"/>
        </w:numPr>
        <w:tabs>
          <w:tab w:val="left" w:pos="851"/>
        </w:tabs>
        <w:ind w:left="0" w:firstLine="567"/>
        <w:jc w:val="both"/>
        <w:rPr>
          <w:rFonts w:cs="Tahoma"/>
          <w:szCs w:val="20"/>
          <w:lang w:val="ru-RU" w:eastAsia="ru-RU"/>
        </w:rPr>
      </w:pPr>
      <w:r w:rsidRPr="004C4FC9">
        <w:rPr>
          <w:rFonts w:cs="Tahoma"/>
          <w:szCs w:val="20"/>
          <w:lang w:val="ru-RU" w:eastAsia="ru-RU"/>
        </w:rPr>
        <w:t xml:space="preserve">заверенные </w:t>
      </w:r>
      <w:r w:rsidR="0053144C" w:rsidRPr="004C4FC9">
        <w:rPr>
          <w:rFonts w:cs="Tahoma"/>
          <w:szCs w:val="20"/>
          <w:lang w:val="ru-RU" w:eastAsia="ru-RU"/>
        </w:rPr>
        <w:t>УК</w:t>
      </w:r>
      <w:r w:rsidRPr="004C4FC9">
        <w:rPr>
          <w:rFonts w:cs="Tahoma"/>
          <w:szCs w:val="20"/>
          <w:lang w:val="ru-RU" w:eastAsia="ru-RU"/>
        </w:rPr>
        <w:t xml:space="preserve"> копии документов, свидетельствующих об избрании/назначении лица, действующего без доверенности от имени </w:t>
      </w:r>
      <w:r w:rsidR="0053144C" w:rsidRPr="004C4FC9">
        <w:rPr>
          <w:rFonts w:cs="Tahoma"/>
          <w:szCs w:val="20"/>
          <w:lang w:val="ru-RU" w:eastAsia="ru-RU"/>
        </w:rPr>
        <w:t>УК</w:t>
      </w:r>
      <w:r w:rsidR="00AA6C1D" w:rsidRPr="004C4FC9">
        <w:rPr>
          <w:rFonts w:cs="Tahoma"/>
          <w:szCs w:val="20"/>
          <w:lang w:val="ru-RU" w:eastAsia="ru-RU"/>
        </w:rPr>
        <w:t>.</w:t>
      </w:r>
    </w:p>
    <w:p w14:paraId="7DF87ED2" w14:textId="65365793" w:rsidR="00A44212" w:rsidRPr="004C4FC9" w:rsidRDefault="00AA6C1D" w:rsidP="009C513D">
      <w:pPr>
        <w:pStyle w:val="ac"/>
        <w:widowControl w:val="0"/>
        <w:spacing w:after="120"/>
        <w:ind w:firstLine="567"/>
        <w:jc w:val="both"/>
        <w:rPr>
          <w:rFonts w:ascii="Tahoma" w:hAnsi="Tahoma" w:cs="Tahoma"/>
          <w:lang w:val="ru-RU"/>
        </w:rPr>
      </w:pPr>
      <w:r w:rsidRPr="004C4FC9">
        <w:rPr>
          <w:rFonts w:ascii="Tahoma" w:hAnsi="Tahoma" w:cs="Tahoma"/>
          <w:lang w:val="ru-RU"/>
        </w:rPr>
        <w:t>Д</w:t>
      </w:r>
      <w:r w:rsidR="00A44212" w:rsidRPr="004C4FC9">
        <w:rPr>
          <w:rFonts w:ascii="Tahoma" w:hAnsi="Tahoma" w:cs="Tahoma"/>
          <w:lang w:val="ru-RU"/>
        </w:rPr>
        <w:t>окументы</w:t>
      </w:r>
      <w:r w:rsidRPr="004C4FC9">
        <w:rPr>
          <w:rFonts w:ascii="Tahoma" w:hAnsi="Tahoma" w:cs="Tahoma"/>
          <w:lang w:val="ru-RU"/>
        </w:rPr>
        <w:t>, указанные в настоящем пункте,</w:t>
      </w:r>
      <w:r w:rsidR="00A44212" w:rsidRPr="004C4FC9">
        <w:rPr>
          <w:rFonts w:ascii="Tahoma" w:hAnsi="Tahoma" w:cs="Tahoma"/>
          <w:lang w:val="ru-RU"/>
        </w:rPr>
        <w:t xml:space="preserve"> предоставляются если не предоставлялись </w:t>
      </w:r>
      <w:r w:rsidRPr="004C4FC9">
        <w:rPr>
          <w:rFonts w:ascii="Tahoma" w:hAnsi="Tahoma" w:cs="Tahoma"/>
          <w:lang w:val="ru-RU"/>
        </w:rPr>
        <w:t xml:space="preserve">Регистратору </w:t>
      </w:r>
      <w:r w:rsidR="00A44212" w:rsidRPr="004C4FC9">
        <w:rPr>
          <w:rFonts w:ascii="Tahoma" w:hAnsi="Tahoma" w:cs="Tahoma"/>
          <w:lang w:val="ru-RU"/>
        </w:rPr>
        <w:t>ранее</w:t>
      </w:r>
      <w:r w:rsidRPr="004C4FC9">
        <w:rPr>
          <w:rFonts w:ascii="Tahoma" w:hAnsi="Tahoma" w:cs="Tahoma"/>
          <w:lang w:val="ru-RU"/>
        </w:rPr>
        <w:t>.</w:t>
      </w:r>
    </w:p>
    <w:p w14:paraId="2C64499C" w14:textId="02834162" w:rsidR="00BB36EE" w:rsidRPr="004C4FC9" w:rsidRDefault="00C978E3" w:rsidP="009C513D">
      <w:pPr>
        <w:pStyle w:val="ac"/>
        <w:widowControl w:val="0"/>
        <w:spacing w:after="120"/>
        <w:ind w:firstLine="567"/>
        <w:jc w:val="both"/>
        <w:rPr>
          <w:rFonts w:ascii="Tahoma" w:hAnsi="Tahoma" w:cs="Tahoma"/>
          <w:lang w:val="ru-RU"/>
        </w:rPr>
      </w:pPr>
      <w:r w:rsidRPr="004C4FC9">
        <w:rPr>
          <w:rFonts w:ascii="Tahoma" w:hAnsi="Tahoma" w:cs="Tahoma"/>
          <w:lang w:val="ru-RU"/>
        </w:rPr>
        <w:t xml:space="preserve">Документы для открытия </w:t>
      </w:r>
      <w:r w:rsidR="0053144C" w:rsidRPr="004C4FC9">
        <w:rPr>
          <w:rFonts w:ascii="Tahoma" w:hAnsi="Tahoma" w:cs="Tahoma"/>
          <w:lang w:val="ru-RU"/>
        </w:rPr>
        <w:t>УК</w:t>
      </w:r>
      <w:r w:rsidR="00BB36EE" w:rsidRPr="004C4FC9">
        <w:rPr>
          <w:rFonts w:ascii="Tahoma" w:hAnsi="Tahoma" w:cs="Tahoma"/>
          <w:lang w:val="ru-RU"/>
        </w:rPr>
        <w:t xml:space="preserve"> в реестре </w:t>
      </w:r>
      <w:r w:rsidR="00AA6C1D" w:rsidRPr="004C4FC9">
        <w:rPr>
          <w:rFonts w:ascii="Tahoma" w:hAnsi="Tahoma" w:cs="Tahoma"/>
          <w:lang w:val="ru-RU"/>
        </w:rPr>
        <w:t xml:space="preserve">лицевых </w:t>
      </w:r>
      <w:r w:rsidR="00BB36EE" w:rsidRPr="004C4FC9">
        <w:rPr>
          <w:rFonts w:ascii="Tahoma" w:hAnsi="Tahoma" w:cs="Tahoma"/>
          <w:lang w:val="ru-RU"/>
        </w:rPr>
        <w:t>счетов предоставляются в порядке, установленном для предоставления анкет</w:t>
      </w:r>
      <w:r w:rsidRPr="004C4FC9">
        <w:rPr>
          <w:rFonts w:ascii="Tahoma" w:hAnsi="Tahoma" w:cs="Tahoma"/>
          <w:lang w:val="ru-RU"/>
        </w:rPr>
        <w:t xml:space="preserve"> и иных документов для открытия лицевых счетов зарегистрированных лиц.</w:t>
      </w:r>
    </w:p>
    <w:p w14:paraId="33095BF4" w14:textId="007005A0" w:rsidR="00EE58D4" w:rsidRPr="004C4FC9" w:rsidRDefault="00EE58D4" w:rsidP="009C513D">
      <w:pPr>
        <w:pStyle w:val="ac"/>
        <w:widowControl w:val="0"/>
        <w:spacing w:after="120"/>
        <w:ind w:firstLine="567"/>
        <w:jc w:val="both"/>
        <w:rPr>
          <w:rFonts w:ascii="Tahoma" w:hAnsi="Tahoma" w:cs="Tahoma"/>
        </w:rPr>
      </w:pPr>
      <w:r w:rsidRPr="004C4FC9">
        <w:rPr>
          <w:rFonts w:ascii="Tahoma" w:hAnsi="Tahoma" w:cs="Tahoma"/>
          <w:b/>
        </w:rPr>
        <w:t>5.</w:t>
      </w:r>
      <w:r w:rsidR="00041137" w:rsidRPr="004C4FC9">
        <w:rPr>
          <w:rFonts w:ascii="Tahoma" w:hAnsi="Tahoma" w:cs="Tahoma"/>
          <w:b/>
          <w:lang w:val="ru-RU"/>
        </w:rPr>
        <w:t>6</w:t>
      </w:r>
      <w:r w:rsidRPr="004C4FC9">
        <w:rPr>
          <w:rFonts w:ascii="Tahoma" w:hAnsi="Tahoma" w:cs="Tahoma"/>
          <w:b/>
        </w:rPr>
        <w:t>.</w:t>
      </w:r>
      <w:r w:rsidRPr="004C4FC9">
        <w:rPr>
          <w:rFonts w:ascii="Tahoma" w:hAnsi="Tahoma" w:cs="Tahoma"/>
        </w:rPr>
        <w:t xml:space="preserve"> Анкета </w:t>
      </w:r>
      <w:r w:rsidR="0053144C" w:rsidRPr="004C4FC9">
        <w:rPr>
          <w:rFonts w:ascii="Tahoma" w:hAnsi="Tahoma" w:cs="Tahoma"/>
          <w:lang w:val="ru-RU"/>
        </w:rPr>
        <w:t>УК</w:t>
      </w:r>
      <w:r w:rsidRPr="004C4FC9">
        <w:rPr>
          <w:rFonts w:ascii="Tahoma" w:hAnsi="Tahoma" w:cs="Tahoma"/>
        </w:rPr>
        <w:t xml:space="preserve"> должна содержать данные, предусмотренные пунктом </w:t>
      </w:r>
      <w:hyperlink w:anchor="Par31" w:history="1">
        <w:r w:rsidR="00E85880" w:rsidRPr="004C4FC9">
          <w:rPr>
            <w:rStyle w:val="aa"/>
            <w:rFonts w:ascii="Tahoma" w:hAnsi="Tahoma" w:cs="Tahoma"/>
            <w:color w:val="auto"/>
            <w:u w:val="none"/>
          </w:rPr>
          <w:t>7.</w:t>
        </w:r>
        <w:r w:rsidR="007765C2" w:rsidRPr="004C4FC9">
          <w:rPr>
            <w:rStyle w:val="aa"/>
            <w:rFonts w:ascii="Tahoma" w:hAnsi="Tahoma" w:cs="Tahoma"/>
            <w:color w:val="auto"/>
            <w:u w:val="none"/>
            <w:lang w:val="ru-RU"/>
          </w:rPr>
          <w:t>9</w:t>
        </w:r>
        <w:r w:rsidR="00E85880" w:rsidRPr="004C4FC9">
          <w:rPr>
            <w:rStyle w:val="aa"/>
            <w:rFonts w:ascii="Tahoma" w:hAnsi="Tahoma" w:cs="Tahoma"/>
            <w:color w:val="auto"/>
            <w:u w:val="none"/>
          </w:rPr>
          <w:t>.</w:t>
        </w:r>
      </w:hyperlink>
      <w:r w:rsidRPr="004C4FC9">
        <w:rPr>
          <w:rFonts w:ascii="Tahoma" w:hAnsi="Tahoma" w:cs="Tahoma"/>
        </w:rPr>
        <w:t xml:space="preserve"> настоящих Правил.</w:t>
      </w:r>
    </w:p>
    <w:p w14:paraId="09196E8B" w14:textId="189EEBF6" w:rsidR="00EE58D4" w:rsidRPr="004C4FC9" w:rsidRDefault="00EE58D4" w:rsidP="009C513D">
      <w:pPr>
        <w:pStyle w:val="ac"/>
        <w:widowControl w:val="0"/>
        <w:spacing w:after="120"/>
        <w:ind w:firstLine="567"/>
        <w:jc w:val="both"/>
        <w:rPr>
          <w:rFonts w:ascii="Tahoma" w:hAnsi="Tahoma" w:cs="Tahoma"/>
        </w:rPr>
      </w:pPr>
      <w:r w:rsidRPr="004C4FC9">
        <w:rPr>
          <w:rFonts w:ascii="Tahoma" w:hAnsi="Tahoma" w:cs="Tahoma"/>
        </w:rPr>
        <w:t>В случае</w:t>
      </w:r>
      <w:r w:rsidR="00C00D54" w:rsidRPr="004C4FC9">
        <w:rPr>
          <w:rFonts w:ascii="Tahoma" w:hAnsi="Tahoma" w:cs="Tahoma"/>
          <w:lang w:val="ru-RU"/>
        </w:rPr>
        <w:t>,</w:t>
      </w:r>
      <w:r w:rsidRPr="004C4FC9">
        <w:rPr>
          <w:rFonts w:ascii="Tahoma" w:hAnsi="Tahoma" w:cs="Tahoma"/>
        </w:rPr>
        <w:t xml:space="preserve"> если функции единоличного исполнительного органа </w:t>
      </w:r>
      <w:r w:rsidR="0053144C" w:rsidRPr="004C4FC9">
        <w:rPr>
          <w:rFonts w:ascii="Tahoma" w:hAnsi="Tahoma" w:cs="Tahoma"/>
          <w:lang w:val="ru-RU"/>
        </w:rPr>
        <w:t>УК</w:t>
      </w:r>
      <w:r w:rsidRPr="004C4FC9">
        <w:rPr>
          <w:rFonts w:ascii="Tahoma" w:hAnsi="Tahoma" w:cs="Tahoma"/>
        </w:rPr>
        <w:t xml:space="preserve"> переданы другому юридическому лицу, </w:t>
      </w:r>
      <w:r w:rsidR="0053144C" w:rsidRPr="004C4FC9">
        <w:rPr>
          <w:rFonts w:ascii="Tahoma" w:hAnsi="Tahoma" w:cs="Tahoma"/>
          <w:lang w:val="ru-RU"/>
        </w:rPr>
        <w:t>УК</w:t>
      </w:r>
      <w:r w:rsidR="00534E41" w:rsidRPr="004C4FC9">
        <w:rPr>
          <w:rFonts w:ascii="Tahoma" w:hAnsi="Tahoma" w:cs="Tahoma"/>
        </w:rPr>
        <w:t xml:space="preserve"> предоставляет Р</w:t>
      </w:r>
      <w:r w:rsidRPr="004C4FC9">
        <w:rPr>
          <w:rFonts w:ascii="Tahoma" w:hAnsi="Tahoma" w:cs="Tahoma"/>
        </w:rPr>
        <w:t xml:space="preserve">егистратору анкету такого лица, содержащую сведения, предусмотренные пунктом </w:t>
      </w:r>
      <w:hyperlink w:anchor="Par31_1" w:history="1">
        <w:r w:rsidR="000B67F0" w:rsidRPr="004C4FC9">
          <w:rPr>
            <w:rStyle w:val="aa"/>
            <w:rFonts w:ascii="Tahoma" w:hAnsi="Tahoma" w:cs="Tahoma"/>
            <w:color w:val="auto"/>
            <w:u w:val="none"/>
          </w:rPr>
          <w:t>7.</w:t>
        </w:r>
        <w:r w:rsidR="007765C2" w:rsidRPr="004C4FC9">
          <w:rPr>
            <w:rStyle w:val="aa"/>
            <w:rFonts w:ascii="Tahoma" w:hAnsi="Tahoma" w:cs="Tahoma"/>
            <w:color w:val="auto"/>
            <w:u w:val="none"/>
            <w:lang w:val="ru-RU"/>
          </w:rPr>
          <w:t>9</w:t>
        </w:r>
        <w:r w:rsidR="000B67F0" w:rsidRPr="004C4FC9">
          <w:rPr>
            <w:rStyle w:val="aa"/>
            <w:rFonts w:ascii="Tahoma" w:hAnsi="Tahoma" w:cs="Tahoma"/>
            <w:color w:val="auto"/>
            <w:u w:val="none"/>
          </w:rPr>
          <w:t>.1</w:t>
        </w:r>
      </w:hyperlink>
      <w:r w:rsidRPr="004C4FC9">
        <w:rPr>
          <w:rFonts w:ascii="Tahoma" w:hAnsi="Tahoma" w:cs="Tahoma"/>
        </w:rPr>
        <w:t xml:space="preserve"> настоящих Правил, копии документов, подтверждающих государственную регистрацию такого лица, копию действующей редакции устава такого лица, а также документы о назначении на дол</w:t>
      </w:r>
      <w:r w:rsidR="005F0BC7" w:rsidRPr="004C4FC9">
        <w:rPr>
          <w:rFonts w:ascii="Tahoma" w:hAnsi="Tahoma" w:cs="Tahoma"/>
        </w:rPr>
        <w:t>жность руководителя такого лица</w:t>
      </w:r>
      <w:r w:rsidRPr="004C4FC9">
        <w:rPr>
          <w:rFonts w:ascii="Tahoma" w:hAnsi="Tahoma" w:cs="Tahoma"/>
        </w:rPr>
        <w:t xml:space="preserve">. Подпись руководителя юридического лица, исполняющего функции единоличного исполнительного органа </w:t>
      </w:r>
      <w:r w:rsidR="0053144C" w:rsidRPr="004C4FC9">
        <w:rPr>
          <w:rFonts w:ascii="Tahoma" w:hAnsi="Tahoma" w:cs="Tahoma"/>
          <w:lang w:val="ru-RU"/>
        </w:rPr>
        <w:t>УК</w:t>
      </w:r>
      <w:r w:rsidRPr="004C4FC9">
        <w:rPr>
          <w:rFonts w:ascii="Tahoma" w:hAnsi="Tahoma" w:cs="Tahoma"/>
        </w:rPr>
        <w:t xml:space="preserve">, на анкете управляющей организации должна быть проставлена в присутствии уполномоченного лица </w:t>
      </w:r>
      <w:r w:rsidR="00534E41" w:rsidRPr="004C4FC9">
        <w:rPr>
          <w:rFonts w:ascii="Tahoma" w:hAnsi="Tahoma" w:cs="Tahoma"/>
          <w:lang w:val="ru-RU"/>
        </w:rPr>
        <w:t>Р</w:t>
      </w:r>
      <w:r w:rsidR="00FA2E56" w:rsidRPr="004C4FC9">
        <w:rPr>
          <w:rFonts w:ascii="Tahoma" w:hAnsi="Tahoma" w:cs="Tahoma"/>
          <w:lang w:val="ru-RU"/>
        </w:rPr>
        <w:t>егистратора</w:t>
      </w:r>
      <w:r w:rsidRPr="004C4FC9">
        <w:rPr>
          <w:rFonts w:ascii="Tahoma" w:hAnsi="Tahoma" w:cs="Tahoma"/>
        </w:rPr>
        <w:t>, л</w:t>
      </w:r>
      <w:r w:rsidR="00FA2E56" w:rsidRPr="004C4FC9">
        <w:rPr>
          <w:rFonts w:ascii="Tahoma" w:hAnsi="Tahoma" w:cs="Tahoma"/>
        </w:rPr>
        <w:t>ибо заверена нотариально, либо Р</w:t>
      </w:r>
      <w:r w:rsidRPr="004C4FC9">
        <w:rPr>
          <w:rFonts w:ascii="Tahoma" w:hAnsi="Tahoma" w:cs="Tahoma"/>
        </w:rPr>
        <w:t xml:space="preserve">егистратору с анкетой управляющей организации должна быть предоставлена нотариально заверенная карточка с образцом подписи руководителя управляющей организации </w:t>
      </w:r>
      <w:r w:rsidR="0053144C" w:rsidRPr="004C4FC9">
        <w:rPr>
          <w:rFonts w:ascii="Tahoma" w:hAnsi="Tahoma" w:cs="Tahoma"/>
          <w:lang w:val="ru-RU"/>
        </w:rPr>
        <w:t>УК</w:t>
      </w:r>
      <w:r w:rsidRPr="004C4FC9">
        <w:rPr>
          <w:rFonts w:ascii="Tahoma" w:hAnsi="Tahoma" w:cs="Tahoma"/>
        </w:rPr>
        <w:t>.</w:t>
      </w:r>
    </w:p>
    <w:p w14:paraId="2FB2883D" w14:textId="5ACE8568" w:rsidR="00EE58D4" w:rsidRPr="004C4FC9" w:rsidRDefault="00EE58D4" w:rsidP="009C513D">
      <w:pPr>
        <w:pStyle w:val="ac"/>
        <w:widowControl w:val="0"/>
        <w:spacing w:after="120"/>
        <w:ind w:firstLine="567"/>
        <w:jc w:val="both"/>
        <w:rPr>
          <w:rFonts w:ascii="Tahoma" w:hAnsi="Tahoma" w:cs="Tahoma"/>
        </w:rPr>
      </w:pPr>
      <w:r w:rsidRPr="004C4FC9">
        <w:rPr>
          <w:rFonts w:ascii="Tahoma" w:hAnsi="Tahoma" w:cs="Tahoma"/>
        </w:rPr>
        <w:t xml:space="preserve">Если анкета </w:t>
      </w:r>
      <w:r w:rsidR="0053144C" w:rsidRPr="004C4FC9">
        <w:rPr>
          <w:rFonts w:ascii="Tahoma" w:hAnsi="Tahoma" w:cs="Tahoma"/>
          <w:lang w:val="ru-RU"/>
        </w:rPr>
        <w:t>УК</w:t>
      </w:r>
      <w:r w:rsidRPr="004C4FC9">
        <w:rPr>
          <w:rFonts w:ascii="Tahoma" w:hAnsi="Tahoma" w:cs="Tahoma"/>
        </w:rPr>
        <w:t xml:space="preserve"> (и при наличии заверенная копия карточки с образцом подписи единоличного исполнительного органа </w:t>
      </w:r>
      <w:r w:rsidR="0053144C" w:rsidRPr="004C4FC9">
        <w:rPr>
          <w:rFonts w:ascii="Tahoma" w:hAnsi="Tahoma" w:cs="Tahoma"/>
          <w:lang w:val="ru-RU"/>
        </w:rPr>
        <w:t>УК</w:t>
      </w:r>
      <w:r w:rsidR="00FA2E56" w:rsidRPr="004C4FC9">
        <w:rPr>
          <w:rFonts w:ascii="Tahoma" w:hAnsi="Tahoma" w:cs="Tahoma"/>
        </w:rPr>
        <w:t>) не передана Р</w:t>
      </w:r>
      <w:r w:rsidRPr="004C4FC9">
        <w:rPr>
          <w:rFonts w:ascii="Tahoma" w:hAnsi="Tahoma" w:cs="Tahoma"/>
        </w:rPr>
        <w:t xml:space="preserve">егистратору предыдущим </w:t>
      </w:r>
      <w:r w:rsidR="003A1562" w:rsidRPr="004C4FC9">
        <w:rPr>
          <w:rFonts w:ascii="Tahoma" w:hAnsi="Tahoma" w:cs="Tahoma"/>
        </w:rPr>
        <w:t>Регистратор</w:t>
      </w:r>
      <w:r w:rsidRPr="004C4FC9">
        <w:rPr>
          <w:rFonts w:ascii="Tahoma" w:hAnsi="Tahoma" w:cs="Tahoma"/>
        </w:rPr>
        <w:t xml:space="preserve">ом, </w:t>
      </w:r>
      <w:r w:rsidR="0053144C" w:rsidRPr="004C4FC9">
        <w:rPr>
          <w:rFonts w:ascii="Tahoma" w:hAnsi="Tahoma" w:cs="Tahoma"/>
          <w:lang w:val="ru-RU"/>
        </w:rPr>
        <w:t>УК</w:t>
      </w:r>
      <w:r w:rsidRPr="004C4FC9">
        <w:rPr>
          <w:rFonts w:ascii="Tahoma" w:hAnsi="Tahoma" w:cs="Tahoma"/>
        </w:rPr>
        <w:t xml:space="preserve"> предоставляет </w:t>
      </w:r>
      <w:r w:rsidR="003A1562" w:rsidRPr="004C4FC9">
        <w:rPr>
          <w:rFonts w:ascii="Tahoma" w:hAnsi="Tahoma" w:cs="Tahoma"/>
        </w:rPr>
        <w:t>Регистратор</w:t>
      </w:r>
      <w:r w:rsidRPr="004C4FC9">
        <w:rPr>
          <w:rFonts w:ascii="Tahoma" w:hAnsi="Tahoma" w:cs="Tahoma"/>
        </w:rPr>
        <w:t xml:space="preserve">у анкету </w:t>
      </w:r>
      <w:r w:rsidR="0053144C" w:rsidRPr="004C4FC9">
        <w:rPr>
          <w:rFonts w:ascii="Tahoma" w:hAnsi="Tahoma" w:cs="Tahoma"/>
          <w:lang w:val="ru-RU"/>
        </w:rPr>
        <w:t>УК</w:t>
      </w:r>
      <w:r w:rsidRPr="004C4FC9">
        <w:rPr>
          <w:rFonts w:ascii="Tahoma" w:hAnsi="Tahoma" w:cs="Tahoma"/>
        </w:rPr>
        <w:t xml:space="preserve"> или анкету </w:t>
      </w:r>
      <w:r w:rsidR="0053144C" w:rsidRPr="004C4FC9">
        <w:rPr>
          <w:rFonts w:ascii="Tahoma" w:hAnsi="Tahoma" w:cs="Tahoma"/>
          <w:lang w:val="ru-RU"/>
        </w:rPr>
        <w:t>УК</w:t>
      </w:r>
      <w:r w:rsidRPr="004C4FC9">
        <w:rPr>
          <w:rFonts w:ascii="Tahoma" w:hAnsi="Tahoma" w:cs="Tahoma"/>
        </w:rPr>
        <w:t xml:space="preserve"> и анкету управляющей организации </w:t>
      </w:r>
      <w:r w:rsidR="0053144C" w:rsidRPr="004C4FC9">
        <w:rPr>
          <w:rFonts w:ascii="Tahoma" w:hAnsi="Tahoma" w:cs="Tahoma"/>
          <w:lang w:val="ru-RU"/>
        </w:rPr>
        <w:t>УК</w:t>
      </w:r>
      <w:r w:rsidRPr="004C4FC9">
        <w:rPr>
          <w:rFonts w:ascii="Tahoma" w:hAnsi="Tahoma" w:cs="Tahoma"/>
        </w:rPr>
        <w:t xml:space="preserve"> не позднее трех рабочих дней с даты подписания акта приема-передачи.</w:t>
      </w:r>
    </w:p>
    <w:p w14:paraId="6F215969" w14:textId="3C74A905" w:rsidR="005F0BC7" w:rsidRPr="004C4FC9" w:rsidRDefault="00EE58D4" w:rsidP="009C513D">
      <w:pPr>
        <w:pStyle w:val="ac"/>
        <w:widowControl w:val="0"/>
        <w:spacing w:after="120"/>
        <w:ind w:firstLine="567"/>
        <w:jc w:val="both"/>
        <w:rPr>
          <w:rFonts w:ascii="Tahoma" w:hAnsi="Tahoma" w:cs="Tahoma"/>
        </w:rPr>
      </w:pPr>
      <w:r w:rsidRPr="004C4FC9">
        <w:rPr>
          <w:rFonts w:ascii="Tahoma" w:hAnsi="Tahoma" w:cs="Tahoma"/>
        </w:rPr>
        <w:t xml:space="preserve">При изменении данных, содержащихся в анкете </w:t>
      </w:r>
      <w:r w:rsidR="0053144C" w:rsidRPr="004C4FC9">
        <w:rPr>
          <w:rFonts w:ascii="Tahoma" w:hAnsi="Tahoma" w:cs="Tahoma"/>
          <w:lang w:val="ru-RU"/>
        </w:rPr>
        <w:t>УК</w:t>
      </w:r>
      <w:r w:rsidRPr="004C4FC9">
        <w:rPr>
          <w:rFonts w:ascii="Tahoma" w:hAnsi="Tahoma" w:cs="Tahoma"/>
        </w:rPr>
        <w:t xml:space="preserve"> (анкете управляющей организации </w:t>
      </w:r>
      <w:r w:rsidR="0053144C" w:rsidRPr="004C4FC9">
        <w:rPr>
          <w:rFonts w:ascii="Tahoma" w:hAnsi="Tahoma" w:cs="Tahoma"/>
          <w:lang w:val="ru-RU"/>
        </w:rPr>
        <w:t>УК</w:t>
      </w:r>
      <w:r w:rsidRPr="004C4FC9">
        <w:rPr>
          <w:rFonts w:ascii="Tahoma" w:hAnsi="Tahoma" w:cs="Tahoma"/>
        </w:rPr>
        <w:t xml:space="preserve">), </w:t>
      </w:r>
      <w:r w:rsidR="0053144C" w:rsidRPr="004C4FC9">
        <w:rPr>
          <w:rFonts w:ascii="Tahoma" w:hAnsi="Tahoma" w:cs="Tahoma"/>
          <w:lang w:val="ru-RU"/>
        </w:rPr>
        <w:t>УК</w:t>
      </w:r>
      <w:r w:rsidR="00FA2E56" w:rsidRPr="004C4FC9">
        <w:rPr>
          <w:rFonts w:ascii="Tahoma" w:hAnsi="Tahoma" w:cs="Tahoma"/>
          <w:lang w:val="ru-RU"/>
        </w:rPr>
        <w:t xml:space="preserve"> </w:t>
      </w:r>
      <w:r w:rsidRPr="004C4FC9">
        <w:rPr>
          <w:rFonts w:ascii="Tahoma" w:hAnsi="Tahoma" w:cs="Tahoma"/>
        </w:rPr>
        <w:t>обязан</w:t>
      </w:r>
      <w:r w:rsidR="00FA2E56" w:rsidRPr="004C4FC9">
        <w:rPr>
          <w:rFonts w:ascii="Tahoma" w:hAnsi="Tahoma" w:cs="Tahoma"/>
          <w:lang w:val="ru-RU"/>
        </w:rPr>
        <w:t>а/обязан</w:t>
      </w:r>
      <w:r w:rsidRPr="004C4FC9">
        <w:rPr>
          <w:rFonts w:ascii="Tahoma" w:hAnsi="Tahoma" w:cs="Tahoma"/>
        </w:rPr>
        <w:t xml:space="preserve"> предоставить </w:t>
      </w:r>
      <w:r w:rsidR="00FA2E56" w:rsidRPr="004C4FC9">
        <w:rPr>
          <w:rFonts w:ascii="Tahoma" w:hAnsi="Tahoma" w:cs="Tahoma"/>
          <w:lang w:val="ru-RU"/>
        </w:rPr>
        <w:t>Р</w:t>
      </w:r>
      <w:proofErr w:type="spellStart"/>
      <w:r w:rsidRPr="004C4FC9">
        <w:rPr>
          <w:rFonts w:ascii="Tahoma" w:hAnsi="Tahoma" w:cs="Tahoma"/>
        </w:rPr>
        <w:t>егистратору</w:t>
      </w:r>
      <w:proofErr w:type="spellEnd"/>
      <w:r w:rsidRPr="004C4FC9">
        <w:rPr>
          <w:rFonts w:ascii="Tahoma" w:hAnsi="Tahoma" w:cs="Tahoma"/>
        </w:rPr>
        <w:t xml:space="preserve"> вновь заполненную анкету </w:t>
      </w:r>
      <w:r w:rsidR="0053144C" w:rsidRPr="004C4FC9">
        <w:rPr>
          <w:rFonts w:ascii="Tahoma" w:hAnsi="Tahoma" w:cs="Tahoma"/>
          <w:lang w:val="ru-RU"/>
        </w:rPr>
        <w:t>УК</w:t>
      </w:r>
      <w:r w:rsidRPr="004C4FC9">
        <w:rPr>
          <w:rFonts w:ascii="Tahoma" w:hAnsi="Tahoma" w:cs="Tahoma"/>
        </w:rPr>
        <w:t xml:space="preserve"> и/или анкету управляющей организации </w:t>
      </w:r>
      <w:r w:rsidR="0053144C" w:rsidRPr="004C4FC9">
        <w:rPr>
          <w:rFonts w:ascii="Tahoma" w:hAnsi="Tahoma" w:cs="Tahoma"/>
          <w:lang w:val="ru-RU"/>
        </w:rPr>
        <w:t>УК</w:t>
      </w:r>
      <w:r w:rsidR="00FA2E56" w:rsidRPr="004C4FC9">
        <w:rPr>
          <w:rFonts w:ascii="Tahoma" w:hAnsi="Tahoma" w:cs="Tahoma"/>
          <w:lang w:val="ru-RU"/>
        </w:rPr>
        <w:t xml:space="preserve"> </w:t>
      </w:r>
      <w:r w:rsidRPr="004C4FC9">
        <w:rPr>
          <w:rFonts w:ascii="Tahoma" w:hAnsi="Tahoma" w:cs="Tahoma"/>
        </w:rPr>
        <w:t xml:space="preserve">в срок не более 10 рабочих дней с момента наступления (принятия, утверждения, регистрации) соответствующего изменения. В случае смены единоличного исполнительного органа </w:t>
      </w:r>
      <w:r w:rsidR="0053144C" w:rsidRPr="004C4FC9">
        <w:rPr>
          <w:rFonts w:ascii="Tahoma" w:hAnsi="Tahoma" w:cs="Tahoma"/>
          <w:lang w:val="ru-RU"/>
        </w:rPr>
        <w:t>УК</w:t>
      </w:r>
      <w:r w:rsidRPr="004C4FC9">
        <w:rPr>
          <w:rFonts w:ascii="Tahoma" w:hAnsi="Tahoma" w:cs="Tahoma"/>
        </w:rPr>
        <w:t xml:space="preserve"> и/или изменения данных о месте нахождения </w:t>
      </w:r>
      <w:r w:rsidR="0053144C" w:rsidRPr="004C4FC9">
        <w:rPr>
          <w:rFonts w:ascii="Tahoma" w:hAnsi="Tahoma" w:cs="Tahoma"/>
          <w:lang w:val="ru-RU"/>
        </w:rPr>
        <w:t>УК</w:t>
      </w:r>
      <w:r w:rsidR="00EB7D3B">
        <w:rPr>
          <w:rFonts w:ascii="Tahoma" w:hAnsi="Tahoma" w:cs="Tahoma"/>
          <w:lang w:val="ru-RU"/>
        </w:rPr>
        <w:t>,</w:t>
      </w:r>
      <w:r w:rsidR="00FA2E56" w:rsidRPr="004C4FC9">
        <w:rPr>
          <w:rFonts w:ascii="Tahoma" w:hAnsi="Tahoma" w:cs="Tahoma"/>
          <w:lang w:val="ru-RU"/>
        </w:rPr>
        <w:t xml:space="preserve"> </w:t>
      </w:r>
      <w:r w:rsidR="0053144C" w:rsidRPr="004C4FC9">
        <w:rPr>
          <w:rFonts w:ascii="Tahoma" w:hAnsi="Tahoma" w:cs="Tahoma"/>
          <w:lang w:val="ru-RU"/>
        </w:rPr>
        <w:t>УК</w:t>
      </w:r>
      <w:r w:rsidRPr="004C4FC9">
        <w:rPr>
          <w:rFonts w:ascii="Tahoma" w:hAnsi="Tahoma" w:cs="Tahoma"/>
        </w:rPr>
        <w:t xml:space="preserve"> обязан</w:t>
      </w:r>
      <w:r w:rsidR="00FA2E56" w:rsidRPr="004C4FC9">
        <w:rPr>
          <w:rFonts w:ascii="Tahoma" w:hAnsi="Tahoma" w:cs="Tahoma"/>
          <w:lang w:val="ru-RU"/>
        </w:rPr>
        <w:t>а</w:t>
      </w:r>
      <w:r w:rsidR="00FA2E56" w:rsidRPr="004C4FC9">
        <w:rPr>
          <w:rFonts w:ascii="Tahoma" w:hAnsi="Tahoma" w:cs="Tahoma"/>
        </w:rPr>
        <w:t xml:space="preserve"> также предоставить Р</w:t>
      </w:r>
      <w:r w:rsidRPr="004C4FC9">
        <w:rPr>
          <w:rFonts w:ascii="Tahoma" w:hAnsi="Tahoma" w:cs="Tahoma"/>
        </w:rPr>
        <w:t>егистратору соответствующую выписку из Единого государственного реестра юридических лиц, подтверждающую указанные изменения.</w:t>
      </w:r>
    </w:p>
    <w:p w14:paraId="6D6FF565" w14:textId="6284EEB2" w:rsidR="00886245" w:rsidRPr="004C4FC9" w:rsidRDefault="00886245" w:rsidP="009C513D">
      <w:pPr>
        <w:pStyle w:val="ac"/>
        <w:widowControl w:val="0"/>
        <w:spacing w:after="120"/>
        <w:ind w:firstLine="567"/>
        <w:jc w:val="both"/>
        <w:rPr>
          <w:rFonts w:ascii="Tahoma" w:hAnsi="Tahoma" w:cs="Tahoma"/>
          <w:bCs/>
          <w:iCs/>
        </w:rPr>
      </w:pPr>
      <w:r w:rsidRPr="004C4FC9">
        <w:rPr>
          <w:rFonts w:ascii="Tahoma" w:hAnsi="Tahoma" w:cs="Tahoma"/>
          <w:bCs/>
          <w:iCs/>
        </w:rPr>
        <w:t xml:space="preserve">В порядке, установленном </w:t>
      </w:r>
      <w:r w:rsidR="00FA2E56" w:rsidRPr="004C4FC9">
        <w:rPr>
          <w:rFonts w:ascii="Tahoma" w:hAnsi="Tahoma" w:cs="Tahoma"/>
          <w:bCs/>
          <w:iCs/>
          <w:lang w:val="ru-RU"/>
        </w:rPr>
        <w:t>Регистратором</w:t>
      </w:r>
      <w:r w:rsidRPr="004C4FC9">
        <w:rPr>
          <w:rFonts w:ascii="Tahoma" w:hAnsi="Tahoma" w:cs="Tahoma"/>
          <w:bCs/>
          <w:iCs/>
        </w:rPr>
        <w:t xml:space="preserve">, выписка из единого государственного реестра юридических лиц может предоставляться </w:t>
      </w:r>
      <w:r w:rsidR="0053144C" w:rsidRPr="004C4FC9">
        <w:rPr>
          <w:rFonts w:ascii="Tahoma" w:hAnsi="Tahoma" w:cs="Tahoma"/>
          <w:bCs/>
          <w:iCs/>
          <w:lang w:val="ru-RU"/>
        </w:rPr>
        <w:t>УК</w:t>
      </w:r>
      <w:r w:rsidR="00FA2E56" w:rsidRPr="004C4FC9">
        <w:rPr>
          <w:rFonts w:ascii="Tahoma" w:hAnsi="Tahoma" w:cs="Tahoma"/>
          <w:bCs/>
          <w:iCs/>
        </w:rPr>
        <w:t xml:space="preserve"> Р</w:t>
      </w:r>
      <w:r w:rsidRPr="004C4FC9">
        <w:rPr>
          <w:rFonts w:ascii="Tahoma" w:hAnsi="Tahoma" w:cs="Tahoma"/>
          <w:bCs/>
          <w:iCs/>
        </w:rPr>
        <w:t>егистратору в электронном виде в форме электронного документа, подписанного усиленной квалифицированной электронной подписью уполномоченного государственного органа.</w:t>
      </w:r>
    </w:p>
    <w:p w14:paraId="7B262564" w14:textId="67046C11" w:rsidR="00EE58D4" w:rsidRPr="004C4FC9" w:rsidRDefault="003542D9" w:rsidP="009C513D">
      <w:pPr>
        <w:pStyle w:val="ac"/>
        <w:widowControl w:val="0"/>
        <w:spacing w:after="120"/>
        <w:ind w:firstLine="567"/>
        <w:jc w:val="both"/>
        <w:rPr>
          <w:rFonts w:ascii="Tahoma" w:hAnsi="Tahoma" w:cs="Tahoma"/>
          <w:lang w:val="ru-RU"/>
        </w:rPr>
      </w:pPr>
      <w:r w:rsidRPr="004C4FC9">
        <w:rPr>
          <w:rFonts w:ascii="Tahoma" w:hAnsi="Tahoma" w:cs="Tahoma"/>
          <w:b/>
        </w:rPr>
        <w:t>5.</w:t>
      </w:r>
      <w:r w:rsidR="00AE34E9" w:rsidRPr="004C4FC9">
        <w:rPr>
          <w:rFonts w:ascii="Tahoma" w:hAnsi="Tahoma" w:cs="Tahoma"/>
          <w:b/>
          <w:lang w:val="ru-RU"/>
        </w:rPr>
        <w:t>7</w:t>
      </w:r>
      <w:r w:rsidRPr="004C4FC9">
        <w:rPr>
          <w:rFonts w:ascii="Tahoma" w:hAnsi="Tahoma" w:cs="Tahoma"/>
          <w:b/>
        </w:rPr>
        <w:t>.</w:t>
      </w:r>
      <w:r w:rsidRPr="004C4FC9">
        <w:rPr>
          <w:rFonts w:ascii="Tahoma" w:hAnsi="Tahoma" w:cs="Tahoma"/>
        </w:rPr>
        <w:t xml:space="preserve"> </w:t>
      </w:r>
      <w:r w:rsidR="00EE58D4" w:rsidRPr="004C4FC9">
        <w:rPr>
          <w:rFonts w:ascii="Tahoma" w:hAnsi="Tahoma" w:cs="Tahoma"/>
        </w:rPr>
        <w:t xml:space="preserve">Передача </w:t>
      </w:r>
      <w:r w:rsidR="00EA454C" w:rsidRPr="004C4FC9">
        <w:rPr>
          <w:rFonts w:ascii="Tahoma" w:hAnsi="Tahoma" w:cs="Tahoma"/>
          <w:lang w:val="ru-RU"/>
        </w:rPr>
        <w:t>реестра и документов, связанных с его ведением,</w:t>
      </w:r>
      <w:r w:rsidR="00EE58D4" w:rsidRPr="004C4FC9">
        <w:rPr>
          <w:rFonts w:ascii="Tahoma" w:hAnsi="Tahoma" w:cs="Tahoma"/>
        </w:rPr>
        <w:t xml:space="preserve"> </w:t>
      </w:r>
      <w:r w:rsidR="00EA454C" w:rsidRPr="004C4FC9">
        <w:rPr>
          <w:rFonts w:ascii="Tahoma" w:hAnsi="Tahoma" w:cs="Tahoma"/>
          <w:lang w:val="ru-RU"/>
        </w:rPr>
        <w:t xml:space="preserve">от Регистратора к новому держателю реестра, указанному </w:t>
      </w:r>
      <w:r w:rsidR="0053144C" w:rsidRPr="004C4FC9">
        <w:rPr>
          <w:rFonts w:ascii="Tahoma" w:hAnsi="Tahoma" w:cs="Tahoma"/>
          <w:lang w:val="ru-RU"/>
        </w:rPr>
        <w:t>УК</w:t>
      </w:r>
      <w:r w:rsidR="00EA454C" w:rsidRPr="004C4FC9">
        <w:rPr>
          <w:rFonts w:ascii="Tahoma" w:hAnsi="Tahoma" w:cs="Tahoma"/>
          <w:lang w:val="ru-RU"/>
        </w:rPr>
        <w:t xml:space="preserve">, </w:t>
      </w:r>
      <w:r w:rsidR="00EE58D4" w:rsidRPr="004C4FC9">
        <w:rPr>
          <w:rFonts w:ascii="Tahoma" w:hAnsi="Tahoma" w:cs="Tahoma"/>
        </w:rPr>
        <w:t>осуществляется в случае прекращения действия договора на ведение реестра</w:t>
      </w:r>
      <w:r w:rsidR="00EA454C" w:rsidRPr="004C4FC9">
        <w:rPr>
          <w:rFonts w:ascii="Tahoma" w:hAnsi="Tahoma" w:cs="Tahoma"/>
          <w:lang w:val="ru-RU"/>
        </w:rPr>
        <w:t xml:space="preserve">, заключенного </w:t>
      </w:r>
      <w:r w:rsidR="0053144C" w:rsidRPr="004C4FC9">
        <w:rPr>
          <w:rFonts w:ascii="Tahoma" w:hAnsi="Tahoma" w:cs="Tahoma"/>
          <w:lang w:val="ru-RU"/>
        </w:rPr>
        <w:t>УК</w:t>
      </w:r>
      <w:r w:rsidR="00787BC3" w:rsidRPr="004C4FC9">
        <w:rPr>
          <w:rFonts w:ascii="Tahoma" w:hAnsi="Tahoma" w:cs="Tahoma"/>
          <w:lang w:val="ru-RU"/>
        </w:rPr>
        <w:t xml:space="preserve"> </w:t>
      </w:r>
      <w:r w:rsidR="00EA454C" w:rsidRPr="004C4FC9">
        <w:rPr>
          <w:rFonts w:ascii="Tahoma" w:hAnsi="Tahoma" w:cs="Tahoma"/>
          <w:lang w:val="ru-RU"/>
        </w:rPr>
        <w:t>и Регистратором.</w:t>
      </w:r>
    </w:p>
    <w:p w14:paraId="0175575B" w14:textId="77777777" w:rsidR="0007490E" w:rsidRPr="004C4FC9" w:rsidRDefault="0007490E" w:rsidP="002366C3">
      <w:pPr>
        <w:pStyle w:val="ac"/>
        <w:widowControl w:val="0"/>
        <w:ind w:firstLine="567"/>
        <w:jc w:val="both"/>
        <w:rPr>
          <w:rFonts w:ascii="Tahoma" w:hAnsi="Tahoma" w:cs="Tahoma"/>
          <w:b/>
        </w:rPr>
      </w:pPr>
    </w:p>
    <w:p w14:paraId="0DA4F270" w14:textId="77777777" w:rsidR="009D5699" w:rsidRPr="004C4FC9" w:rsidRDefault="009D5699" w:rsidP="00BF52D7">
      <w:pPr>
        <w:pStyle w:val="2"/>
        <w:numPr>
          <w:ilvl w:val="0"/>
          <w:numId w:val="4"/>
        </w:numPr>
        <w:jc w:val="center"/>
        <w:rPr>
          <w:rFonts w:cs="Tahoma"/>
          <w:smallCaps/>
          <w:sz w:val="20"/>
          <w:szCs w:val="20"/>
          <w:lang w:val="ru-RU"/>
        </w:rPr>
      </w:pPr>
      <w:bookmarkStart w:id="27" w:name="_Toc69123213"/>
      <w:bookmarkStart w:id="28" w:name="_Toc126933445"/>
      <w:bookmarkStart w:id="29" w:name="_Toc184047463"/>
      <w:r w:rsidRPr="004C4FC9">
        <w:rPr>
          <w:rFonts w:cs="Tahoma"/>
          <w:smallCaps/>
          <w:sz w:val="20"/>
          <w:szCs w:val="20"/>
          <w:lang w:val="ru-RU"/>
        </w:rPr>
        <w:t>ИНФОРМАЦИЯ РЕЕСТРА</w:t>
      </w:r>
      <w:bookmarkEnd w:id="27"/>
      <w:bookmarkEnd w:id="28"/>
      <w:bookmarkEnd w:id="29"/>
    </w:p>
    <w:p w14:paraId="0BF564E5" w14:textId="77777777" w:rsidR="003542D9" w:rsidRPr="004C4FC9" w:rsidRDefault="003542D9" w:rsidP="003542D9">
      <w:pPr>
        <w:pStyle w:val="ac"/>
        <w:widowControl w:val="0"/>
        <w:ind w:firstLine="567"/>
        <w:jc w:val="center"/>
        <w:rPr>
          <w:rFonts w:ascii="Tahoma" w:hAnsi="Tahoma" w:cs="Tahoma"/>
          <w:b/>
        </w:rPr>
      </w:pPr>
    </w:p>
    <w:p w14:paraId="602C58A1" w14:textId="3E996B77" w:rsidR="009D5699" w:rsidRPr="004C4FC9" w:rsidRDefault="003542D9" w:rsidP="003542D9">
      <w:pPr>
        <w:pStyle w:val="ac"/>
        <w:widowControl w:val="0"/>
        <w:tabs>
          <w:tab w:val="left" w:pos="851"/>
        </w:tabs>
        <w:ind w:firstLine="567"/>
        <w:jc w:val="both"/>
        <w:rPr>
          <w:rFonts w:ascii="Tahoma" w:hAnsi="Tahoma" w:cs="Tahoma"/>
        </w:rPr>
      </w:pPr>
      <w:bookmarkStart w:id="30" w:name="_Ref328146504"/>
      <w:bookmarkStart w:id="31" w:name="_Toc444799210"/>
      <w:r w:rsidRPr="004C4FC9">
        <w:rPr>
          <w:rFonts w:ascii="Tahoma" w:hAnsi="Tahoma" w:cs="Tahoma"/>
          <w:b/>
        </w:rPr>
        <w:t>6.1.</w:t>
      </w:r>
      <w:r w:rsidRPr="004C4FC9">
        <w:rPr>
          <w:rFonts w:ascii="Tahoma" w:hAnsi="Tahoma" w:cs="Tahoma"/>
        </w:rPr>
        <w:t xml:space="preserve"> </w:t>
      </w:r>
      <w:r w:rsidR="009D5699" w:rsidRPr="004C4FC9">
        <w:rPr>
          <w:rFonts w:ascii="Tahoma" w:hAnsi="Tahoma" w:cs="Tahoma"/>
        </w:rPr>
        <w:t>Реестр должен содержать данные, достаточные для идентификации зарегистрированных лиц. В реестре должна содержаться информация: об</w:t>
      </w:r>
      <w:r w:rsidR="00787BC3" w:rsidRPr="004C4FC9">
        <w:rPr>
          <w:rFonts w:ascii="Tahoma" w:hAnsi="Tahoma" w:cs="Tahoma"/>
          <w:lang w:val="ru-RU"/>
        </w:rPr>
        <w:t xml:space="preserve"> </w:t>
      </w:r>
      <w:r w:rsidR="0053144C" w:rsidRPr="004C4FC9">
        <w:rPr>
          <w:rFonts w:ascii="Tahoma" w:hAnsi="Tahoma" w:cs="Tahoma"/>
          <w:lang w:val="ru-RU"/>
        </w:rPr>
        <w:t>УК</w:t>
      </w:r>
      <w:r w:rsidR="00787BC3" w:rsidRPr="004C4FC9">
        <w:rPr>
          <w:rFonts w:ascii="Tahoma" w:hAnsi="Tahoma" w:cs="Tahoma"/>
        </w:rPr>
        <w:t>; о Р</w:t>
      </w:r>
      <w:r w:rsidR="009D5699" w:rsidRPr="004C4FC9">
        <w:rPr>
          <w:rFonts w:ascii="Tahoma" w:hAnsi="Tahoma" w:cs="Tahoma"/>
        </w:rPr>
        <w:t>егистраторе, его обособленных подразделениях; о</w:t>
      </w:r>
      <w:r w:rsidR="00787BC3" w:rsidRPr="004C4FC9">
        <w:rPr>
          <w:rFonts w:ascii="Tahoma" w:hAnsi="Tahoma" w:cs="Tahoma"/>
          <w:lang w:val="ru-RU"/>
        </w:rPr>
        <w:t xml:space="preserve"> паевых инвестиционных фондах</w:t>
      </w:r>
      <w:r w:rsidR="00787BC3" w:rsidRPr="004C4FC9">
        <w:rPr>
          <w:rFonts w:ascii="Tahoma" w:hAnsi="Tahoma" w:cs="Tahoma"/>
        </w:rPr>
        <w:t>, реестры владельцев которых ведёт Р</w:t>
      </w:r>
      <w:r w:rsidR="00787BC3" w:rsidRPr="004C4FC9">
        <w:rPr>
          <w:rFonts w:ascii="Tahoma" w:hAnsi="Tahoma" w:cs="Tahoma"/>
          <w:lang w:val="ru-RU"/>
        </w:rPr>
        <w:t>егистратор;</w:t>
      </w:r>
      <w:r w:rsidR="009D5699" w:rsidRPr="004C4FC9">
        <w:rPr>
          <w:rFonts w:ascii="Tahoma" w:hAnsi="Tahoma" w:cs="Tahoma"/>
        </w:rPr>
        <w:t xml:space="preserve"> о зарегистрированных лицах, виде, количестве ценных бумаг, учитываемых на их лицевых счетах и об операциях по лицевым счетам. Деятельность по ведению реестра включает: ведение лицевых счетов зарегистрированных лиц, а также иных счетов, не предназначенных для учета прав на ценные бумаги; ведение учета ценных бумаг на казначейском лицевом счете </w:t>
      </w:r>
      <w:r w:rsidR="00787BC3" w:rsidRPr="004C4FC9">
        <w:rPr>
          <w:rFonts w:ascii="Tahoma" w:hAnsi="Tahoma" w:cs="Tahoma"/>
          <w:lang w:val="ru-RU"/>
        </w:rPr>
        <w:t>УК</w:t>
      </w:r>
      <w:r w:rsidR="009D5699" w:rsidRPr="004C4FC9">
        <w:rPr>
          <w:rFonts w:ascii="Tahoma" w:hAnsi="Tahoma" w:cs="Tahoma"/>
        </w:rPr>
        <w:t xml:space="preserve">; ведение регистрационного журнала отдельно по каждому </w:t>
      </w:r>
      <w:r w:rsidR="00787BC3" w:rsidRPr="004C4FC9">
        <w:rPr>
          <w:rFonts w:ascii="Tahoma" w:hAnsi="Tahoma" w:cs="Tahoma"/>
          <w:lang w:val="ru-RU"/>
        </w:rPr>
        <w:t>п</w:t>
      </w:r>
      <w:r w:rsidR="00F32B9F" w:rsidRPr="004C4FC9">
        <w:rPr>
          <w:rFonts w:ascii="Tahoma" w:hAnsi="Tahoma" w:cs="Tahoma"/>
          <w:lang w:val="ru-RU"/>
        </w:rPr>
        <w:t>аевому инвестици</w:t>
      </w:r>
      <w:r w:rsidR="00787BC3" w:rsidRPr="004C4FC9">
        <w:rPr>
          <w:rFonts w:ascii="Tahoma" w:hAnsi="Tahoma" w:cs="Tahoma"/>
          <w:lang w:val="ru-RU"/>
        </w:rPr>
        <w:t>онному фонду</w:t>
      </w:r>
      <w:r w:rsidR="009D5699" w:rsidRPr="004C4FC9">
        <w:rPr>
          <w:rFonts w:ascii="Tahoma" w:hAnsi="Tahoma" w:cs="Tahoma"/>
        </w:rPr>
        <w:t xml:space="preserve">; хранение и учет документов, являющихся основанием для внесения записей в </w:t>
      </w:r>
      <w:r w:rsidR="00F32B9F" w:rsidRPr="004C4FC9">
        <w:rPr>
          <w:rFonts w:ascii="Tahoma" w:hAnsi="Tahoma" w:cs="Tahoma"/>
          <w:lang w:val="ru-RU"/>
        </w:rPr>
        <w:t>Реестр</w:t>
      </w:r>
      <w:r w:rsidR="009D5699" w:rsidRPr="004C4FC9">
        <w:rPr>
          <w:rFonts w:ascii="Tahoma" w:hAnsi="Tahoma" w:cs="Tahoma"/>
        </w:rPr>
        <w:t>; учет запросов, полученных от зарегистрированных лиц, и ответов по ним, включа</w:t>
      </w:r>
      <w:r w:rsidR="00F32B9F" w:rsidRPr="004C4FC9">
        <w:rPr>
          <w:rFonts w:ascii="Tahoma" w:hAnsi="Tahoma" w:cs="Tahoma"/>
        </w:rPr>
        <w:t>я отказы от внесения записей в Р</w:t>
      </w:r>
      <w:r w:rsidR="009D5699" w:rsidRPr="004C4FC9">
        <w:rPr>
          <w:rFonts w:ascii="Tahoma" w:hAnsi="Tahoma" w:cs="Tahoma"/>
        </w:rPr>
        <w:t>еестр; осуществление иных действий, предусмотренных настоящими Правилами.</w:t>
      </w:r>
    </w:p>
    <w:p w14:paraId="2050F9DC" w14:textId="77777777" w:rsidR="009D5699" w:rsidRPr="004C4FC9" w:rsidRDefault="009D5699" w:rsidP="002366C3">
      <w:pPr>
        <w:pStyle w:val="ac"/>
        <w:widowControl w:val="0"/>
        <w:ind w:firstLine="567"/>
        <w:jc w:val="both"/>
        <w:rPr>
          <w:rFonts w:ascii="Tahoma" w:hAnsi="Tahoma" w:cs="Tahoma"/>
          <w:b/>
        </w:rPr>
      </w:pPr>
    </w:p>
    <w:p w14:paraId="5D8E3527" w14:textId="1EBC85D4" w:rsidR="009D5699" w:rsidRPr="004C4FC9" w:rsidRDefault="003542D9" w:rsidP="002366C3">
      <w:pPr>
        <w:pStyle w:val="ac"/>
        <w:widowControl w:val="0"/>
        <w:ind w:firstLine="567"/>
        <w:jc w:val="both"/>
        <w:rPr>
          <w:rFonts w:ascii="Tahoma" w:hAnsi="Tahoma" w:cs="Tahoma"/>
          <w:b/>
        </w:rPr>
      </w:pPr>
      <w:r w:rsidRPr="004C4FC9">
        <w:rPr>
          <w:rFonts w:ascii="Tahoma" w:hAnsi="Tahoma" w:cs="Tahoma"/>
          <w:b/>
        </w:rPr>
        <w:t>6</w:t>
      </w:r>
      <w:r w:rsidR="009D5699" w:rsidRPr="004C4FC9">
        <w:rPr>
          <w:rFonts w:ascii="Tahoma" w:hAnsi="Tahoma" w:cs="Tahoma"/>
          <w:b/>
        </w:rPr>
        <w:t>.</w:t>
      </w:r>
      <w:r w:rsidRPr="004C4FC9">
        <w:rPr>
          <w:rFonts w:ascii="Tahoma" w:hAnsi="Tahoma" w:cs="Tahoma"/>
          <w:b/>
        </w:rPr>
        <w:t>2</w:t>
      </w:r>
      <w:r w:rsidR="009D5699" w:rsidRPr="004C4FC9">
        <w:rPr>
          <w:rFonts w:ascii="Tahoma" w:hAnsi="Tahoma" w:cs="Tahoma"/>
          <w:b/>
        </w:rPr>
        <w:t xml:space="preserve">. Информация об </w:t>
      </w:r>
      <w:r w:rsidR="0053144C" w:rsidRPr="004C4FC9">
        <w:rPr>
          <w:rFonts w:ascii="Tahoma" w:hAnsi="Tahoma" w:cs="Tahoma"/>
          <w:b/>
          <w:lang w:val="ru-RU"/>
        </w:rPr>
        <w:t>УК</w:t>
      </w:r>
    </w:p>
    <w:p w14:paraId="3399F6E8" w14:textId="3790FECE" w:rsidR="009D5699" w:rsidRPr="004C4FC9" w:rsidRDefault="009D5699" w:rsidP="002366C3">
      <w:pPr>
        <w:pStyle w:val="ac"/>
        <w:widowControl w:val="0"/>
        <w:ind w:firstLine="567"/>
        <w:jc w:val="both"/>
        <w:rPr>
          <w:rFonts w:ascii="Tahoma" w:hAnsi="Tahoma" w:cs="Tahoma"/>
        </w:rPr>
      </w:pPr>
      <w:r w:rsidRPr="004C4FC9">
        <w:rPr>
          <w:rFonts w:ascii="Tahoma" w:hAnsi="Tahoma" w:cs="Tahoma"/>
        </w:rPr>
        <w:t xml:space="preserve">В реестре должна содержаться следующая информация об </w:t>
      </w:r>
      <w:r w:rsidR="0053144C" w:rsidRPr="004C4FC9">
        <w:rPr>
          <w:rFonts w:ascii="Tahoma" w:hAnsi="Tahoma" w:cs="Tahoma"/>
          <w:lang w:val="ru-RU"/>
        </w:rPr>
        <w:t>УК</w:t>
      </w:r>
      <w:r w:rsidRPr="004C4FC9">
        <w:rPr>
          <w:rFonts w:ascii="Tahoma" w:hAnsi="Tahoma" w:cs="Tahoma"/>
        </w:rPr>
        <w:t xml:space="preserve">: полное наименование; краткое наименование; наименование государственного органа, осуществившего регистрацию </w:t>
      </w:r>
      <w:r w:rsidR="0053144C" w:rsidRPr="004C4FC9">
        <w:rPr>
          <w:rFonts w:ascii="Tahoma" w:hAnsi="Tahoma" w:cs="Tahoma"/>
          <w:lang w:val="ru-RU"/>
        </w:rPr>
        <w:t>УК</w:t>
      </w:r>
      <w:r w:rsidRPr="004C4FC9">
        <w:rPr>
          <w:rFonts w:ascii="Tahoma" w:hAnsi="Tahoma" w:cs="Tahoma"/>
        </w:rPr>
        <w:t xml:space="preserve">; номер и дата государственной регистрации </w:t>
      </w:r>
      <w:r w:rsidR="0053144C" w:rsidRPr="004C4FC9">
        <w:rPr>
          <w:rFonts w:ascii="Tahoma" w:hAnsi="Tahoma" w:cs="Tahoma"/>
          <w:lang w:val="ru-RU"/>
        </w:rPr>
        <w:t>УК</w:t>
      </w:r>
      <w:r w:rsidRPr="004C4FC9">
        <w:rPr>
          <w:rFonts w:ascii="Tahoma" w:hAnsi="Tahoma" w:cs="Tahoma"/>
        </w:rPr>
        <w:t xml:space="preserve">; место нахождения, почтовый адрес; размер уставного (складочного) капитала; номера телефона, факса; </w:t>
      </w:r>
      <w:r w:rsidR="00F32B9F" w:rsidRPr="004C4FC9">
        <w:rPr>
          <w:rFonts w:ascii="Tahoma" w:hAnsi="Tahoma" w:cs="Tahoma"/>
          <w:lang w:val="ru-RU"/>
        </w:rPr>
        <w:t xml:space="preserve">сведения о </w:t>
      </w:r>
      <w:r w:rsidRPr="004C4FC9">
        <w:rPr>
          <w:rFonts w:ascii="Tahoma" w:hAnsi="Tahoma" w:cs="Tahoma"/>
        </w:rPr>
        <w:t>руководител</w:t>
      </w:r>
      <w:r w:rsidR="00F32B9F" w:rsidRPr="004C4FC9">
        <w:rPr>
          <w:rFonts w:ascii="Tahoma" w:hAnsi="Tahoma" w:cs="Tahoma"/>
          <w:lang w:val="ru-RU"/>
        </w:rPr>
        <w:t>е</w:t>
      </w:r>
      <w:r w:rsidRPr="004C4FC9">
        <w:rPr>
          <w:rFonts w:ascii="Tahoma" w:hAnsi="Tahoma" w:cs="Tahoma"/>
        </w:rPr>
        <w:t xml:space="preserve"> исполнительного органа </w:t>
      </w:r>
      <w:r w:rsidR="0053144C" w:rsidRPr="004C4FC9">
        <w:rPr>
          <w:rFonts w:ascii="Tahoma" w:hAnsi="Tahoma" w:cs="Tahoma"/>
          <w:lang w:val="ru-RU"/>
        </w:rPr>
        <w:t>УК</w:t>
      </w:r>
      <w:r w:rsidRPr="004C4FC9">
        <w:rPr>
          <w:rFonts w:ascii="Tahoma" w:hAnsi="Tahoma" w:cs="Tahoma"/>
        </w:rPr>
        <w:t>; идентификационный номер налогоплательщика.</w:t>
      </w:r>
    </w:p>
    <w:p w14:paraId="34A1DEAD" w14:textId="77777777" w:rsidR="009D5699" w:rsidRPr="004C4FC9" w:rsidRDefault="009D5699" w:rsidP="002366C3">
      <w:pPr>
        <w:pStyle w:val="ac"/>
        <w:widowControl w:val="0"/>
        <w:ind w:firstLine="567"/>
        <w:jc w:val="both"/>
        <w:rPr>
          <w:rFonts w:ascii="Tahoma" w:hAnsi="Tahoma" w:cs="Tahoma"/>
          <w:b/>
        </w:rPr>
      </w:pPr>
    </w:p>
    <w:p w14:paraId="40E855C2" w14:textId="77777777" w:rsidR="009D5699" w:rsidRPr="004C4FC9" w:rsidRDefault="003542D9" w:rsidP="002366C3">
      <w:pPr>
        <w:pStyle w:val="ac"/>
        <w:widowControl w:val="0"/>
        <w:ind w:firstLine="567"/>
        <w:jc w:val="both"/>
        <w:rPr>
          <w:rFonts w:ascii="Tahoma" w:hAnsi="Tahoma" w:cs="Tahoma"/>
          <w:b/>
        </w:rPr>
      </w:pPr>
      <w:r w:rsidRPr="004C4FC9">
        <w:rPr>
          <w:rFonts w:ascii="Tahoma" w:hAnsi="Tahoma" w:cs="Tahoma"/>
          <w:b/>
        </w:rPr>
        <w:t>6</w:t>
      </w:r>
      <w:r w:rsidR="009D5699" w:rsidRPr="004C4FC9">
        <w:rPr>
          <w:rFonts w:ascii="Tahoma" w:hAnsi="Tahoma" w:cs="Tahoma"/>
          <w:b/>
        </w:rPr>
        <w:t>.</w:t>
      </w:r>
      <w:r w:rsidRPr="004C4FC9">
        <w:rPr>
          <w:rFonts w:ascii="Tahoma" w:hAnsi="Tahoma" w:cs="Tahoma"/>
          <w:b/>
        </w:rPr>
        <w:t>3</w:t>
      </w:r>
      <w:r w:rsidR="009D5699" w:rsidRPr="004C4FC9">
        <w:rPr>
          <w:rFonts w:ascii="Tahoma" w:hAnsi="Tahoma" w:cs="Tahoma"/>
          <w:b/>
        </w:rPr>
        <w:t>. Информация о ценных бумагах</w:t>
      </w:r>
    </w:p>
    <w:p w14:paraId="2C2ED52F" w14:textId="241AF704" w:rsidR="00F32B9F" w:rsidRPr="004C4FC9" w:rsidRDefault="009D5699" w:rsidP="00F32B9F">
      <w:pPr>
        <w:pStyle w:val="ac"/>
        <w:widowControl w:val="0"/>
        <w:ind w:firstLine="567"/>
        <w:jc w:val="both"/>
        <w:rPr>
          <w:rFonts w:ascii="Tahoma" w:hAnsi="Tahoma" w:cs="Tahoma"/>
        </w:rPr>
      </w:pPr>
      <w:r w:rsidRPr="004C4FC9">
        <w:rPr>
          <w:rFonts w:ascii="Tahoma" w:hAnsi="Tahoma" w:cs="Tahoma"/>
        </w:rPr>
        <w:t>В реестре должна содержаться следующая информация о</w:t>
      </w:r>
      <w:r w:rsidR="00F32B9F" w:rsidRPr="004C4FC9">
        <w:rPr>
          <w:rFonts w:ascii="Tahoma" w:hAnsi="Tahoma" w:cs="Tahoma"/>
          <w:lang w:val="ru-RU"/>
        </w:rPr>
        <w:t xml:space="preserve">б инвестиционных паях паевых инвестиционных фондов: </w:t>
      </w:r>
      <w:r w:rsidR="005140D9" w:rsidRPr="004C4FC9">
        <w:rPr>
          <w:rFonts w:ascii="Tahoma" w:hAnsi="Tahoma" w:cs="Tahoma"/>
          <w:lang w:val="ru-RU"/>
        </w:rPr>
        <w:t xml:space="preserve">вид ценной бумаги, </w:t>
      </w:r>
      <w:r w:rsidR="00F32B9F" w:rsidRPr="004C4FC9">
        <w:rPr>
          <w:rFonts w:ascii="Tahoma" w:hAnsi="Tahoma" w:cs="Tahoma"/>
          <w:lang w:val="ru-RU"/>
        </w:rPr>
        <w:t xml:space="preserve">номер и дата регистрации Правил доверительного управления паевым инвестиционным фондом. </w:t>
      </w:r>
    </w:p>
    <w:p w14:paraId="1BB54085" w14:textId="77777777" w:rsidR="009D5699" w:rsidRPr="004C4FC9" w:rsidRDefault="009D5699" w:rsidP="002366C3">
      <w:pPr>
        <w:pStyle w:val="ac"/>
        <w:widowControl w:val="0"/>
        <w:ind w:firstLine="567"/>
        <w:jc w:val="both"/>
        <w:rPr>
          <w:rFonts w:ascii="Tahoma" w:hAnsi="Tahoma" w:cs="Tahoma"/>
          <w:b/>
        </w:rPr>
      </w:pPr>
    </w:p>
    <w:p w14:paraId="1378FCFF" w14:textId="77777777" w:rsidR="003542D9" w:rsidRPr="004C4FC9" w:rsidRDefault="003542D9" w:rsidP="002366C3">
      <w:pPr>
        <w:pStyle w:val="ac"/>
        <w:widowControl w:val="0"/>
        <w:ind w:firstLine="567"/>
        <w:jc w:val="both"/>
        <w:rPr>
          <w:rFonts w:ascii="Tahoma" w:hAnsi="Tahoma" w:cs="Tahoma"/>
          <w:b/>
          <w:lang w:val="ru-RU"/>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 Лицевой счет зарегистрированного лица</w:t>
      </w:r>
      <w:r w:rsidR="001B20EB" w:rsidRPr="004C4FC9">
        <w:rPr>
          <w:rFonts w:ascii="Tahoma" w:hAnsi="Tahoma" w:cs="Tahoma"/>
          <w:b/>
        </w:rPr>
        <w:t xml:space="preserve"> </w:t>
      </w:r>
    </w:p>
    <w:p w14:paraId="238E6B7A" w14:textId="77777777" w:rsidR="00351747" w:rsidRPr="004C4FC9" w:rsidRDefault="00351747" w:rsidP="002366C3">
      <w:pPr>
        <w:pStyle w:val="ac"/>
        <w:widowControl w:val="0"/>
        <w:ind w:firstLine="567"/>
        <w:jc w:val="both"/>
        <w:rPr>
          <w:rFonts w:ascii="Tahoma" w:hAnsi="Tahoma" w:cs="Tahoma"/>
          <w:b/>
          <w:lang w:val="ru-RU"/>
        </w:rPr>
      </w:pPr>
    </w:p>
    <w:p w14:paraId="29BDDA93" w14:textId="77777777" w:rsidR="009D5699" w:rsidRPr="004C4FC9" w:rsidRDefault="003542D9" w:rsidP="002366C3">
      <w:pPr>
        <w:pStyle w:val="ac"/>
        <w:widowControl w:val="0"/>
        <w:ind w:firstLine="567"/>
        <w:jc w:val="both"/>
        <w:rPr>
          <w:rFonts w:ascii="Tahoma" w:hAnsi="Tahoma" w:cs="Tahoma"/>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.1.</w:t>
      </w:r>
      <w:r w:rsidR="009D5699" w:rsidRPr="004C4FC9">
        <w:rPr>
          <w:rFonts w:ascii="Tahoma" w:hAnsi="Tahoma" w:cs="Tahoma"/>
        </w:rPr>
        <w:t xml:space="preserve"> Лицевые и иные счета могут открываться без одновременного зачисления на них ценных бумаг.</w:t>
      </w:r>
    </w:p>
    <w:p w14:paraId="7376F62B" w14:textId="77777777" w:rsidR="009D5699" w:rsidRPr="004C4FC9" w:rsidRDefault="009D5699" w:rsidP="002366C3">
      <w:pPr>
        <w:pStyle w:val="ac"/>
        <w:widowControl w:val="0"/>
        <w:ind w:firstLine="567"/>
        <w:jc w:val="both"/>
        <w:rPr>
          <w:rFonts w:ascii="Tahoma" w:hAnsi="Tahoma" w:cs="Tahoma"/>
        </w:rPr>
      </w:pPr>
      <w:r w:rsidRPr="004C4FC9">
        <w:rPr>
          <w:rFonts w:ascii="Tahoma" w:hAnsi="Tahoma" w:cs="Tahoma"/>
        </w:rPr>
        <w:t xml:space="preserve">Регистратор открывает лицевой счет или отказывает в его открытии в течение 5 рабочих дней с даты предоставления заявления об открытии лицевого счета или иных документов, на основании которого </w:t>
      </w:r>
      <w:r w:rsidR="00281548" w:rsidRPr="004C4FC9">
        <w:rPr>
          <w:rFonts w:ascii="Tahoma" w:hAnsi="Tahoma" w:cs="Tahoma"/>
          <w:lang w:val="ru-RU"/>
        </w:rPr>
        <w:t xml:space="preserve">(которых) </w:t>
      </w:r>
      <w:r w:rsidRPr="004C4FC9">
        <w:rPr>
          <w:rFonts w:ascii="Tahoma" w:hAnsi="Tahoma" w:cs="Tahoma"/>
        </w:rPr>
        <w:t>открывается лицевой счет в реестре.</w:t>
      </w:r>
    </w:p>
    <w:p w14:paraId="35CEB560" w14:textId="77777777" w:rsidR="003542D9" w:rsidRPr="004C4FC9" w:rsidRDefault="003542D9" w:rsidP="002366C3">
      <w:pPr>
        <w:pStyle w:val="ac"/>
        <w:widowControl w:val="0"/>
        <w:ind w:firstLine="567"/>
        <w:jc w:val="both"/>
        <w:rPr>
          <w:rFonts w:ascii="Tahoma" w:hAnsi="Tahoma" w:cs="Tahoma"/>
        </w:rPr>
      </w:pPr>
    </w:p>
    <w:p w14:paraId="5610F120" w14:textId="34158900" w:rsidR="00322AA1" w:rsidRPr="004C4FC9" w:rsidRDefault="003542D9" w:rsidP="00322AA1">
      <w:pPr>
        <w:pStyle w:val="ac"/>
        <w:widowControl w:val="0"/>
        <w:ind w:firstLine="567"/>
        <w:jc w:val="both"/>
        <w:rPr>
          <w:rFonts w:ascii="Tahoma" w:hAnsi="Tahoma" w:cs="Tahoma"/>
          <w:lang w:val="ru-RU"/>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.2.</w:t>
      </w:r>
      <w:r w:rsidR="009D5699" w:rsidRPr="004C4FC9">
        <w:rPr>
          <w:rFonts w:ascii="Tahoma" w:hAnsi="Tahoma" w:cs="Tahoma"/>
        </w:rPr>
        <w:t xml:space="preserve"> Лицевые счета открываются на основании заявления лица, которому открывается такой счет, или его представителя при условии предоставления </w:t>
      </w:r>
      <w:r w:rsidR="003A1562" w:rsidRPr="004C4FC9">
        <w:rPr>
          <w:rFonts w:ascii="Tahoma" w:hAnsi="Tahoma" w:cs="Tahoma"/>
        </w:rPr>
        <w:t>Регистратор</w:t>
      </w:r>
      <w:r w:rsidR="009D5699" w:rsidRPr="004C4FC9">
        <w:rPr>
          <w:rFonts w:ascii="Tahoma" w:hAnsi="Tahoma" w:cs="Tahoma"/>
        </w:rPr>
        <w:t xml:space="preserve">у документов в соответствии с пунктом </w:t>
      </w:r>
      <w:r w:rsidR="004D2A86" w:rsidRPr="004C4FC9">
        <w:rPr>
          <w:rFonts w:ascii="Tahoma" w:hAnsi="Tahoma" w:cs="Tahoma"/>
        </w:rPr>
        <w:t>11.1.</w:t>
      </w:r>
      <w:r w:rsidR="009D5699" w:rsidRPr="004C4FC9">
        <w:rPr>
          <w:rFonts w:ascii="Tahoma" w:hAnsi="Tahoma" w:cs="Tahoma"/>
        </w:rPr>
        <w:t xml:space="preserve"> Правил, если иное не предусмотрено настоящими Правилами.</w:t>
      </w:r>
      <w:r w:rsidR="001021B1" w:rsidRPr="004C4FC9">
        <w:rPr>
          <w:rFonts w:ascii="Tahoma" w:hAnsi="Tahoma" w:cs="Tahoma"/>
          <w:lang w:val="ru-RU"/>
        </w:rPr>
        <w:t xml:space="preserve"> </w:t>
      </w:r>
    </w:p>
    <w:p w14:paraId="62FF3CE1" w14:textId="77777777" w:rsidR="00281548" w:rsidRPr="004C4FC9" w:rsidRDefault="00281548" w:rsidP="00322AA1">
      <w:pPr>
        <w:pStyle w:val="ac"/>
        <w:widowControl w:val="0"/>
        <w:ind w:firstLine="567"/>
        <w:jc w:val="both"/>
        <w:rPr>
          <w:rFonts w:ascii="Tahoma" w:hAnsi="Tahoma" w:cs="Tahoma"/>
        </w:rPr>
      </w:pPr>
    </w:p>
    <w:p w14:paraId="74CF5EEC" w14:textId="77777777"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b/>
          <w:lang w:val="ru-RU"/>
        </w:rPr>
        <w:t>6.4.3.</w:t>
      </w:r>
      <w:r w:rsidRPr="004C4FC9">
        <w:rPr>
          <w:rFonts w:ascii="Tahoma" w:hAnsi="Tahoma" w:cs="Tahoma"/>
          <w:lang w:val="ru-RU"/>
        </w:rPr>
        <w:t xml:space="preserve"> Для открытия лицевого счета владельца ценных бумаг для учета права общей долевой собственности на ценные бумаги регистратору должны быть предоставлены анкетные данные как минимум одного участника общей долевой собственности с указанием сведений о количестве участников общей долевой собственности.</w:t>
      </w:r>
    </w:p>
    <w:p w14:paraId="5279861C" w14:textId="77777777"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lang w:val="ru-RU"/>
        </w:rPr>
        <w:t>Регистратор приостанавливает операции по лицевому счету владельца ценных бумаг для учета права общей долевой собственности до предоставления Регистратору анкетных данных всех участников общей долевой собственности.</w:t>
      </w:r>
    </w:p>
    <w:p w14:paraId="1B1ABC1D" w14:textId="77777777" w:rsidR="00C465C4" w:rsidRPr="004C4FC9" w:rsidRDefault="00C465C4" w:rsidP="00C465C4">
      <w:pPr>
        <w:pStyle w:val="ac"/>
        <w:widowControl w:val="0"/>
        <w:ind w:firstLine="567"/>
        <w:jc w:val="both"/>
        <w:rPr>
          <w:rFonts w:ascii="Tahoma" w:hAnsi="Tahoma" w:cs="Tahoma"/>
          <w:lang w:val="ru-RU"/>
        </w:rPr>
      </w:pPr>
    </w:p>
    <w:p w14:paraId="6BAF5323" w14:textId="74D68FFB"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b/>
          <w:lang w:val="ru-RU"/>
        </w:rPr>
        <w:t>6.4.4.</w:t>
      </w:r>
      <w:r w:rsidRPr="004C4FC9">
        <w:rPr>
          <w:rFonts w:ascii="Tahoma" w:hAnsi="Tahoma" w:cs="Tahoma"/>
          <w:lang w:val="ru-RU"/>
        </w:rPr>
        <w:t xml:space="preserve"> Открытие лицевого (-ых) счета (-</w:t>
      </w:r>
      <w:proofErr w:type="spellStart"/>
      <w:r w:rsidRPr="004C4FC9">
        <w:rPr>
          <w:rFonts w:ascii="Tahoma" w:hAnsi="Tahoma" w:cs="Tahoma"/>
          <w:lang w:val="ru-RU"/>
        </w:rPr>
        <w:t>ов</w:t>
      </w:r>
      <w:proofErr w:type="spellEnd"/>
      <w:r w:rsidRPr="004C4FC9">
        <w:rPr>
          <w:rFonts w:ascii="Tahoma" w:hAnsi="Tahoma" w:cs="Tahoma"/>
          <w:lang w:val="ru-RU"/>
        </w:rPr>
        <w:t xml:space="preserve">) осуществляется на основании заявления </w:t>
      </w:r>
      <w:r w:rsidR="00CD048E" w:rsidRPr="004C4FC9">
        <w:rPr>
          <w:rFonts w:ascii="Tahoma" w:hAnsi="Tahoma" w:cs="Tahoma"/>
          <w:lang w:val="ru-RU"/>
        </w:rPr>
        <w:t>об</w:t>
      </w:r>
      <w:r w:rsidRPr="004C4FC9">
        <w:rPr>
          <w:rFonts w:ascii="Tahoma" w:hAnsi="Tahoma" w:cs="Tahoma"/>
          <w:lang w:val="ru-RU"/>
        </w:rPr>
        <w:t xml:space="preserve"> открыти</w:t>
      </w:r>
      <w:r w:rsidR="00CD048E" w:rsidRPr="004C4FC9">
        <w:rPr>
          <w:rFonts w:ascii="Tahoma" w:hAnsi="Tahoma" w:cs="Tahoma"/>
          <w:lang w:val="ru-RU"/>
        </w:rPr>
        <w:t>и</w:t>
      </w:r>
      <w:r w:rsidRPr="004C4FC9">
        <w:rPr>
          <w:rFonts w:ascii="Tahoma" w:hAnsi="Tahoma" w:cs="Tahoma"/>
          <w:lang w:val="ru-RU"/>
        </w:rPr>
        <w:t xml:space="preserve"> лицевого (-ых) счета (-</w:t>
      </w:r>
      <w:proofErr w:type="spellStart"/>
      <w:r w:rsidRPr="004C4FC9">
        <w:rPr>
          <w:rFonts w:ascii="Tahoma" w:hAnsi="Tahoma" w:cs="Tahoma"/>
          <w:lang w:val="ru-RU"/>
        </w:rPr>
        <w:t>ов</w:t>
      </w:r>
      <w:proofErr w:type="spellEnd"/>
      <w:r w:rsidRPr="004C4FC9">
        <w:rPr>
          <w:rFonts w:ascii="Tahoma" w:hAnsi="Tahoma" w:cs="Tahoma"/>
          <w:lang w:val="ru-RU"/>
        </w:rPr>
        <w:t>) с указанием перечня на</w:t>
      </w:r>
      <w:r w:rsidR="00B20F8A" w:rsidRPr="004C4FC9">
        <w:rPr>
          <w:rFonts w:ascii="Tahoma" w:hAnsi="Tahoma" w:cs="Tahoma"/>
          <w:lang w:val="ru-RU"/>
        </w:rPr>
        <w:t>званий</w:t>
      </w:r>
      <w:r w:rsidRPr="004C4FC9">
        <w:rPr>
          <w:rFonts w:ascii="Tahoma" w:hAnsi="Tahoma" w:cs="Tahoma"/>
          <w:lang w:val="ru-RU"/>
        </w:rPr>
        <w:t xml:space="preserve"> паевых инвестиционных фондов, в реестрах владельцев ценных бумаг которых требуется открыть лицевой счет,</w:t>
      </w:r>
      <w:r w:rsidR="00C76EC4" w:rsidRPr="004C4FC9">
        <w:rPr>
          <w:rFonts w:ascii="Tahoma" w:hAnsi="Tahoma" w:cs="Tahoma"/>
          <w:lang w:val="ru-RU"/>
        </w:rPr>
        <w:t xml:space="preserve"> и </w:t>
      </w:r>
      <w:r w:rsidR="00B20F8A" w:rsidRPr="004C4FC9">
        <w:rPr>
          <w:rFonts w:ascii="Tahoma" w:hAnsi="Tahoma" w:cs="Tahoma"/>
          <w:lang w:val="ru-RU"/>
        </w:rPr>
        <w:t>одной анкеты зарегистрированного лица</w:t>
      </w:r>
      <w:r w:rsidRPr="004C4FC9">
        <w:rPr>
          <w:rFonts w:ascii="Tahoma" w:hAnsi="Tahoma" w:cs="Tahoma"/>
          <w:lang w:val="ru-RU"/>
        </w:rPr>
        <w:t>, за исключением случаев, предусмотренных действующим законодательством РФ и/или нормативными актами Банка России</w:t>
      </w:r>
    </w:p>
    <w:p w14:paraId="6753A16F" w14:textId="19EC1BFA" w:rsidR="00B20F8A" w:rsidRPr="004C4FC9" w:rsidRDefault="00B20F8A" w:rsidP="00C465C4">
      <w:pPr>
        <w:pStyle w:val="ac"/>
        <w:widowControl w:val="0"/>
        <w:ind w:firstLine="567"/>
        <w:jc w:val="both"/>
        <w:rPr>
          <w:rFonts w:ascii="Tahoma" w:hAnsi="Tahoma" w:cs="Tahoma"/>
          <w:color w:val="000000"/>
          <w:lang w:val="ru-RU"/>
        </w:rPr>
      </w:pPr>
      <w:r w:rsidRPr="004C4FC9">
        <w:rPr>
          <w:rFonts w:ascii="Tahoma" w:hAnsi="Tahoma" w:cs="Tahoma"/>
          <w:color w:val="000000"/>
          <w:lang w:val="ru-RU"/>
        </w:rPr>
        <w:t>Регистратор открывает лицевой счет без представления ему анкеты, если анкетные данные представлялись Регистратору ранее для открытия другого лицевого счета этого же вида.</w:t>
      </w:r>
    </w:p>
    <w:p w14:paraId="4015652B" w14:textId="12182F2B" w:rsidR="00C465C4" w:rsidRPr="004C4FC9" w:rsidRDefault="00C76EC4" w:rsidP="00C465C4">
      <w:pPr>
        <w:pStyle w:val="ac"/>
        <w:widowControl w:val="0"/>
        <w:ind w:firstLine="567"/>
        <w:jc w:val="both"/>
        <w:rPr>
          <w:rFonts w:ascii="Tahoma" w:hAnsi="Tahoma" w:cs="Tahoma"/>
        </w:rPr>
      </w:pPr>
      <w:r w:rsidRPr="004C4FC9">
        <w:rPr>
          <w:rFonts w:ascii="Tahoma" w:hAnsi="Tahoma" w:cs="Tahoma"/>
          <w:color w:val="000000"/>
          <w:lang w:val="ru-RU"/>
        </w:rPr>
        <w:t xml:space="preserve">В одном заявлении </w:t>
      </w:r>
      <w:r w:rsidR="00CD048E" w:rsidRPr="004C4FC9">
        <w:rPr>
          <w:rFonts w:ascii="Tahoma" w:hAnsi="Tahoma" w:cs="Tahoma"/>
          <w:color w:val="000000"/>
          <w:lang w:val="ru-RU"/>
        </w:rPr>
        <w:t>об</w:t>
      </w:r>
      <w:r w:rsidRPr="004C4FC9">
        <w:rPr>
          <w:rFonts w:ascii="Tahoma" w:hAnsi="Tahoma" w:cs="Tahoma"/>
          <w:color w:val="000000"/>
          <w:lang w:val="ru-RU"/>
        </w:rPr>
        <w:t xml:space="preserve"> открыти</w:t>
      </w:r>
      <w:r w:rsidR="00CD048E" w:rsidRPr="004C4FC9">
        <w:rPr>
          <w:rFonts w:ascii="Tahoma" w:hAnsi="Tahoma" w:cs="Tahoma"/>
          <w:color w:val="000000"/>
          <w:lang w:val="ru-RU"/>
        </w:rPr>
        <w:t>и</w:t>
      </w:r>
      <w:r w:rsidRPr="004C4FC9">
        <w:rPr>
          <w:rFonts w:ascii="Tahoma" w:hAnsi="Tahoma" w:cs="Tahoma"/>
          <w:color w:val="000000"/>
          <w:lang w:val="ru-RU"/>
        </w:rPr>
        <w:t xml:space="preserve"> лицевого счёта </w:t>
      </w:r>
      <w:r w:rsidR="00B20F8A" w:rsidRPr="004C4FC9">
        <w:rPr>
          <w:rFonts w:ascii="Tahoma" w:hAnsi="Tahoma" w:cs="Tahoma"/>
          <w:color w:val="000000"/>
          <w:lang w:val="ru-RU"/>
        </w:rPr>
        <w:t xml:space="preserve">и анкете зарегистрированного лица </w:t>
      </w:r>
      <w:r w:rsidRPr="004C4FC9">
        <w:rPr>
          <w:rFonts w:ascii="Tahoma" w:hAnsi="Tahoma" w:cs="Tahoma"/>
          <w:color w:val="000000"/>
          <w:lang w:val="ru-RU"/>
        </w:rPr>
        <w:t xml:space="preserve">могут быть указаны </w:t>
      </w:r>
      <w:r w:rsidRPr="004C4FC9">
        <w:rPr>
          <w:rFonts w:ascii="Tahoma" w:hAnsi="Tahoma" w:cs="Tahoma"/>
          <w:lang w:val="ru-RU"/>
        </w:rPr>
        <w:t xml:space="preserve">наименования паевых инвестиционных фондов, находящихся под управлением одной </w:t>
      </w:r>
      <w:r w:rsidR="0053144C" w:rsidRPr="004C4FC9">
        <w:rPr>
          <w:rFonts w:ascii="Tahoma" w:hAnsi="Tahoma" w:cs="Tahoma"/>
          <w:lang w:val="ru-RU"/>
        </w:rPr>
        <w:t>УК</w:t>
      </w:r>
      <w:r w:rsidR="006A4E96" w:rsidRPr="004C4FC9">
        <w:rPr>
          <w:rFonts w:ascii="Tahoma" w:hAnsi="Tahoma" w:cs="Tahoma"/>
          <w:lang w:val="ru-RU"/>
        </w:rPr>
        <w:t xml:space="preserve">. Указание в одном заявлении наименований паевых инвестиционных фондов, находящихся под управлением разных </w:t>
      </w:r>
      <w:r w:rsidR="0053144C" w:rsidRPr="004C4FC9">
        <w:rPr>
          <w:rFonts w:ascii="Tahoma" w:hAnsi="Tahoma" w:cs="Tahoma"/>
          <w:lang w:val="ru-RU"/>
        </w:rPr>
        <w:t>УК</w:t>
      </w:r>
      <w:r w:rsidR="006A4E96" w:rsidRPr="004C4FC9">
        <w:rPr>
          <w:rFonts w:ascii="Tahoma" w:hAnsi="Tahoma" w:cs="Tahoma"/>
          <w:lang w:val="ru-RU"/>
        </w:rPr>
        <w:t xml:space="preserve"> не допускается.</w:t>
      </w:r>
    </w:p>
    <w:p w14:paraId="0FD6FB6A" w14:textId="44D63EEA"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lang w:val="ru-RU"/>
        </w:rPr>
        <w:t>Другие документы, необходимые для открытия лицевых счетов одному и тому же лицу в нескольких реестрах,</w:t>
      </w:r>
      <w:r w:rsidR="003D0466" w:rsidRPr="004C4FC9">
        <w:rPr>
          <w:rFonts w:ascii="Tahoma" w:hAnsi="Tahoma" w:cs="Tahoma"/>
          <w:lang w:val="ru-RU"/>
        </w:rPr>
        <w:t xml:space="preserve"> относящихся к одной УК,</w:t>
      </w:r>
      <w:r w:rsidRPr="004C4FC9">
        <w:rPr>
          <w:rFonts w:ascii="Tahoma" w:hAnsi="Tahoma" w:cs="Tahoma"/>
          <w:lang w:val="ru-RU"/>
        </w:rPr>
        <w:t xml:space="preserve"> также могут быть представлены в одном экземпляре. </w:t>
      </w:r>
    </w:p>
    <w:p w14:paraId="4577CE59" w14:textId="77777777"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lang w:val="ru-RU"/>
        </w:rPr>
        <w:t>Если лицевые счета одному и тому же лицу в нескольких реестрах открыты на основании документов, представленных в одном экземпляре, и впоследствии один или несколько из таких реестров передаются новому держателю реестра, а другие один или несколько из таких реестров продолжает вести Регистратор, то новому держателю реестра передаются заверенные Регистратором копии документов, на основании которых одному и тому же лицу открыты лицевые счета в нескольких реестрах.</w:t>
      </w:r>
    </w:p>
    <w:p w14:paraId="2034190E" w14:textId="0B0BB569" w:rsidR="00C465C4" w:rsidRPr="004C4FC9" w:rsidRDefault="00C465C4" w:rsidP="00C465C4">
      <w:pPr>
        <w:pStyle w:val="ac"/>
        <w:widowControl w:val="0"/>
        <w:ind w:firstLine="567"/>
        <w:jc w:val="both"/>
        <w:rPr>
          <w:rFonts w:ascii="Tahoma" w:hAnsi="Tahoma" w:cs="Tahoma"/>
          <w:lang w:val="ru-RU"/>
        </w:rPr>
      </w:pPr>
      <w:r w:rsidRPr="004C4FC9">
        <w:rPr>
          <w:rFonts w:ascii="Tahoma" w:hAnsi="Tahoma" w:cs="Tahoma"/>
          <w:lang w:val="ru-RU"/>
        </w:rPr>
        <w:t xml:space="preserve">По желанию лица, требующего открытия одновременно нескольких лицевых счетов, допускается предоставление </w:t>
      </w:r>
      <w:r w:rsidR="00905450" w:rsidRPr="004C4FC9">
        <w:rPr>
          <w:rFonts w:ascii="Tahoma" w:hAnsi="Tahoma" w:cs="Tahoma"/>
          <w:lang w:val="ru-RU"/>
        </w:rPr>
        <w:t xml:space="preserve">анкет </w:t>
      </w:r>
      <w:r w:rsidRPr="004C4FC9">
        <w:rPr>
          <w:rFonts w:ascii="Tahoma" w:hAnsi="Tahoma" w:cs="Tahoma"/>
          <w:lang w:val="ru-RU"/>
        </w:rPr>
        <w:t xml:space="preserve">(и/или иных документов, необходимых для открытия лицевого счета) по числу реестров владельцев ценных бумаг, в которых Регистратору надлежит внести записи об открытии лицевых счетов. В таких случаях при передаче реестра другому держателю реестра передаются оригиналы </w:t>
      </w:r>
      <w:r w:rsidR="00BF66A9" w:rsidRPr="004C4FC9">
        <w:rPr>
          <w:rFonts w:ascii="Tahoma" w:hAnsi="Tahoma" w:cs="Tahoma"/>
          <w:lang w:val="ru-RU"/>
        </w:rPr>
        <w:t>заявлений</w:t>
      </w:r>
      <w:r w:rsidRPr="004C4FC9">
        <w:rPr>
          <w:rFonts w:ascii="Tahoma" w:hAnsi="Tahoma" w:cs="Tahoma"/>
          <w:lang w:val="ru-RU"/>
        </w:rPr>
        <w:t xml:space="preserve"> (и/или иных документов, необходимых для открытия лицевого счета).</w:t>
      </w:r>
    </w:p>
    <w:p w14:paraId="09B1F712" w14:textId="77777777" w:rsidR="00281548" w:rsidRPr="004C4FC9" w:rsidRDefault="00C465C4" w:rsidP="00C465C4">
      <w:pPr>
        <w:pStyle w:val="ac"/>
        <w:widowControl w:val="0"/>
        <w:ind w:firstLine="567"/>
        <w:jc w:val="both"/>
        <w:rPr>
          <w:rFonts w:ascii="Tahoma" w:hAnsi="Tahoma" w:cs="Tahoma"/>
        </w:rPr>
      </w:pPr>
      <w:r w:rsidRPr="004C4FC9">
        <w:rPr>
          <w:rFonts w:ascii="Tahoma" w:hAnsi="Tahoma" w:cs="Tahoma"/>
          <w:lang w:val="ru-RU"/>
        </w:rPr>
        <w:t>Аналогичный порядок действует при изменении информации лицевых счетов одного и того же лица в нескольких реестрах</w:t>
      </w:r>
    </w:p>
    <w:p w14:paraId="76D224F7" w14:textId="77777777" w:rsidR="0075049C" w:rsidRPr="004C4FC9" w:rsidRDefault="0075049C" w:rsidP="00322AA1">
      <w:pPr>
        <w:pStyle w:val="ac"/>
        <w:widowControl w:val="0"/>
        <w:ind w:firstLine="567"/>
        <w:jc w:val="both"/>
        <w:rPr>
          <w:rFonts w:ascii="Tahoma" w:hAnsi="Tahoma" w:cs="Tahoma"/>
        </w:rPr>
      </w:pPr>
    </w:p>
    <w:p w14:paraId="0166AD90" w14:textId="77777777" w:rsidR="00996031" w:rsidRPr="004C4FC9" w:rsidRDefault="00996031" w:rsidP="00996031">
      <w:pPr>
        <w:pStyle w:val="ac"/>
        <w:widowControl w:val="0"/>
        <w:ind w:firstLine="567"/>
        <w:jc w:val="both"/>
        <w:rPr>
          <w:rFonts w:ascii="Tahoma" w:hAnsi="Tahoma" w:cs="Tahoma"/>
          <w:lang w:val="ru-RU"/>
        </w:rPr>
      </w:pPr>
      <w:r w:rsidRPr="004C4FC9">
        <w:rPr>
          <w:rFonts w:ascii="Tahoma" w:hAnsi="Tahoma" w:cs="Tahoma"/>
          <w:b/>
        </w:rPr>
        <w:t>6.4.</w:t>
      </w:r>
      <w:r w:rsidRPr="004C4FC9">
        <w:rPr>
          <w:rFonts w:ascii="Tahoma" w:hAnsi="Tahoma" w:cs="Tahoma"/>
          <w:b/>
          <w:lang w:val="ru-RU"/>
        </w:rPr>
        <w:t>5</w:t>
      </w:r>
      <w:r w:rsidRPr="004C4FC9">
        <w:rPr>
          <w:rFonts w:ascii="Tahoma" w:hAnsi="Tahoma" w:cs="Tahoma"/>
          <w:b/>
        </w:rPr>
        <w:t>.</w:t>
      </w:r>
      <w:r w:rsidRPr="004C4FC9">
        <w:rPr>
          <w:rFonts w:ascii="Tahoma" w:hAnsi="Tahoma" w:cs="Tahoma"/>
        </w:rPr>
        <w:t xml:space="preserve"> </w:t>
      </w:r>
      <w:r w:rsidRPr="004C4FC9">
        <w:rPr>
          <w:rFonts w:ascii="Tahoma" w:hAnsi="Tahoma" w:cs="Tahoma"/>
          <w:lang w:val="ru-RU"/>
        </w:rPr>
        <w:t>В случае обмена по решению УК всех инвестиционных паев одного паевого инвестиционного фонда на инвестиционные паи другого паевого инвестиционного фонда лицевые счета для учета прав на инвестиционные паи паевого инвестиционного фонда, на которые осуществляется обмен, открываются лицам, которым были открыты лицевые счета для учета прав на инвестиционные паи паевого инвестиционного фонда, подлежащие обмену, на дату обмена инвестиционных паев паевого инвестиционного фонда, без заявлений указанных лиц и без представления держателю реестра документов, предусмотренных Правилами для открытия лицевых счетов..</w:t>
      </w:r>
    </w:p>
    <w:p w14:paraId="5B1D0D9B" w14:textId="77777777" w:rsidR="00996031" w:rsidRPr="004C4FC9" w:rsidRDefault="00996031" w:rsidP="00996031">
      <w:pPr>
        <w:pStyle w:val="ac"/>
        <w:widowControl w:val="0"/>
        <w:ind w:firstLine="567"/>
        <w:jc w:val="both"/>
        <w:rPr>
          <w:rFonts w:ascii="Tahoma" w:hAnsi="Tahoma" w:cs="Tahoma"/>
          <w:lang w:val="ru-RU"/>
        </w:rPr>
      </w:pPr>
      <w:r w:rsidRPr="004C4FC9">
        <w:rPr>
          <w:rFonts w:ascii="Tahoma" w:hAnsi="Tahoma" w:cs="Tahoma"/>
        </w:rPr>
        <w:t>Если лицом, которому должен быть открыт лицевой счет в соответствии с настоящим пунктом является центральный депозитарий, но в соответствующем реестре ему в соответствии с действующим законодательством не может быть открыт лицевой счет номинального держателя центрального депозитария, ему открывается лицевой счет номинального держателя.</w:t>
      </w:r>
    </w:p>
    <w:p w14:paraId="049FD82B" w14:textId="77777777" w:rsidR="003768D8" w:rsidRPr="004C4FC9" w:rsidRDefault="003768D8" w:rsidP="002366C3">
      <w:pPr>
        <w:pStyle w:val="ac"/>
        <w:widowControl w:val="0"/>
        <w:ind w:firstLine="567"/>
        <w:jc w:val="both"/>
        <w:rPr>
          <w:rFonts w:ascii="Tahoma" w:hAnsi="Tahoma" w:cs="Tahoma"/>
          <w:lang w:val="ru-RU"/>
        </w:rPr>
      </w:pPr>
    </w:p>
    <w:p w14:paraId="033494EF" w14:textId="4016DDF4" w:rsidR="008B2B53" w:rsidRPr="004C4FC9" w:rsidRDefault="003542D9" w:rsidP="002366C3">
      <w:pPr>
        <w:pStyle w:val="ac"/>
        <w:widowControl w:val="0"/>
        <w:ind w:firstLine="567"/>
        <w:jc w:val="both"/>
        <w:rPr>
          <w:rFonts w:ascii="Tahoma" w:hAnsi="Tahoma" w:cs="Tahoma"/>
          <w:lang w:val="ru-RU"/>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w:t>
      </w:r>
      <w:r w:rsidR="00EE6FEC" w:rsidRPr="004C4FC9">
        <w:rPr>
          <w:rFonts w:ascii="Tahoma" w:hAnsi="Tahoma" w:cs="Tahoma"/>
          <w:b/>
          <w:lang w:val="ru-RU"/>
        </w:rPr>
        <w:t>6</w:t>
      </w:r>
      <w:r w:rsidR="009D5699" w:rsidRPr="004C4FC9">
        <w:rPr>
          <w:rFonts w:ascii="Tahoma" w:hAnsi="Tahoma" w:cs="Tahoma"/>
          <w:b/>
        </w:rPr>
        <w:t>.</w:t>
      </w:r>
      <w:r w:rsidR="009D5699" w:rsidRPr="004C4FC9">
        <w:rPr>
          <w:rFonts w:ascii="Tahoma" w:hAnsi="Tahoma" w:cs="Tahoma"/>
        </w:rPr>
        <w:t xml:space="preserve"> 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осуществляется </w:t>
      </w:r>
      <w:r w:rsidR="003A1562" w:rsidRPr="004C4FC9">
        <w:rPr>
          <w:rFonts w:ascii="Tahoma" w:hAnsi="Tahoma" w:cs="Tahoma"/>
        </w:rPr>
        <w:t>Регистратор</w:t>
      </w:r>
      <w:r w:rsidR="009D5699" w:rsidRPr="004C4FC9">
        <w:rPr>
          <w:rFonts w:ascii="Tahoma" w:hAnsi="Tahoma" w:cs="Tahoma"/>
        </w:rPr>
        <w:t xml:space="preserve">ом без заявлений лиц, которым открываются лицевые счета, </w:t>
      </w:r>
      <w:r w:rsidR="00905450" w:rsidRPr="004C4FC9">
        <w:rPr>
          <w:rFonts w:ascii="Tahoma" w:hAnsi="Tahoma" w:cs="Tahoma"/>
          <w:lang w:val="ru-RU"/>
        </w:rPr>
        <w:t xml:space="preserve">и анкет зарегистрированных лиц, </w:t>
      </w:r>
      <w:r w:rsidR="009D5699" w:rsidRPr="004C4FC9">
        <w:rPr>
          <w:rFonts w:ascii="Tahoma" w:hAnsi="Tahoma" w:cs="Tahoma"/>
        </w:rPr>
        <w:t>подписанных такими лицами или их представителями</w:t>
      </w:r>
      <w:r w:rsidR="00EE6FEC" w:rsidRPr="004C4FC9">
        <w:rPr>
          <w:rFonts w:ascii="Tahoma" w:hAnsi="Tahoma" w:cs="Tahoma"/>
          <w:lang w:val="ru-RU"/>
        </w:rPr>
        <w:t>, и без предоставления иных документов, необходимых для открытия лицевых счетов.</w:t>
      </w:r>
      <w:r w:rsidR="009D5699" w:rsidRPr="004C4FC9">
        <w:rPr>
          <w:rFonts w:ascii="Tahoma" w:hAnsi="Tahoma" w:cs="Tahoma"/>
        </w:rPr>
        <w:t xml:space="preserve"> В этом случае лицевые счета открываются лицам, которым на дату прекращения осуществления функций номинального держателя депозитарием, осуществлявшим указанные функции, были открыты счета депо, на которых учитывались ценные бумаги.</w:t>
      </w:r>
      <w:r w:rsidR="00D32381" w:rsidRPr="004C4FC9">
        <w:rPr>
          <w:rFonts w:ascii="Tahoma" w:hAnsi="Tahoma" w:cs="Tahoma"/>
          <w:lang w:val="ru-RU"/>
        </w:rPr>
        <w:t xml:space="preserve"> </w:t>
      </w:r>
    </w:p>
    <w:p w14:paraId="134247DA" w14:textId="77777777" w:rsidR="00D32381" w:rsidRPr="004C4FC9" w:rsidRDefault="008B2B53" w:rsidP="002366C3">
      <w:pPr>
        <w:pStyle w:val="ac"/>
        <w:widowControl w:val="0"/>
        <w:ind w:firstLine="567"/>
        <w:jc w:val="both"/>
        <w:rPr>
          <w:rFonts w:ascii="Tahoma" w:hAnsi="Tahoma" w:cs="Tahoma"/>
          <w:lang w:val="ru-RU"/>
        </w:rPr>
      </w:pPr>
      <w:r w:rsidRPr="004C4FC9">
        <w:rPr>
          <w:rFonts w:ascii="Tahoma" w:hAnsi="Tahoma" w:cs="Tahoma"/>
          <w:lang w:val="ru-RU"/>
        </w:rPr>
        <w:t>Е</w:t>
      </w:r>
      <w:r w:rsidR="00D32381" w:rsidRPr="004C4FC9">
        <w:rPr>
          <w:rFonts w:ascii="Tahoma" w:hAnsi="Tahoma" w:cs="Tahoma"/>
          <w:lang w:val="ru-RU"/>
        </w:rPr>
        <w:t xml:space="preserve">сли список депонентов номинального держателя депозитария, в отношении которого принято решение об аннулировании лицензии профессионального участника рынка ценных бумаг на осуществление депозитарной деятельности, не содержит сведений, предусмотренных для открытия лицевых счетов, Регистратором зачисляются ценные бумаги на счет неустановленных лиц. </w:t>
      </w:r>
    </w:p>
    <w:p w14:paraId="70CB446C" w14:textId="77777777" w:rsidR="00D32381" w:rsidRPr="004C4FC9" w:rsidRDefault="00D32381" w:rsidP="002366C3">
      <w:pPr>
        <w:pStyle w:val="ac"/>
        <w:widowControl w:val="0"/>
        <w:ind w:firstLine="567"/>
        <w:jc w:val="both"/>
        <w:rPr>
          <w:rFonts w:ascii="Tahoma" w:hAnsi="Tahoma" w:cs="Tahoma"/>
          <w:lang w:val="ru-RU"/>
        </w:rPr>
      </w:pPr>
      <w:r w:rsidRPr="004C4FC9">
        <w:rPr>
          <w:rFonts w:ascii="Tahoma" w:hAnsi="Tahoma" w:cs="Tahoma"/>
          <w:lang w:val="ru-RU"/>
        </w:rPr>
        <w:t>Если в таком списке депонентов лицо</w:t>
      </w:r>
      <w:r w:rsidR="008B2B53" w:rsidRPr="004C4FC9">
        <w:rPr>
          <w:rFonts w:ascii="Tahoma" w:hAnsi="Tahoma" w:cs="Tahoma"/>
          <w:lang w:val="ru-RU"/>
        </w:rPr>
        <w:t>м</w:t>
      </w:r>
      <w:r w:rsidRPr="004C4FC9">
        <w:rPr>
          <w:rFonts w:ascii="Tahoma" w:hAnsi="Tahoma" w:cs="Tahoma"/>
          <w:lang w:val="ru-RU"/>
        </w:rPr>
        <w:t xml:space="preserve">, которому должен быть открыт лицевой счет, является номинальный держатель, при этом в соответствующем </w:t>
      </w:r>
      <w:r w:rsidR="000E1DA1" w:rsidRPr="004C4FC9">
        <w:rPr>
          <w:rFonts w:ascii="Tahoma" w:hAnsi="Tahoma" w:cs="Tahoma"/>
          <w:lang w:val="ru-RU"/>
        </w:rPr>
        <w:t>Р</w:t>
      </w:r>
      <w:r w:rsidRPr="004C4FC9">
        <w:rPr>
          <w:rFonts w:ascii="Tahoma" w:hAnsi="Tahoma" w:cs="Tahoma"/>
          <w:lang w:val="ru-RU"/>
        </w:rPr>
        <w:t>еестре в соответствии с Законом о Центральном депозитарии не может быть открыт лицевой счет номинального держателя, ценные бумаги зачисляются на счет неустановленных лиц.</w:t>
      </w:r>
    </w:p>
    <w:p w14:paraId="410CC5FD" w14:textId="77777777" w:rsidR="00D32381" w:rsidRPr="004C4FC9" w:rsidRDefault="00D32381" w:rsidP="00D32381">
      <w:pPr>
        <w:pStyle w:val="ac"/>
        <w:widowControl w:val="0"/>
        <w:ind w:firstLine="567"/>
        <w:jc w:val="both"/>
        <w:rPr>
          <w:rFonts w:ascii="Tahoma" w:hAnsi="Tahoma" w:cs="Tahoma"/>
          <w:lang w:val="ru-RU"/>
        </w:rPr>
      </w:pPr>
      <w:r w:rsidRPr="004C4FC9">
        <w:rPr>
          <w:rFonts w:ascii="Tahoma" w:hAnsi="Tahoma" w:cs="Tahoma"/>
          <w:lang w:val="ru-RU"/>
        </w:rPr>
        <w:t>Если в таком списке депонентов лицо, которому должен быть открыт лицевой счет, является номинальный держатель, данные о котором не внесены в реестр профессиональных участников рынка ценных бумаг, ведение которого осуществляется Банком России в соответствии с п</w:t>
      </w:r>
      <w:r w:rsidR="008B2B53" w:rsidRPr="004C4FC9">
        <w:rPr>
          <w:rFonts w:ascii="Tahoma" w:hAnsi="Tahoma" w:cs="Tahoma"/>
          <w:lang w:val="ru-RU"/>
        </w:rPr>
        <w:t>унктом</w:t>
      </w:r>
      <w:r w:rsidRPr="004C4FC9">
        <w:rPr>
          <w:rFonts w:ascii="Tahoma" w:hAnsi="Tahoma" w:cs="Tahoma"/>
          <w:lang w:val="ru-RU"/>
        </w:rPr>
        <w:t xml:space="preserve"> 18 ст</w:t>
      </w:r>
      <w:r w:rsidR="008B2B53" w:rsidRPr="004C4FC9">
        <w:rPr>
          <w:rFonts w:ascii="Tahoma" w:hAnsi="Tahoma" w:cs="Tahoma"/>
          <w:lang w:val="ru-RU"/>
        </w:rPr>
        <w:t xml:space="preserve">атьи </w:t>
      </w:r>
      <w:r w:rsidR="00993F54" w:rsidRPr="004C4FC9">
        <w:rPr>
          <w:rFonts w:ascii="Tahoma" w:hAnsi="Tahoma" w:cs="Tahoma"/>
          <w:lang w:val="ru-RU"/>
        </w:rPr>
        <w:t>42</w:t>
      </w:r>
      <w:r w:rsidRPr="004C4FC9">
        <w:rPr>
          <w:rFonts w:ascii="Tahoma" w:hAnsi="Tahoma" w:cs="Tahoma"/>
          <w:lang w:val="ru-RU"/>
        </w:rPr>
        <w:t xml:space="preserve"> Закона о рынке ценных бумаг, ценные бумаги зачисляются на счет неустановленных лиц.</w:t>
      </w:r>
    </w:p>
    <w:p w14:paraId="22146456" w14:textId="5B3B2501" w:rsidR="009D5699" w:rsidRPr="004C4FC9" w:rsidRDefault="009D5699" w:rsidP="002366C3">
      <w:pPr>
        <w:pStyle w:val="ac"/>
        <w:widowControl w:val="0"/>
        <w:ind w:firstLine="567"/>
        <w:jc w:val="both"/>
        <w:rPr>
          <w:rFonts w:ascii="Tahoma" w:hAnsi="Tahoma" w:cs="Tahoma"/>
        </w:rPr>
      </w:pPr>
      <w:r w:rsidRPr="004C4FC9">
        <w:rPr>
          <w:rFonts w:ascii="Tahoma" w:hAnsi="Tahoma" w:cs="Tahoma"/>
        </w:rPr>
        <w:t xml:space="preserve">Регистратор </w:t>
      </w:r>
      <w:r w:rsidR="002338C6" w:rsidRPr="004C4FC9">
        <w:rPr>
          <w:rFonts w:ascii="Tahoma" w:hAnsi="Tahoma" w:cs="Tahoma"/>
          <w:lang w:val="ru-RU"/>
        </w:rPr>
        <w:t>приостанавливает</w:t>
      </w:r>
      <w:r w:rsidR="002338C6" w:rsidRPr="004C4FC9">
        <w:rPr>
          <w:rFonts w:ascii="Tahoma" w:hAnsi="Tahoma" w:cs="Tahoma"/>
        </w:rPr>
        <w:t xml:space="preserve"> </w:t>
      </w:r>
      <w:r w:rsidRPr="004C4FC9">
        <w:rPr>
          <w:rFonts w:ascii="Tahoma" w:hAnsi="Tahoma" w:cs="Tahoma"/>
        </w:rPr>
        <w:t>операции с ценными бумагами по лицевым счетам, открытым в соответствии с настоящим пунктом, до представления лицами, которым они открыты, документов, необходимых в соответствии с настоящими Правилами для открытия лицевых счетов, и внесения ими платы за открытие лицевых счетов и зачисление на них ценных бумаг, если такая плата установлена держателем реестра.</w:t>
      </w:r>
    </w:p>
    <w:p w14:paraId="035A0087" w14:textId="77777777" w:rsidR="009D5699" w:rsidRPr="004C4FC9" w:rsidRDefault="009D5699" w:rsidP="002366C3">
      <w:pPr>
        <w:pStyle w:val="ac"/>
        <w:widowControl w:val="0"/>
        <w:ind w:firstLine="567"/>
        <w:jc w:val="both"/>
        <w:rPr>
          <w:rFonts w:ascii="Tahoma" w:hAnsi="Tahoma" w:cs="Tahoma"/>
          <w:lang w:val="ru-RU"/>
        </w:rPr>
      </w:pPr>
      <w:r w:rsidRPr="004C4FC9">
        <w:rPr>
          <w:rFonts w:ascii="Tahoma" w:hAnsi="Tahoma" w:cs="Tahoma"/>
        </w:rPr>
        <w:t>Учет ценных бумаг, принадлежащих номинальному держателю и его клиентам, осуществляется на отдельных лицевых счетах.</w:t>
      </w:r>
    </w:p>
    <w:p w14:paraId="2ED2E0E2" w14:textId="77777777" w:rsidR="003768D8" w:rsidRPr="004C4FC9" w:rsidRDefault="003768D8" w:rsidP="002366C3">
      <w:pPr>
        <w:pStyle w:val="ac"/>
        <w:widowControl w:val="0"/>
        <w:ind w:firstLine="567"/>
        <w:jc w:val="both"/>
        <w:rPr>
          <w:rFonts w:ascii="Tahoma" w:hAnsi="Tahoma" w:cs="Tahoma"/>
          <w:lang w:val="ru-RU"/>
        </w:rPr>
      </w:pPr>
    </w:p>
    <w:p w14:paraId="6B0A0D86" w14:textId="77777777" w:rsidR="003768D8" w:rsidRPr="004C4FC9" w:rsidRDefault="003768D8" w:rsidP="002366C3">
      <w:pPr>
        <w:pStyle w:val="ac"/>
        <w:widowControl w:val="0"/>
        <w:ind w:firstLine="567"/>
        <w:jc w:val="both"/>
        <w:rPr>
          <w:rFonts w:ascii="Tahoma" w:hAnsi="Tahoma" w:cs="Tahoma"/>
          <w:lang w:val="ru-RU"/>
        </w:rPr>
      </w:pPr>
      <w:r w:rsidRPr="004C4FC9">
        <w:rPr>
          <w:rFonts w:ascii="Tahoma" w:hAnsi="Tahoma" w:cs="Tahoma"/>
          <w:b/>
          <w:lang w:val="ru-RU"/>
        </w:rPr>
        <w:t>6.4.</w:t>
      </w:r>
      <w:r w:rsidR="00EE6FEC" w:rsidRPr="004C4FC9">
        <w:rPr>
          <w:rFonts w:ascii="Tahoma" w:hAnsi="Tahoma" w:cs="Tahoma"/>
          <w:b/>
          <w:lang w:val="ru-RU"/>
        </w:rPr>
        <w:t>7</w:t>
      </w:r>
      <w:r w:rsidRPr="004C4FC9">
        <w:rPr>
          <w:rFonts w:ascii="Tahoma" w:hAnsi="Tahoma" w:cs="Tahoma"/>
          <w:b/>
          <w:lang w:val="ru-RU"/>
        </w:rPr>
        <w:t>.</w:t>
      </w:r>
      <w:r w:rsidRPr="004C4FC9">
        <w:rPr>
          <w:rFonts w:ascii="Tahoma" w:hAnsi="Tahoma" w:cs="Tahoma"/>
          <w:lang w:val="ru-RU"/>
        </w:rPr>
        <w:t xml:space="preserve"> </w:t>
      </w:r>
      <w:r w:rsidR="006C2800" w:rsidRPr="004C4FC9">
        <w:rPr>
          <w:rFonts w:ascii="Tahoma" w:hAnsi="Tahoma" w:cs="Tahoma"/>
        </w:rPr>
        <w:t>Держатель реестра не позднее дня, следующего за днем передачи управляющей компанией прав и обязанностей по договору доверительного управления закрытым паевым инвестиционным фондом другой управляющей компании, должен изменить казначейский лицевой счет, открытый держателем реестра управляющей компании, которая передает права и обязанности по договору доверительного управления закрытым паевым инвестиционным фондом, на лицевой счет владельца указанной управляющей компании</w:t>
      </w:r>
      <w:r w:rsidRPr="004C4FC9">
        <w:rPr>
          <w:rFonts w:ascii="Tahoma" w:hAnsi="Tahoma" w:cs="Tahoma"/>
        </w:rPr>
        <w:t>.</w:t>
      </w:r>
      <w:r w:rsidRPr="004C4FC9">
        <w:rPr>
          <w:rFonts w:ascii="Tahoma" w:hAnsi="Tahoma" w:cs="Tahoma"/>
          <w:lang w:val="ru-RU"/>
        </w:rPr>
        <w:t xml:space="preserve"> </w:t>
      </w:r>
    </w:p>
    <w:p w14:paraId="7BB5BC32" w14:textId="77777777" w:rsidR="002C3EB4" w:rsidRPr="004C4FC9" w:rsidRDefault="002C3EB4" w:rsidP="002366C3">
      <w:pPr>
        <w:pStyle w:val="ac"/>
        <w:widowControl w:val="0"/>
        <w:ind w:firstLine="567"/>
        <w:jc w:val="both"/>
        <w:rPr>
          <w:rFonts w:ascii="Tahoma" w:hAnsi="Tahoma" w:cs="Tahoma"/>
          <w:lang w:val="ru-RU"/>
        </w:rPr>
      </w:pPr>
    </w:p>
    <w:p w14:paraId="0601C760" w14:textId="77777777" w:rsidR="003768D8" w:rsidRPr="004C4FC9" w:rsidRDefault="003768D8" w:rsidP="002366C3">
      <w:pPr>
        <w:pStyle w:val="ac"/>
        <w:widowControl w:val="0"/>
        <w:ind w:firstLine="567"/>
        <w:jc w:val="both"/>
        <w:rPr>
          <w:rFonts w:ascii="Tahoma" w:hAnsi="Tahoma" w:cs="Tahoma"/>
        </w:rPr>
      </w:pPr>
      <w:r w:rsidRPr="004C4FC9">
        <w:rPr>
          <w:rFonts w:ascii="Tahoma" w:hAnsi="Tahoma" w:cs="Tahoma"/>
          <w:b/>
          <w:lang w:val="ru-RU"/>
        </w:rPr>
        <w:t>6.4.</w:t>
      </w:r>
      <w:r w:rsidR="00EE6FEC" w:rsidRPr="004C4FC9">
        <w:rPr>
          <w:rFonts w:ascii="Tahoma" w:hAnsi="Tahoma" w:cs="Tahoma"/>
          <w:b/>
          <w:lang w:val="ru-RU"/>
        </w:rPr>
        <w:t>8</w:t>
      </w:r>
      <w:r w:rsidRPr="004C4FC9">
        <w:rPr>
          <w:rFonts w:ascii="Tahoma" w:hAnsi="Tahoma" w:cs="Tahoma"/>
          <w:b/>
          <w:lang w:val="ru-RU"/>
        </w:rPr>
        <w:t>.</w:t>
      </w:r>
      <w:r w:rsidRPr="004C4FC9">
        <w:rPr>
          <w:rFonts w:ascii="Tahoma" w:hAnsi="Tahoma" w:cs="Tahoma"/>
          <w:lang w:val="ru-RU"/>
        </w:rPr>
        <w:t xml:space="preserve"> </w:t>
      </w:r>
      <w:r w:rsidR="006C2800" w:rsidRPr="004C4FC9">
        <w:rPr>
          <w:rFonts w:ascii="Tahoma" w:hAnsi="Tahoma" w:cs="Tahoma"/>
        </w:rPr>
        <w:t>Держатель реестра не позднее дня, следующего за днем передачи управляющей компании прав и обязанностей по договору доверительного управления закрытым паевым инвестиционным фондом другой управляющей компанией, должен изменить лицевой счет владельца управляющей компании, которая принимает права и обязанности по договору доверительного управления закрытым паевым инвестиционным фондом, на казначейский лицевой счет указанной управляющей компании.</w:t>
      </w:r>
    </w:p>
    <w:p w14:paraId="0D4A4F12" w14:textId="77777777" w:rsidR="003768D8" w:rsidRPr="004C4FC9" w:rsidRDefault="003768D8" w:rsidP="002366C3">
      <w:pPr>
        <w:pStyle w:val="ac"/>
        <w:widowControl w:val="0"/>
        <w:ind w:firstLine="567"/>
        <w:jc w:val="both"/>
        <w:rPr>
          <w:rFonts w:ascii="Tahoma" w:hAnsi="Tahoma" w:cs="Tahoma"/>
        </w:rPr>
      </w:pPr>
    </w:p>
    <w:p w14:paraId="76C82AEB" w14:textId="0707897C" w:rsidR="009D5699" w:rsidRPr="004C4FC9" w:rsidRDefault="003542D9" w:rsidP="002366C3">
      <w:pPr>
        <w:pStyle w:val="ac"/>
        <w:widowControl w:val="0"/>
        <w:ind w:firstLine="567"/>
        <w:jc w:val="both"/>
        <w:rPr>
          <w:rFonts w:ascii="Tahoma" w:hAnsi="Tahoma" w:cs="Tahoma"/>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w:t>
      </w:r>
      <w:r w:rsidR="00EE6FEC" w:rsidRPr="004C4FC9">
        <w:rPr>
          <w:rFonts w:ascii="Tahoma" w:hAnsi="Tahoma" w:cs="Tahoma"/>
          <w:b/>
          <w:lang w:val="ru-RU"/>
        </w:rPr>
        <w:t>9</w:t>
      </w:r>
      <w:r w:rsidR="009D5699" w:rsidRPr="004C4FC9">
        <w:rPr>
          <w:rFonts w:ascii="Tahoma" w:hAnsi="Tahoma" w:cs="Tahoma"/>
          <w:b/>
        </w:rPr>
        <w:t>.</w:t>
      </w:r>
      <w:r w:rsidR="009D5699" w:rsidRPr="004C4FC9">
        <w:rPr>
          <w:rFonts w:ascii="Tahoma" w:hAnsi="Tahoma" w:cs="Tahoma"/>
        </w:rPr>
        <w:t xml:space="preserve"> Лицевой счет зарегистрированного лица должен содержать: данные, содержащиеся в анкете зарегистрированного лица; информацию о количестве ценных бумаг, виде, категории (типе), ценных бумаг, учитываемых на лицевом счете зарегистрированного лица, в том числе обремененных обязательствами и (или) в отношении которых осуществлено блокирование операций; список операций, представляющий часть регистрационного журнала, содержащую записи по лицевому счету зарегистрированного лица.</w:t>
      </w:r>
    </w:p>
    <w:p w14:paraId="78238137" w14:textId="77777777" w:rsidR="003542D9" w:rsidRPr="004C4FC9" w:rsidRDefault="003542D9" w:rsidP="002366C3">
      <w:pPr>
        <w:pStyle w:val="ac"/>
        <w:widowControl w:val="0"/>
        <w:ind w:firstLine="567"/>
        <w:jc w:val="both"/>
        <w:rPr>
          <w:rFonts w:ascii="Tahoma" w:hAnsi="Tahoma" w:cs="Tahoma"/>
        </w:rPr>
      </w:pPr>
    </w:p>
    <w:p w14:paraId="052100F6" w14:textId="4731FFA9" w:rsidR="006B1550" w:rsidRPr="004C4FC9" w:rsidRDefault="003542D9" w:rsidP="002366C3">
      <w:pPr>
        <w:pStyle w:val="ac"/>
        <w:widowControl w:val="0"/>
        <w:ind w:firstLine="567"/>
        <w:jc w:val="both"/>
        <w:rPr>
          <w:rFonts w:ascii="Tahoma" w:hAnsi="Tahoma" w:cs="Tahoma"/>
        </w:rPr>
      </w:pPr>
      <w:r w:rsidRPr="004C4FC9">
        <w:rPr>
          <w:rFonts w:ascii="Tahoma" w:hAnsi="Tahoma" w:cs="Tahoma"/>
          <w:b/>
        </w:rPr>
        <w:t>6</w:t>
      </w:r>
      <w:r w:rsidR="006B1550" w:rsidRPr="004C4FC9">
        <w:rPr>
          <w:rFonts w:ascii="Tahoma" w:hAnsi="Tahoma" w:cs="Tahoma"/>
          <w:b/>
        </w:rPr>
        <w:t>.</w:t>
      </w:r>
      <w:r w:rsidRPr="004C4FC9">
        <w:rPr>
          <w:rFonts w:ascii="Tahoma" w:hAnsi="Tahoma" w:cs="Tahoma"/>
          <w:b/>
        </w:rPr>
        <w:t>4</w:t>
      </w:r>
      <w:r w:rsidR="006B1550" w:rsidRPr="004C4FC9">
        <w:rPr>
          <w:rFonts w:ascii="Tahoma" w:hAnsi="Tahoma" w:cs="Tahoma"/>
          <w:b/>
        </w:rPr>
        <w:t>.</w:t>
      </w:r>
      <w:r w:rsidR="00EE6FEC" w:rsidRPr="004C4FC9">
        <w:rPr>
          <w:rFonts w:ascii="Tahoma" w:hAnsi="Tahoma" w:cs="Tahoma"/>
          <w:b/>
          <w:lang w:val="ru-RU"/>
        </w:rPr>
        <w:t>10</w:t>
      </w:r>
      <w:r w:rsidR="006B1550" w:rsidRPr="004C4FC9">
        <w:rPr>
          <w:rFonts w:ascii="Tahoma" w:hAnsi="Tahoma" w:cs="Tahoma"/>
          <w:b/>
        </w:rPr>
        <w:t>.</w:t>
      </w:r>
      <w:r w:rsidR="006B1550" w:rsidRPr="004C4FC9">
        <w:rPr>
          <w:rFonts w:ascii="Tahoma" w:hAnsi="Tahoma" w:cs="Tahoma"/>
        </w:rPr>
        <w:t xml:space="preserve"> В случае</w:t>
      </w:r>
      <w:r w:rsidR="006B3389" w:rsidRPr="004C4FC9">
        <w:rPr>
          <w:rFonts w:ascii="Tahoma" w:hAnsi="Tahoma" w:cs="Tahoma"/>
          <w:lang w:val="ru-RU"/>
        </w:rPr>
        <w:t>,</w:t>
      </w:r>
      <w:r w:rsidR="006B1550" w:rsidRPr="004C4FC9">
        <w:rPr>
          <w:rFonts w:ascii="Tahoma" w:hAnsi="Tahoma" w:cs="Tahoma"/>
        </w:rPr>
        <w:t xml:space="preserve"> если при передаче (формировании) реестра или при размещении ценных бумаг </w:t>
      </w:r>
      <w:r w:rsidR="00D32381" w:rsidRPr="004C4FC9">
        <w:rPr>
          <w:rFonts w:ascii="Tahoma" w:hAnsi="Tahoma" w:cs="Tahoma"/>
          <w:lang w:val="ru-RU"/>
        </w:rPr>
        <w:t>Р</w:t>
      </w:r>
      <w:r w:rsidR="00130A23" w:rsidRPr="004C4FC9">
        <w:rPr>
          <w:rFonts w:ascii="Tahoma" w:hAnsi="Tahoma" w:cs="Tahoma"/>
          <w:lang w:val="ru-RU"/>
        </w:rPr>
        <w:t>егистратор</w:t>
      </w:r>
      <w:r w:rsidR="00D32381" w:rsidRPr="004C4FC9">
        <w:rPr>
          <w:rFonts w:ascii="Tahoma" w:hAnsi="Tahoma" w:cs="Tahoma"/>
        </w:rPr>
        <w:t xml:space="preserve"> </w:t>
      </w:r>
      <w:r w:rsidR="006B1550" w:rsidRPr="004C4FC9">
        <w:rPr>
          <w:rFonts w:ascii="Tahoma" w:hAnsi="Tahoma" w:cs="Tahoma"/>
        </w:rPr>
        <w:t>выявляет, что количество ценных бумаг, учитываемых на счетах зарегистрированных лиц, меньше общего количества ценных бумаг данного вида,</w:t>
      </w:r>
      <w:r w:rsidR="00905450" w:rsidRPr="004C4FC9">
        <w:rPr>
          <w:rFonts w:ascii="Tahoma" w:hAnsi="Tahoma" w:cs="Tahoma"/>
          <w:lang w:val="ru-RU"/>
        </w:rPr>
        <w:t xml:space="preserve"> категории (типа)</w:t>
      </w:r>
      <w:r w:rsidR="00620A99" w:rsidRPr="004C4FC9">
        <w:rPr>
          <w:rFonts w:ascii="Tahoma" w:hAnsi="Tahoma" w:cs="Tahoma"/>
          <w:lang w:val="ru-RU"/>
        </w:rPr>
        <w:t>,</w:t>
      </w:r>
      <w:r w:rsidR="006B1550" w:rsidRPr="004C4FC9">
        <w:rPr>
          <w:rFonts w:ascii="Tahoma" w:hAnsi="Tahoma" w:cs="Tahoma"/>
        </w:rPr>
        <w:t xml:space="preserve"> </w:t>
      </w:r>
      <w:r w:rsidR="003A1562" w:rsidRPr="004C4FC9">
        <w:rPr>
          <w:rFonts w:ascii="Tahoma" w:hAnsi="Tahoma" w:cs="Tahoma"/>
        </w:rPr>
        <w:t>Регистратор</w:t>
      </w:r>
      <w:r w:rsidR="006B1550" w:rsidRPr="004C4FC9">
        <w:rPr>
          <w:rFonts w:ascii="Tahoma" w:hAnsi="Tahoma" w:cs="Tahoma"/>
        </w:rPr>
        <w:t xml:space="preserve"> обязан открыть </w:t>
      </w:r>
      <w:r w:rsidR="006B1550" w:rsidRPr="004C4FC9">
        <w:rPr>
          <w:rFonts w:ascii="Tahoma" w:hAnsi="Tahoma" w:cs="Tahoma"/>
          <w:b/>
        </w:rPr>
        <w:t>счет неустановленных лиц</w:t>
      </w:r>
      <w:r w:rsidR="006B1550" w:rsidRPr="004C4FC9">
        <w:rPr>
          <w:rFonts w:ascii="Tahoma" w:hAnsi="Tahoma" w:cs="Tahoma"/>
        </w:rPr>
        <w:t>.</w:t>
      </w:r>
    </w:p>
    <w:p w14:paraId="5E2E9915"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 xml:space="preserve">Регистратор также открывает счет неустановленных лиц в иных случаях, когда установлена обязанность </w:t>
      </w:r>
      <w:r w:rsidR="003A1562" w:rsidRPr="004C4FC9">
        <w:rPr>
          <w:rFonts w:ascii="Tahoma" w:hAnsi="Tahoma" w:cs="Tahoma"/>
        </w:rPr>
        <w:t>Регистратор</w:t>
      </w:r>
      <w:r w:rsidRPr="004C4FC9">
        <w:rPr>
          <w:rFonts w:ascii="Tahoma" w:hAnsi="Tahoma" w:cs="Tahoma"/>
        </w:rPr>
        <w:t>а по зачислению ценных бумаг на такой счет.</w:t>
      </w:r>
    </w:p>
    <w:p w14:paraId="3CB3B1EA" w14:textId="6A387CFC" w:rsidR="006B1550" w:rsidRPr="004C4FC9" w:rsidRDefault="006B1550" w:rsidP="002366C3">
      <w:pPr>
        <w:pStyle w:val="ac"/>
        <w:widowControl w:val="0"/>
        <w:ind w:firstLine="567"/>
        <w:jc w:val="both"/>
        <w:rPr>
          <w:rFonts w:ascii="Tahoma" w:hAnsi="Tahoma" w:cs="Tahoma"/>
        </w:rPr>
      </w:pPr>
      <w:r w:rsidRPr="004C4FC9">
        <w:rPr>
          <w:rFonts w:ascii="Tahoma" w:hAnsi="Tahoma" w:cs="Tahoma"/>
        </w:rPr>
        <w:t xml:space="preserve">Ценные бумаги зачисляются на этот счет по распоряжению </w:t>
      </w:r>
      <w:r w:rsidR="0053144C" w:rsidRPr="004C4FC9">
        <w:rPr>
          <w:rFonts w:ascii="Tahoma" w:hAnsi="Tahoma" w:cs="Tahoma"/>
          <w:lang w:val="ru-RU"/>
        </w:rPr>
        <w:t>УК</w:t>
      </w:r>
      <w:r w:rsidRPr="004C4FC9">
        <w:rPr>
          <w:rFonts w:ascii="Tahoma" w:hAnsi="Tahoma" w:cs="Tahoma"/>
        </w:rPr>
        <w:t xml:space="preserve">, если иное не предусмотрено настоящими Правилами или действующими нормативными актами. </w:t>
      </w:r>
    </w:p>
    <w:p w14:paraId="54BD3E71"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 xml:space="preserve">В случае списания ценных бумаг с лицевого счета и их зачисления на счет неустановленных лиц </w:t>
      </w:r>
      <w:r w:rsidR="003A1562" w:rsidRPr="004C4FC9">
        <w:rPr>
          <w:rFonts w:ascii="Tahoma" w:hAnsi="Tahoma" w:cs="Tahoma"/>
        </w:rPr>
        <w:t>Регистратор</w:t>
      </w:r>
      <w:r w:rsidRPr="004C4FC9">
        <w:rPr>
          <w:rFonts w:ascii="Tahoma" w:hAnsi="Tahoma" w:cs="Tahoma"/>
        </w:rPr>
        <w:t xml:space="preserve"> обязан обеспечить на счете неустановленных лиц хранение всей информации в отношении указанных ценных бумаг, их владельца, доверительного управляющего, если ценные бумаги находились в доверительном управлении, и/или номинального держателя, информации о лицевом счете, с которого они были списаны, сведений об обременении указанных ценных бумаг, и иной информации, содержащейся в реестре, на дату их зачисления на счет неустановленных лиц.</w:t>
      </w:r>
    </w:p>
    <w:p w14:paraId="7B11461F" w14:textId="77777777" w:rsidR="003542D9" w:rsidRPr="004C4FC9" w:rsidRDefault="006B1550" w:rsidP="002366C3">
      <w:pPr>
        <w:pStyle w:val="ac"/>
        <w:widowControl w:val="0"/>
        <w:ind w:firstLine="567"/>
        <w:jc w:val="both"/>
        <w:rPr>
          <w:rFonts w:ascii="Tahoma" w:hAnsi="Tahoma" w:cs="Tahoma"/>
        </w:rPr>
      </w:pPr>
      <w:r w:rsidRPr="004C4FC9">
        <w:rPr>
          <w:rFonts w:ascii="Tahoma" w:hAnsi="Tahoma" w:cs="Tahoma"/>
        </w:rPr>
        <w:t>Списание ценных бумаг со счета неустановленных лиц осуществляется на основании документов, подтверждающих права на ценные бумаги, или на основании вступившего в законную силу судебного акта, если иное не предусмотрено настоящими Правилами</w:t>
      </w:r>
      <w:r w:rsidR="003542D9" w:rsidRPr="004C4FC9">
        <w:rPr>
          <w:rFonts w:ascii="Tahoma" w:hAnsi="Tahoma" w:cs="Tahoma"/>
        </w:rPr>
        <w:t>.</w:t>
      </w:r>
    </w:p>
    <w:p w14:paraId="60BC01A1"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 xml:space="preserve"> </w:t>
      </w:r>
    </w:p>
    <w:p w14:paraId="27976CC2" w14:textId="77777777" w:rsidR="000B6393" w:rsidRPr="004C4FC9" w:rsidRDefault="003542D9" w:rsidP="002366C3">
      <w:pPr>
        <w:pStyle w:val="ac"/>
        <w:widowControl w:val="0"/>
        <w:ind w:firstLine="567"/>
        <w:jc w:val="both"/>
        <w:rPr>
          <w:rFonts w:ascii="Tahoma" w:hAnsi="Tahoma" w:cs="Tahoma"/>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w:t>
      </w:r>
      <w:r w:rsidR="00351747" w:rsidRPr="004C4FC9">
        <w:rPr>
          <w:rFonts w:ascii="Tahoma" w:hAnsi="Tahoma" w:cs="Tahoma"/>
          <w:b/>
          <w:lang w:val="ru-RU"/>
        </w:rPr>
        <w:t>1</w:t>
      </w:r>
      <w:r w:rsidR="00DA408D" w:rsidRPr="004C4FC9">
        <w:rPr>
          <w:rFonts w:ascii="Tahoma" w:hAnsi="Tahoma" w:cs="Tahoma"/>
          <w:b/>
          <w:lang w:val="ru-RU"/>
        </w:rPr>
        <w:t>1</w:t>
      </w:r>
      <w:r w:rsidR="009D5699" w:rsidRPr="004C4FC9">
        <w:rPr>
          <w:rFonts w:ascii="Tahoma" w:hAnsi="Tahoma" w:cs="Tahoma"/>
          <w:b/>
        </w:rPr>
        <w:t>.</w:t>
      </w:r>
      <w:r w:rsidR="009D5699" w:rsidRPr="004C4FC9">
        <w:rPr>
          <w:rFonts w:ascii="Tahoma" w:hAnsi="Tahoma" w:cs="Tahoma"/>
        </w:rPr>
        <w:t xml:space="preserve"> Казначейский лицевой счет </w:t>
      </w:r>
      <w:r w:rsidR="008266B3" w:rsidRPr="004C4FC9">
        <w:rPr>
          <w:rFonts w:ascii="Tahoma" w:hAnsi="Tahoma" w:cs="Tahoma"/>
          <w:lang w:val="ru-RU"/>
        </w:rPr>
        <w:t>УК</w:t>
      </w:r>
      <w:r w:rsidR="009D5699" w:rsidRPr="004C4FC9">
        <w:rPr>
          <w:rFonts w:ascii="Tahoma" w:hAnsi="Tahoma" w:cs="Tahoma"/>
        </w:rPr>
        <w:t xml:space="preserve"> открывается для зачисления ценных бумаг, </w:t>
      </w:r>
      <w:r w:rsidR="008266B3" w:rsidRPr="004C4FC9">
        <w:rPr>
          <w:rFonts w:ascii="Tahoma" w:hAnsi="Tahoma" w:cs="Tahoma"/>
          <w:lang w:val="ru-RU"/>
        </w:rPr>
        <w:t>приобретённых УК при формировании паевого инвестиционного фонда</w:t>
      </w:r>
      <w:r w:rsidR="009D5699" w:rsidRPr="004C4FC9">
        <w:rPr>
          <w:rFonts w:ascii="Tahoma" w:hAnsi="Tahoma" w:cs="Tahoma"/>
        </w:rPr>
        <w:t xml:space="preserve"> в случаях, предусмотренных </w:t>
      </w:r>
      <w:r w:rsidR="00465ABA" w:rsidRPr="004C4FC9">
        <w:rPr>
          <w:rFonts w:ascii="Tahoma" w:hAnsi="Tahoma" w:cs="Tahoma"/>
          <w:lang w:val="ru-RU"/>
        </w:rPr>
        <w:t>З</w:t>
      </w:r>
      <w:r w:rsidR="008266B3" w:rsidRPr="004C4FC9">
        <w:rPr>
          <w:rFonts w:ascii="Tahoma" w:hAnsi="Tahoma" w:cs="Tahoma"/>
          <w:lang w:val="ru-RU"/>
        </w:rPr>
        <w:t>аконом об инвестиционных фондах</w:t>
      </w:r>
      <w:r w:rsidR="009D5699" w:rsidRPr="004C4FC9">
        <w:rPr>
          <w:rFonts w:ascii="Tahoma" w:hAnsi="Tahoma" w:cs="Tahoma"/>
        </w:rPr>
        <w:t xml:space="preserve"> на основании заявления уполномоченного представителя </w:t>
      </w:r>
      <w:r w:rsidR="008266B3" w:rsidRPr="004C4FC9">
        <w:rPr>
          <w:rFonts w:ascii="Tahoma" w:hAnsi="Tahoma" w:cs="Tahoma"/>
          <w:lang w:val="ru-RU"/>
        </w:rPr>
        <w:t>УК</w:t>
      </w:r>
      <w:r w:rsidR="004D37B8" w:rsidRPr="004C4FC9">
        <w:rPr>
          <w:rFonts w:ascii="Tahoma" w:hAnsi="Tahoma" w:cs="Tahoma"/>
        </w:rPr>
        <w:t>.</w:t>
      </w:r>
      <w:r w:rsidR="000B6393" w:rsidRPr="004C4FC9">
        <w:rPr>
          <w:rFonts w:ascii="Tahoma" w:hAnsi="Tahoma" w:cs="Tahoma"/>
        </w:rPr>
        <w:t xml:space="preserve"> </w:t>
      </w:r>
    </w:p>
    <w:p w14:paraId="25776E8F" w14:textId="77777777" w:rsidR="009D5699" w:rsidRPr="004C4FC9" w:rsidRDefault="009D5699" w:rsidP="002366C3">
      <w:pPr>
        <w:pStyle w:val="ac"/>
        <w:widowControl w:val="0"/>
        <w:ind w:firstLine="567"/>
        <w:jc w:val="both"/>
        <w:rPr>
          <w:rFonts w:ascii="Tahoma" w:hAnsi="Tahoma" w:cs="Tahoma"/>
          <w:b/>
        </w:rPr>
      </w:pPr>
    </w:p>
    <w:p w14:paraId="71D92A4E" w14:textId="77777777" w:rsidR="00462FFB" w:rsidRPr="004C4FC9" w:rsidRDefault="003542D9" w:rsidP="002366C3">
      <w:pPr>
        <w:pStyle w:val="ac"/>
        <w:widowControl w:val="0"/>
        <w:ind w:firstLine="567"/>
        <w:jc w:val="both"/>
        <w:rPr>
          <w:rFonts w:ascii="Tahoma" w:hAnsi="Tahoma" w:cs="Tahoma"/>
        </w:rPr>
      </w:pPr>
      <w:r w:rsidRPr="004C4FC9">
        <w:rPr>
          <w:rFonts w:ascii="Tahoma" w:hAnsi="Tahoma" w:cs="Tahoma"/>
          <w:b/>
        </w:rPr>
        <w:t>6</w:t>
      </w:r>
      <w:r w:rsidR="009D5699" w:rsidRPr="004C4FC9">
        <w:rPr>
          <w:rFonts w:ascii="Tahoma" w:hAnsi="Tahoma" w:cs="Tahoma"/>
          <w:b/>
        </w:rPr>
        <w:t>.</w:t>
      </w:r>
      <w:r w:rsidRPr="004C4FC9">
        <w:rPr>
          <w:rFonts w:ascii="Tahoma" w:hAnsi="Tahoma" w:cs="Tahoma"/>
          <w:b/>
        </w:rPr>
        <w:t>4</w:t>
      </w:r>
      <w:r w:rsidR="009D5699" w:rsidRPr="004C4FC9">
        <w:rPr>
          <w:rFonts w:ascii="Tahoma" w:hAnsi="Tahoma" w:cs="Tahoma"/>
          <w:b/>
        </w:rPr>
        <w:t>.</w:t>
      </w:r>
      <w:r w:rsidR="003768D8" w:rsidRPr="004C4FC9">
        <w:rPr>
          <w:rFonts w:ascii="Tahoma" w:hAnsi="Tahoma" w:cs="Tahoma"/>
          <w:b/>
          <w:lang w:val="ru-RU"/>
        </w:rPr>
        <w:t>1</w:t>
      </w:r>
      <w:r w:rsidR="00462FFB" w:rsidRPr="004C4FC9">
        <w:rPr>
          <w:rFonts w:ascii="Tahoma" w:hAnsi="Tahoma" w:cs="Tahoma"/>
          <w:b/>
          <w:lang w:val="ru-RU"/>
        </w:rPr>
        <w:t>2</w:t>
      </w:r>
      <w:r w:rsidR="009D5699" w:rsidRPr="004C4FC9">
        <w:rPr>
          <w:rFonts w:ascii="Tahoma" w:hAnsi="Tahoma" w:cs="Tahoma"/>
          <w:b/>
        </w:rPr>
        <w:t xml:space="preserve">. </w:t>
      </w:r>
      <w:r w:rsidR="009D5699" w:rsidRPr="004C4FC9">
        <w:rPr>
          <w:rFonts w:ascii="Tahoma" w:hAnsi="Tahoma" w:cs="Tahoma"/>
        </w:rPr>
        <w:t xml:space="preserve">Доверительному управляющему в системе ведения реестра открывается лицевой счет </w:t>
      </w:r>
      <w:r w:rsidR="000448AD" w:rsidRPr="004C4FC9">
        <w:rPr>
          <w:rFonts w:ascii="Tahoma" w:hAnsi="Tahoma" w:cs="Tahoma"/>
          <w:lang w:val="ru-RU"/>
        </w:rPr>
        <w:t>доверительного управляющего</w:t>
      </w:r>
      <w:r w:rsidR="009D5699" w:rsidRPr="004C4FC9">
        <w:rPr>
          <w:rFonts w:ascii="Tahoma" w:hAnsi="Tahoma" w:cs="Tahoma"/>
        </w:rPr>
        <w:t>. Ценные бумаги, учитываемые на лицевом счете доверительного управляющего, не учитываются на лицевом счете зарегистрированного лица, в интересах которого действует доверительный управляющий.</w:t>
      </w:r>
    </w:p>
    <w:p w14:paraId="3338E1AE" w14:textId="27525DC2" w:rsidR="009D5699" w:rsidRPr="004C4FC9" w:rsidRDefault="009D5699" w:rsidP="002366C3">
      <w:pPr>
        <w:pStyle w:val="ac"/>
        <w:widowControl w:val="0"/>
        <w:ind w:firstLine="567"/>
        <w:jc w:val="both"/>
        <w:rPr>
          <w:rFonts w:ascii="Tahoma" w:hAnsi="Tahoma" w:cs="Tahoma"/>
        </w:rPr>
      </w:pPr>
      <w:r w:rsidRPr="004C4FC9">
        <w:rPr>
          <w:rFonts w:ascii="Tahoma" w:hAnsi="Tahoma" w:cs="Tahoma"/>
        </w:rPr>
        <w:t xml:space="preserve">Учет ценных бумаг, переданных доверительному управляющему разными лицами, может осуществляться на одном лицевом счете доверительного управляющего. Перевод ценных бумаг со счета доверительного управляющего на счет владельца осуществляется на основании </w:t>
      </w:r>
      <w:r w:rsidR="00620A99" w:rsidRPr="004C4FC9">
        <w:rPr>
          <w:rFonts w:ascii="Tahoma" w:hAnsi="Tahoma" w:cs="Tahoma"/>
          <w:lang w:val="ru-RU"/>
        </w:rPr>
        <w:t>Р</w:t>
      </w:r>
      <w:r w:rsidR="000448AD" w:rsidRPr="004C4FC9">
        <w:rPr>
          <w:rFonts w:ascii="Tahoma" w:hAnsi="Tahoma" w:cs="Tahoma"/>
          <w:lang w:val="ru-RU"/>
        </w:rPr>
        <w:t>аспоряжения</w:t>
      </w:r>
      <w:r w:rsidRPr="004C4FC9">
        <w:rPr>
          <w:rFonts w:ascii="Tahoma" w:hAnsi="Tahoma" w:cs="Tahoma"/>
        </w:rPr>
        <w:t xml:space="preserve">, предоставляемого </w:t>
      </w:r>
      <w:r w:rsidR="003A1562" w:rsidRPr="004C4FC9">
        <w:rPr>
          <w:rFonts w:ascii="Tahoma" w:hAnsi="Tahoma" w:cs="Tahoma"/>
        </w:rPr>
        <w:t>Регистратор</w:t>
      </w:r>
      <w:r w:rsidRPr="004C4FC9">
        <w:rPr>
          <w:rFonts w:ascii="Tahoma" w:hAnsi="Tahoma" w:cs="Tahoma"/>
        </w:rPr>
        <w:t xml:space="preserve">у доверительным управляющим, а также по решению суда и иным основаниям, предусмотренным законодательством Российской Федерации. Учет ценных бумаг, принадлежащих </w:t>
      </w:r>
      <w:r w:rsidR="000448AD" w:rsidRPr="004C4FC9">
        <w:rPr>
          <w:rFonts w:ascii="Tahoma" w:hAnsi="Tahoma" w:cs="Tahoma"/>
          <w:lang w:val="ru-RU"/>
        </w:rPr>
        <w:t xml:space="preserve">самому </w:t>
      </w:r>
      <w:r w:rsidRPr="004C4FC9">
        <w:rPr>
          <w:rFonts w:ascii="Tahoma" w:hAnsi="Tahoma" w:cs="Tahoma"/>
        </w:rPr>
        <w:t>доверительному управляющему и его клиентам, осуществляется на отдельных лицевых счетах.</w:t>
      </w:r>
    </w:p>
    <w:p w14:paraId="2836A70E" w14:textId="4F01BB27" w:rsidR="00462FFB" w:rsidRPr="004C4FC9" w:rsidRDefault="009D5699" w:rsidP="002366C3">
      <w:pPr>
        <w:pStyle w:val="ac"/>
        <w:widowControl w:val="0"/>
        <w:ind w:firstLine="567"/>
        <w:jc w:val="both"/>
        <w:rPr>
          <w:rFonts w:ascii="Tahoma" w:hAnsi="Tahoma" w:cs="Tahoma"/>
        </w:rPr>
      </w:pPr>
      <w:r w:rsidRPr="004C4FC9">
        <w:rPr>
          <w:rFonts w:ascii="Tahoma" w:hAnsi="Tahoma" w:cs="Tahoma"/>
        </w:rPr>
        <w:t xml:space="preserve">Учредитель доверительного управления включается в список лиц, осуществляющих права по ценным бумагам, если сведения </w:t>
      </w:r>
      <w:r w:rsidR="00620A99" w:rsidRPr="004C4FC9">
        <w:rPr>
          <w:rFonts w:ascii="Tahoma" w:hAnsi="Tahoma" w:cs="Tahoma"/>
        </w:rPr>
        <w:t>об учредителе управления как лице, осуществляющем права по ценным бумагам, предоставлены управляющим Регистратору в порядке, предусмотренном настоящими Правилами</w:t>
      </w:r>
      <w:r w:rsidRPr="004C4FC9">
        <w:rPr>
          <w:rFonts w:ascii="Tahoma" w:hAnsi="Tahoma" w:cs="Tahoma"/>
        </w:rPr>
        <w:t>.</w:t>
      </w:r>
    </w:p>
    <w:p w14:paraId="29FE1E75" w14:textId="77777777" w:rsidR="009D5699" w:rsidRPr="004C4FC9" w:rsidRDefault="009D5699" w:rsidP="002366C3">
      <w:pPr>
        <w:pStyle w:val="ac"/>
        <w:widowControl w:val="0"/>
        <w:ind w:firstLine="567"/>
        <w:jc w:val="both"/>
        <w:rPr>
          <w:rFonts w:ascii="Tahoma" w:hAnsi="Tahoma" w:cs="Tahoma"/>
        </w:rPr>
      </w:pPr>
    </w:p>
    <w:p w14:paraId="14E32DBF" w14:textId="77777777" w:rsidR="00462FFB" w:rsidRPr="004C4FC9" w:rsidRDefault="00462FFB" w:rsidP="00462FFB">
      <w:pPr>
        <w:pStyle w:val="ac"/>
        <w:widowControl w:val="0"/>
        <w:ind w:firstLine="567"/>
        <w:jc w:val="both"/>
        <w:rPr>
          <w:rFonts w:ascii="Tahoma" w:hAnsi="Tahoma" w:cs="Tahoma"/>
        </w:rPr>
      </w:pPr>
      <w:r w:rsidRPr="004C4FC9">
        <w:rPr>
          <w:rFonts w:ascii="Tahoma" w:hAnsi="Tahoma" w:cs="Tahoma"/>
          <w:b/>
        </w:rPr>
        <w:t>6.4.</w:t>
      </w:r>
      <w:r w:rsidRPr="004C4FC9">
        <w:rPr>
          <w:rFonts w:ascii="Tahoma" w:hAnsi="Tahoma" w:cs="Tahoma"/>
          <w:b/>
          <w:lang w:val="ru-RU"/>
        </w:rPr>
        <w:t>13</w:t>
      </w:r>
      <w:r w:rsidRPr="004C4FC9">
        <w:rPr>
          <w:rFonts w:ascii="Tahoma" w:hAnsi="Tahoma" w:cs="Tahoma"/>
          <w:b/>
        </w:rPr>
        <w:t>.</w:t>
      </w:r>
      <w:r w:rsidRPr="004C4FC9">
        <w:rPr>
          <w:rFonts w:ascii="Tahoma" w:hAnsi="Tahoma" w:cs="Tahoma"/>
        </w:rPr>
        <w:t xml:space="preserve"> В случае прекращения договора доверительного управления ценными бумагами </w:t>
      </w:r>
      <w:r w:rsidRPr="004C4FC9">
        <w:rPr>
          <w:rFonts w:ascii="Tahoma" w:hAnsi="Tahoma" w:cs="Tahoma"/>
          <w:lang w:val="ru-RU"/>
        </w:rPr>
        <w:t xml:space="preserve">и отсутствия лицевого счета владельца ценных бумаг, открытого на имя учредителя управления (выгодоприобретателя), Регистратор </w:t>
      </w:r>
      <w:r w:rsidRPr="004C4FC9">
        <w:rPr>
          <w:rFonts w:ascii="Tahoma" w:hAnsi="Tahoma" w:cs="Tahoma"/>
        </w:rPr>
        <w:t>открывает учредител</w:t>
      </w:r>
      <w:r w:rsidRPr="004C4FC9">
        <w:rPr>
          <w:rFonts w:ascii="Tahoma" w:hAnsi="Tahoma" w:cs="Tahoma"/>
          <w:lang w:val="ru-RU"/>
        </w:rPr>
        <w:t>ю</w:t>
      </w:r>
      <w:r w:rsidRPr="004C4FC9">
        <w:rPr>
          <w:rFonts w:ascii="Tahoma" w:hAnsi="Tahoma" w:cs="Tahoma"/>
        </w:rPr>
        <w:t xml:space="preserve"> управления (выгодоприобретател</w:t>
      </w:r>
      <w:r w:rsidRPr="004C4FC9">
        <w:rPr>
          <w:rFonts w:ascii="Tahoma" w:hAnsi="Tahoma" w:cs="Tahoma"/>
          <w:lang w:val="ru-RU"/>
        </w:rPr>
        <w:t>ю</w:t>
      </w:r>
      <w:r w:rsidRPr="004C4FC9">
        <w:rPr>
          <w:rFonts w:ascii="Tahoma" w:hAnsi="Tahoma" w:cs="Tahoma"/>
        </w:rPr>
        <w:t xml:space="preserve">) лицевой счет владельца ценных бумаг. </w:t>
      </w:r>
    </w:p>
    <w:p w14:paraId="6A5EB78D" w14:textId="77777777" w:rsidR="00462FFB" w:rsidRPr="004C4FC9" w:rsidRDefault="00462FFB" w:rsidP="00462FFB">
      <w:pPr>
        <w:pStyle w:val="ac"/>
        <w:widowControl w:val="0"/>
        <w:ind w:firstLine="567"/>
        <w:jc w:val="both"/>
        <w:rPr>
          <w:rFonts w:ascii="Tahoma" w:hAnsi="Tahoma" w:cs="Tahoma"/>
        </w:rPr>
      </w:pPr>
      <w:r w:rsidRPr="004C4FC9">
        <w:rPr>
          <w:rFonts w:ascii="Tahoma" w:hAnsi="Tahoma" w:cs="Tahoma"/>
        </w:rPr>
        <w:t xml:space="preserve">Указанный счет открывается по заявлению доверительного управляющего </w:t>
      </w:r>
      <w:r w:rsidRPr="004C4FC9">
        <w:rPr>
          <w:rFonts w:ascii="Tahoma" w:hAnsi="Tahoma" w:cs="Tahoma"/>
          <w:lang w:val="ru-RU"/>
        </w:rPr>
        <w:t xml:space="preserve">и заверенной копии договора доверительного управления ценными бумагами </w:t>
      </w:r>
      <w:r w:rsidRPr="004C4FC9">
        <w:rPr>
          <w:rFonts w:ascii="Tahoma" w:hAnsi="Tahoma" w:cs="Tahoma"/>
        </w:rPr>
        <w:t xml:space="preserve">без заявления учредителя управления (выгодоприобретателя) и подписанной им или его представителем </w:t>
      </w:r>
      <w:r w:rsidRPr="004C4FC9">
        <w:rPr>
          <w:rFonts w:ascii="Tahoma" w:hAnsi="Tahoma" w:cs="Tahoma"/>
          <w:lang w:val="ru-RU"/>
        </w:rPr>
        <w:t>заявления, содержащего анкетные данные</w:t>
      </w:r>
      <w:r w:rsidRPr="004C4FC9">
        <w:rPr>
          <w:rFonts w:ascii="Tahoma" w:hAnsi="Tahoma" w:cs="Tahoma"/>
        </w:rPr>
        <w:t xml:space="preserve">. </w:t>
      </w:r>
    </w:p>
    <w:p w14:paraId="4EB47AC8" w14:textId="77777777" w:rsidR="00462FFB" w:rsidRPr="004C4FC9" w:rsidRDefault="00462FFB" w:rsidP="00462FFB">
      <w:pPr>
        <w:pStyle w:val="ac"/>
        <w:widowControl w:val="0"/>
        <w:ind w:firstLine="567"/>
        <w:jc w:val="both"/>
        <w:rPr>
          <w:rFonts w:ascii="Tahoma" w:hAnsi="Tahoma" w:cs="Tahoma"/>
        </w:rPr>
      </w:pPr>
      <w:r w:rsidRPr="004C4FC9">
        <w:rPr>
          <w:rFonts w:ascii="Tahoma" w:hAnsi="Tahoma" w:cs="Tahoma"/>
        </w:rPr>
        <w:t>Регистратор блокирует операции с ценными бумагами по лицевому счету, открытому в соответствии с настоящим пунктом, до представления зарегистрированным лицом, которому он открыт, документов, необходимых в соответствии с настоящими Правилами для открытия лицевых счетов владельцев ценных бумаг.</w:t>
      </w:r>
    </w:p>
    <w:p w14:paraId="7CD72D55" w14:textId="77777777" w:rsidR="00462FFB" w:rsidRPr="004C4FC9" w:rsidRDefault="00462FFB" w:rsidP="002366C3">
      <w:pPr>
        <w:pStyle w:val="ac"/>
        <w:widowControl w:val="0"/>
        <w:ind w:firstLine="567"/>
        <w:jc w:val="both"/>
        <w:rPr>
          <w:rFonts w:ascii="Tahoma" w:hAnsi="Tahoma" w:cs="Tahoma"/>
        </w:rPr>
      </w:pPr>
    </w:p>
    <w:p w14:paraId="65F31E8C" w14:textId="77777777" w:rsidR="00553CDF" w:rsidRPr="004C4FC9" w:rsidRDefault="00FD5A7F" w:rsidP="00BF52D7">
      <w:pPr>
        <w:pStyle w:val="2"/>
        <w:numPr>
          <w:ilvl w:val="0"/>
          <w:numId w:val="4"/>
        </w:numPr>
        <w:jc w:val="center"/>
        <w:rPr>
          <w:rFonts w:cs="Tahoma"/>
          <w:sz w:val="20"/>
          <w:szCs w:val="20"/>
          <w:lang w:val="ru-RU"/>
        </w:rPr>
      </w:pPr>
      <w:bookmarkStart w:id="32" w:name="_7._ОСНОВНЫЕ_ДОКУМЕНТЫ,"/>
      <w:bookmarkStart w:id="33" w:name="_Toc69123214"/>
      <w:bookmarkStart w:id="34" w:name="_Toc126933446"/>
      <w:bookmarkStart w:id="35" w:name="_Toc184047464"/>
      <w:bookmarkEnd w:id="32"/>
      <w:r w:rsidRPr="004C4FC9">
        <w:rPr>
          <w:rFonts w:cs="Tahoma"/>
          <w:smallCaps/>
          <w:sz w:val="20"/>
          <w:szCs w:val="20"/>
          <w:lang w:val="ru-RU"/>
        </w:rPr>
        <w:t>ОСНОВНЫЕ ДОКУМЕНТЫ, ИСПОЛЬЗУЕМЫЕ РЕГИСТРАТОРОМ ДЛЯ</w:t>
      </w:r>
      <w:r w:rsidRPr="004C4FC9">
        <w:rPr>
          <w:rFonts w:cs="Tahoma"/>
          <w:sz w:val="20"/>
          <w:szCs w:val="20"/>
          <w:lang w:val="ru-RU"/>
        </w:rPr>
        <w:t xml:space="preserve"> ВЕДЕНИЯ РЕЕСТРА</w:t>
      </w:r>
      <w:bookmarkEnd w:id="30"/>
      <w:bookmarkEnd w:id="31"/>
      <w:bookmarkEnd w:id="33"/>
      <w:bookmarkEnd w:id="34"/>
      <w:bookmarkEnd w:id="35"/>
    </w:p>
    <w:p w14:paraId="3AE7C6B0" w14:textId="77777777" w:rsidR="003542D9" w:rsidRPr="004C4FC9" w:rsidRDefault="003542D9" w:rsidP="003542D9">
      <w:pPr>
        <w:rPr>
          <w:rFonts w:cs="Tahoma"/>
          <w:szCs w:val="20"/>
          <w:lang w:val="ru-RU"/>
        </w:rPr>
      </w:pPr>
    </w:p>
    <w:p w14:paraId="68BE2201" w14:textId="640224B5" w:rsidR="00553CDF" w:rsidRPr="004C4FC9" w:rsidRDefault="003542D9" w:rsidP="002366C3">
      <w:pPr>
        <w:pStyle w:val="ac"/>
        <w:widowControl w:val="0"/>
        <w:ind w:firstLine="567"/>
        <w:jc w:val="both"/>
        <w:rPr>
          <w:rFonts w:ascii="Tahoma" w:hAnsi="Tahoma" w:cs="Tahoma"/>
        </w:rPr>
      </w:pPr>
      <w:r w:rsidRPr="004C4FC9">
        <w:rPr>
          <w:rFonts w:ascii="Tahoma" w:hAnsi="Tahoma" w:cs="Tahoma"/>
          <w:b/>
        </w:rPr>
        <w:t>7</w:t>
      </w:r>
      <w:r w:rsidR="00553CDF" w:rsidRPr="004C4FC9">
        <w:rPr>
          <w:rFonts w:ascii="Tahoma" w:hAnsi="Tahoma" w:cs="Tahoma"/>
          <w:b/>
        </w:rPr>
        <w:t xml:space="preserve">.1. </w:t>
      </w:r>
      <w:r w:rsidR="005D06E3" w:rsidRPr="004C4FC9">
        <w:rPr>
          <w:rFonts w:ascii="Tahoma" w:hAnsi="Tahoma" w:cs="Tahoma"/>
          <w:b/>
          <w:lang w:val="ru-RU"/>
        </w:rPr>
        <w:t>Анкета зарегистрированного лица</w:t>
      </w:r>
      <w:r w:rsidRPr="004C4FC9">
        <w:rPr>
          <w:rFonts w:ascii="Tahoma" w:hAnsi="Tahoma" w:cs="Tahoma"/>
        </w:rPr>
        <w:t>.</w:t>
      </w:r>
    </w:p>
    <w:p w14:paraId="5BCAD98A" w14:textId="18197F9B" w:rsidR="00CC0DF1" w:rsidRPr="004C4FC9" w:rsidRDefault="00C30C95" w:rsidP="005D06E3">
      <w:pPr>
        <w:pStyle w:val="ac"/>
        <w:widowControl w:val="0"/>
        <w:ind w:firstLine="567"/>
        <w:jc w:val="both"/>
        <w:rPr>
          <w:rFonts w:ascii="Tahoma" w:hAnsi="Tahoma" w:cs="Tahoma"/>
        </w:rPr>
      </w:pPr>
      <w:r w:rsidRPr="004C4FC9">
        <w:rPr>
          <w:rFonts w:ascii="Tahoma" w:hAnsi="Tahoma" w:cs="Tahoma"/>
          <w:lang w:val="ru-RU"/>
        </w:rPr>
        <w:t>Анкет</w:t>
      </w:r>
      <w:r w:rsidR="005D06E3" w:rsidRPr="004C4FC9">
        <w:rPr>
          <w:rFonts w:ascii="Tahoma" w:hAnsi="Tahoma" w:cs="Tahoma"/>
          <w:lang w:val="ru-RU"/>
        </w:rPr>
        <w:t>а зарегистрированного лица</w:t>
      </w:r>
      <w:r w:rsidR="00E251A6" w:rsidRPr="004C4FC9">
        <w:rPr>
          <w:rFonts w:ascii="Tahoma" w:hAnsi="Tahoma" w:cs="Tahoma"/>
        </w:rPr>
        <w:t xml:space="preserve"> </w:t>
      </w:r>
      <w:r w:rsidR="00553CDF" w:rsidRPr="004C4FC9">
        <w:rPr>
          <w:rFonts w:ascii="Tahoma" w:hAnsi="Tahoma" w:cs="Tahoma"/>
        </w:rPr>
        <w:t>заполня</w:t>
      </w:r>
      <w:r w:rsidR="005D06E3" w:rsidRPr="004C4FC9">
        <w:rPr>
          <w:rFonts w:ascii="Tahoma" w:hAnsi="Tahoma" w:cs="Tahoma"/>
          <w:lang w:val="ru-RU"/>
        </w:rPr>
        <w:t>е</w:t>
      </w:r>
      <w:r w:rsidR="00E251A6" w:rsidRPr="004C4FC9">
        <w:rPr>
          <w:rFonts w:ascii="Tahoma" w:hAnsi="Tahoma" w:cs="Tahoma"/>
          <w:lang w:val="ru-RU"/>
        </w:rPr>
        <w:t xml:space="preserve">тся </w:t>
      </w:r>
      <w:r w:rsidR="00553CDF" w:rsidRPr="004C4FC9">
        <w:rPr>
          <w:rFonts w:ascii="Tahoma" w:hAnsi="Tahoma" w:cs="Tahoma"/>
        </w:rPr>
        <w:t>на русском языке, за исключением сведений об адресе электронной почты, почтовом адресе за пределами территории Российской Федерации, об иностранных лицах и иностранных государственных органах, которые могут включаться в анкет</w:t>
      </w:r>
      <w:r w:rsidR="00217DCA" w:rsidRPr="004C4FC9">
        <w:rPr>
          <w:rFonts w:ascii="Tahoma" w:hAnsi="Tahoma" w:cs="Tahoma"/>
          <w:lang w:val="ru-RU"/>
        </w:rPr>
        <w:t>ные данные</w:t>
      </w:r>
      <w:r w:rsidR="00553CDF" w:rsidRPr="004C4FC9">
        <w:rPr>
          <w:rFonts w:ascii="Tahoma" w:hAnsi="Tahoma" w:cs="Tahoma"/>
        </w:rPr>
        <w:t xml:space="preserve"> с использованием букв латинского алфавита.</w:t>
      </w:r>
    </w:p>
    <w:p w14:paraId="10085AE1" w14:textId="4F58003F" w:rsidR="00CC0DF1" w:rsidRPr="004C4FC9" w:rsidRDefault="005D06E3" w:rsidP="00CC0DF1">
      <w:pPr>
        <w:pStyle w:val="ac"/>
        <w:widowControl w:val="0"/>
        <w:ind w:firstLine="567"/>
        <w:jc w:val="both"/>
        <w:rPr>
          <w:rFonts w:ascii="Tahoma" w:hAnsi="Tahoma" w:cs="Tahoma"/>
        </w:rPr>
      </w:pPr>
      <w:r w:rsidRPr="004C4FC9">
        <w:rPr>
          <w:rFonts w:ascii="Tahoma" w:hAnsi="Tahoma" w:cs="Tahoma"/>
        </w:rPr>
        <w:t>Анкета</w:t>
      </w:r>
      <w:r w:rsidR="00CC0DF1" w:rsidRPr="004C4FC9">
        <w:rPr>
          <w:rFonts w:ascii="Tahoma" w:hAnsi="Tahoma" w:cs="Tahoma"/>
        </w:rPr>
        <w:t xml:space="preserve"> физического лица подписывается лицом, для открытия лицевого счета которому представляется </w:t>
      </w:r>
      <w:r w:rsidR="001D4F76" w:rsidRPr="004C4FC9">
        <w:rPr>
          <w:rFonts w:ascii="Tahoma" w:hAnsi="Tahoma" w:cs="Tahoma"/>
        </w:rPr>
        <w:t>анкета</w:t>
      </w:r>
      <w:r w:rsidR="00CC0DF1" w:rsidRPr="004C4FC9">
        <w:rPr>
          <w:rFonts w:ascii="Tahoma" w:hAnsi="Tahoma" w:cs="Tahoma"/>
        </w:rPr>
        <w:t>, или его законным представителем.</w:t>
      </w:r>
    </w:p>
    <w:p w14:paraId="2B9311C0" w14:textId="7E0E539A" w:rsidR="00CC0DF1" w:rsidRPr="004C4FC9" w:rsidRDefault="001D4F76" w:rsidP="00CC0DF1">
      <w:pPr>
        <w:pStyle w:val="ac"/>
        <w:widowControl w:val="0"/>
        <w:ind w:firstLine="567"/>
        <w:jc w:val="both"/>
        <w:rPr>
          <w:rFonts w:ascii="Tahoma" w:hAnsi="Tahoma" w:cs="Tahoma"/>
        </w:rPr>
      </w:pPr>
      <w:r w:rsidRPr="004C4FC9">
        <w:rPr>
          <w:rFonts w:ascii="Tahoma" w:hAnsi="Tahoma" w:cs="Tahoma"/>
        </w:rPr>
        <w:t>Анкета</w:t>
      </w:r>
      <w:r w:rsidR="00CC0DF1" w:rsidRPr="004C4FC9">
        <w:rPr>
          <w:rFonts w:ascii="Tahoma" w:hAnsi="Tahoma" w:cs="Tahoma"/>
        </w:rPr>
        <w:t xml:space="preserve"> юридического лица подписывается лицом, имеющим право действовать от имени юридического лица без доверенности. </w:t>
      </w:r>
    </w:p>
    <w:p w14:paraId="441CCC70" w14:textId="04BAF400" w:rsidR="00CC0DF1" w:rsidRPr="004C4FC9" w:rsidRDefault="00CC0DF1" w:rsidP="00CC0DF1">
      <w:pPr>
        <w:pStyle w:val="ac"/>
        <w:widowControl w:val="0"/>
        <w:ind w:firstLine="567"/>
        <w:jc w:val="both"/>
        <w:rPr>
          <w:rFonts w:ascii="Tahoma" w:hAnsi="Tahoma" w:cs="Tahoma"/>
        </w:rPr>
      </w:pPr>
      <w:r w:rsidRPr="004C4FC9">
        <w:rPr>
          <w:rFonts w:ascii="Tahoma" w:hAnsi="Tahoma" w:cs="Tahoma"/>
        </w:rPr>
        <w:t xml:space="preserve">В случае изменения сведений, содержащихся в </w:t>
      </w:r>
      <w:r w:rsidR="004C2904" w:rsidRPr="004C4FC9">
        <w:rPr>
          <w:rFonts w:ascii="Tahoma" w:hAnsi="Tahoma" w:cs="Tahoma"/>
        </w:rPr>
        <w:t>анкет</w:t>
      </w:r>
      <w:r w:rsidR="001D4F76" w:rsidRPr="004C4FC9">
        <w:rPr>
          <w:rFonts w:ascii="Tahoma" w:hAnsi="Tahoma" w:cs="Tahoma"/>
        </w:rPr>
        <w:t>е</w:t>
      </w:r>
      <w:r w:rsidRPr="004C4FC9">
        <w:rPr>
          <w:rFonts w:ascii="Tahoma" w:hAnsi="Tahoma" w:cs="Tahoma"/>
        </w:rPr>
        <w:t xml:space="preserve">, </w:t>
      </w:r>
      <w:r w:rsidR="004C2904" w:rsidRPr="004C4FC9">
        <w:rPr>
          <w:rFonts w:ascii="Tahoma" w:hAnsi="Tahoma" w:cs="Tahoma"/>
        </w:rPr>
        <w:t xml:space="preserve">Регистратору </w:t>
      </w:r>
      <w:r w:rsidRPr="004C4FC9">
        <w:rPr>
          <w:rFonts w:ascii="Tahoma" w:hAnsi="Tahoma" w:cs="Tahoma"/>
        </w:rPr>
        <w:t>должно быть представлено заявление о внесении изменений в информацию лицевого счета</w:t>
      </w:r>
      <w:r w:rsidR="001D4F76" w:rsidRPr="004C4FC9">
        <w:rPr>
          <w:rFonts w:ascii="Tahoma" w:hAnsi="Tahoma" w:cs="Tahoma"/>
        </w:rPr>
        <w:t xml:space="preserve"> и анкета (или только анкета)</w:t>
      </w:r>
      <w:r w:rsidRPr="004C4FC9">
        <w:rPr>
          <w:rFonts w:ascii="Tahoma" w:hAnsi="Tahoma" w:cs="Tahoma"/>
        </w:rPr>
        <w:t>, содержащ</w:t>
      </w:r>
      <w:r w:rsidR="001D4F76" w:rsidRPr="004C4FC9">
        <w:rPr>
          <w:rFonts w:ascii="Tahoma" w:hAnsi="Tahoma" w:cs="Tahoma"/>
        </w:rPr>
        <w:t>и</w:t>
      </w:r>
      <w:r w:rsidRPr="004C4FC9">
        <w:rPr>
          <w:rFonts w:ascii="Tahoma" w:hAnsi="Tahoma" w:cs="Tahoma"/>
        </w:rPr>
        <w:t xml:space="preserve">е измененные сведения, и документы, подтверждающие изменения. В этом случае к форме и содержанию заявления </w:t>
      </w:r>
      <w:r w:rsidR="004C2904" w:rsidRPr="004C4FC9">
        <w:rPr>
          <w:rFonts w:ascii="Tahoma" w:hAnsi="Tahoma" w:cs="Tahoma"/>
        </w:rPr>
        <w:t>о внесении изменений в информацию лицевого счета</w:t>
      </w:r>
      <w:r w:rsidR="001D4F76" w:rsidRPr="004C4FC9">
        <w:rPr>
          <w:rFonts w:ascii="Tahoma" w:hAnsi="Tahoma" w:cs="Tahoma"/>
        </w:rPr>
        <w:t xml:space="preserve"> и анкете</w:t>
      </w:r>
      <w:r w:rsidRPr="004C4FC9">
        <w:rPr>
          <w:rFonts w:ascii="Tahoma" w:hAnsi="Tahoma" w:cs="Tahoma"/>
        </w:rPr>
        <w:t xml:space="preserve">, а также к порядку </w:t>
      </w:r>
      <w:r w:rsidR="001D4F76" w:rsidRPr="004C4FC9">
        <w:rPr>
          <w:rFonts w:ascii="Tahoma" w:hAnsi="Tahoma" w:cs="Tahoma"/>
        </w:rPr>
        <w:t xml:space="preserve">их </w:t>
      </w:r>
      <w:r w:rsidRPr="004C4FC9">
        <w:rPr>
          <w:rFonts w:ascii="Tahoma" w:hAnsi="Tahoma" w:cs="Tahoma"/>
        </w:rPr>
        <w:t xml:space="preserve">подписания и предоставления предъявляются такие же требования, которые предъявляются в случае открытия лицевого счета. </w:t>
      </w:r>
    </w:p>
    <w:p w14:paraId="7B23CF79" w14:textId="1F3808A3" w:rsidR="00F80654" w:rsidRPr="004C4FC9" w:rsidRDefault="00F80654" w:rsidP="00CC0DF1">
      <w:pPr>
        <w:pStyle w:val="ac"/>
        <w:widowControl w:val="0"/>
        <w:ind w:firstLine="567"/>
        <w:jc w:val="both"/>
        <w:rPr>
          <w:rFonts w:ascii="Tahoma" w:hAnsi="Tahoma" w:cs="Tahoma"/>
        </w:rPr>
      </w:pPr>
      <w:r w:rsidRPr="004C4FC9">
        <w:rPr>
          <w:rFonts w:ascii="Tahoma" w:hAnsi="Tahoma" w:cs="Tahoma"/>
        </w:rPr>
        <w:t>Анкета может не содержать названия паевых инвестиционных фондов в реестр владельцев ценных бумаг которых Регистратору надлежит внести сведения в отношении лица, указанного в анкете. В этом случае в заявлении должны быть перечислены полные или сокращенные названия паевых инвестиционных фондов в Реестрах которых Регистратором должны быть внесены записи в учетные регистры, содержащие сведения, указанные в анкете.</w:t>
      </w:r>
    </w:p>
    <w:p w14:paraId="60A56DE2" w14:textId="6674F3B4" w:rsidR="00F80654" w:rsidRPr="004C4FC9" w:rsidRDefault="00F80654" w:rsidP="009363C6">
      <w:pPr>
        <w:pStyle w:val="ac"/>
        <w:widowControl w:val="0"/>
        <w:ind w:firstLine="567"/>
        <w:jc w:val="both"/>
        <w:rPr>
          <w:rFonts w:ascii="Tahoma" w:hAnsi="Tahoma" w:cs="Tahoma"/>
          <w:lang w:val="ru-RU"/>
        </w:rPr>
      </w:pPr>
      <w:r w:rsidRPr="004C4FC9">
        <w:rPr>
          <w:rFonts w:ascii="Tahoma" w:hAnsi="Tahoma" w:cs="Tahoma"/>
        </w:rPr>
        <w:t xml:space="preserve">Допускается предоставление Регистратору заявления </w:t>
      </w:r>
      <w:r w:rsidR="003D02F5" w:rsidRPr="004C4FC9">
        <w:rPr>
          <w:rFonts w:ascii="Tahoma" w:hAnsi="Tahoma" w:cs="Tahoma"/>
          <w:lang w:val="ru-RU"/>
        </w:rPr>
        <w:t>об</w:t>
      </w:r>
      <w:r w:rsidRPr="004C4FC9">
        <w:rPr>
          <w:rFonts w:ascii="Tahoma" w:hAnsi="Tahoma" w:cs="Tahoma"/>
        </w:rPr>
        <w:t xml:space="preserve"> открыти</w:t>
      </w:r>
      <w:r w:rsidR="003D02F5" w:rsidRPr="004C4FC9">
        <w:rPr>
          <w:rFonts w:ascii="Tahoma" w:hAnsi="Tahoma" w:cs="Tahoma"/>
          <w:lang w:val="ru-RU"/>
        </w:rPr>
        <w:t>и</w:t>
      </w:r>
      <w:r w:rsidRPr="004C4FC9">
        <w:rPr>
          <w:rFonts w:ascii="Tahoma" w:hAnsi="Tahoma" w:cs="Tahoma"/>
        </w:rPr>
        <w:t xml:space="preserve"> лицевого счета или</w:t>
      </w:r>
      <w:r w:rsidR="009363C6" w:rsidRPr="004C4FC9">
        <w:rPr>
          <w:rFonts w:ascii="Tahoma" w:hAnsi="Tahoma" w:cs="Tahoma"/>
        </w:rPr>
        <w:t xml:space="preserve"> </w:t>
      </w:r>
      <w:r w:rsidR="009363C6" w:rsidRPr="004C4FC9">
        <w:rPr>
          <w:rFonts w:ascii="Tahoma" w:hAnsi="Tahoma" w:cs="Tahoma"/>
          <w:lang w:val="ru-RU"/>
        </w:rPr>
        <w:t xml:space="preserve">заявление о </w:t>
      </w:r>
      <w:r w:rsidRPr="004C4FC9">
        <w:rPr>
          <w:rFonts w:ascii="Tahoma" w:hAnsi="Tahoma" w:cs="Tahoma"/>
        </w:rPr>
        <w:t>внесени</w:t>
      </w:r>
      <w:r w:rsidR="009363C6" w:rsidRPr="004C4FC9">
        <w:rPr>
          <w:rFonts w:ascii="Tahoma" w:hAnsi="Tahoma" w:cs="Tahoma"/>
          <w:lang w:val="ru-RU"/>
        </w:rPr>
        <w:t>и</w:t>
      </w:r>
      <w:r w:rsidRPr="004C4FC9">
        <w:rPr>
          <w:rFonts w:ascii="Tahoma" w:hAnsi="Tahoma" w:cs="Tahoma"/>
        </w:rPr>
        <w:t xml:space="preserve"> изменени</w:t>
      </w:r>
      <w:r w:rsidR="003D02F5" w:rsidRPr="004C4FC9">
        <w:rPr>
          <w:rFonts w:ascii="Tahoma" w:hAnsi="Tahoma" w:cs="Tahoma"/>
          <w:lang w:val="ru-RU"/>
        </w:rPr>
        <w:t>й</w:t>
      </w:r>
      <w:r w:rsidRPr="004C4FC9">
        <w:rPr>
          <w:rFonts w:ascii="Tahoma" w:hAnsi="Tahoma" w:cs="Tahoma"/>
        </w:rPr>
        <w:t xml:space="preserve"> в </w:t>
      </w:r>
      <w:r w:rsidR="003D02F5" w:rsidRPr="004C4FC9">
        <w:rPr>
          <w:rFonts w:ascii="Tahoma" w:hAnsi="Tahoma" w:cs="Tahoma"/>
          <w:lang w:val="ru-RU"/>
        </w:rPr>
        <w:t>информацию</w:t>
      </w:r>
      <w:r w:rsidRPr="004C4FC9">
        <w:rPr>
          <w:rFonts w:ascii="Tahoma" w:hAnsi="Tahoma" w:cs="Tahoma"/>
        </w:rPr>
        <w:t xml:space="preserve"> имеющегося лицевого счета в Реестры без предоставления анкеты зарегистрированного лица. В этом случае у Регистратора должна быть анкета зарегистрированного лица с его актуальными данными, ранее предоставленными для открытия/внесения изменений в другой лицевой счет этого же вида. Из заявления должно следовать какую </w:t>
      </w:r>
      <w:r w:rsidR="009363C6" w:rsidRPr="004C4FC9">
        <w:rPr>
          <w:rFonts w:ascii="Tahoma" w:hAnsi="Tahoma" w:cs="Tahoma"/>
          <w:lang w:val="ru-RU"/>
        </w:rPr>
        <w:t xml:space="preserve">анкету </w:t>
      </w:r>
      <w:r w:rsidR="009363C6" w:rsidRPr="004C4FC9">
        <w:rPr>
          <w:rFonts w:ascii="Tahoma" w:hAnsi="Tahoma" w:cs="Tahoma"/>
        </w:rPr>
        <w:t xml:space="preserve">зарегистрированного лица </w:t>
      </w:r>
      <w:r w:rsidRPr="004C4FC9">
        <w:rPr>
          <w:rFonts w:ascii="Tahoma" w:hAnsi="Tahoma" w:cs="Tahoma"/>
        </w:rPr>
        <w:t xml:space="preserve">надлежит использовать </w:t>
      </w:r>
      <w:r w:rsidR="009363C6" w:rsidRPr="004C4FC9">
        <w:rPr>
          <w:rFonts w:ascii="Tahoma" w:hAnsi="Tahoma" w:cs="Tahoma"/>
        </w:rPr>
        <w:t>Регистратору</w:t>
      </w:r>
      <w:r w:rsidRPr="004C4FC9">
        <w:rPr>
          <w:rFonts w:ascii="Tahoma" w:hAnsi="Tahoma" w:cs="Tahoma"/>
        </w:rPr>
        <w:t xml:space="preserve"> для исполнения требований, содержащихся в заявлении</w:t>
      </w:r>
      <w:r w:rsidR="009363C6" w:rsidRPr="004C4FC9">
        <w:rPr>
          <w:rFonts w:ascii="Tahoma" w:hAnsi="Tahoma" w:cs="Tahoma"/>
          <w:lang w:val="ru-RU"/>
        </w:rPr>
        <w:t>, и при этом данная анкета зарегистрированного лица не должна быть передана другому держателю реестра.</w:t>
      </w:r>
    </w:p>
    <w:p w14:paraId="1FDBCECA" w14:textId="77777777" w:rsidR="00CC0DF1" w:rsidRPr="004C4FC9" w:rsidRDefault="00CC0DF1" w:rsidP="002366C3">
      <w:pPr>
        <w:pStyle w:val="ac"/>
        <w:widowControl w:val="0"/>
        <w:ind w:firstLine="567"/>
        <w:jc w:val="both"/>
        <w:rPr>
          <w:rFonts w:ascii="Tahoma" w:hAnsi="Tahoma" w:cs="Tahoma"/>
        </w:rPr>
      </w:pPr>
    </w:p>
    <w:p w14:paraId="4E98D6A7" w14:textId="646D7EC7" w:rsidR="00553CDF" w:rsidRPr="004C4FC9" w:rsidRDefault="003542D9" w:rsidP="002366C3">
      <w:pPr>
        <w:pStyle w:val="ac"/>
        <w:widowControl w:val="0"/>
        <w:ind w:firstLine="567"/>
        <w:jc w:val="both"/>
        <w:rPr>
          <w:rFonts w:ascii="Tahoma" w:hAnsi="Tahoma" w:cs="Tahoma"/>
        </w:rPr>
      </w:pPr>
      <w:r w:rsidRPr="004C4FC9">
        <w:rPr>
          <w:rFonts w:ascii="Tahoma" w:hAnsi="Tahoma" w:cs="Tahoma"/>
          <w:b/>
        </w:rPr>
        <w:t>7</w:t>
      </w:r>
      <w:r w:rsidR="00553CDF" w:rsidRPr="004C4FC9">
        <w:rPr>
          <w:rFonts w:ascii="Tahoma" w:hAnsi="Tahoma" w:cs="Tahoma"/>
          <w:b/>
        </w:rPr>
        <w:t>.1.1.</w:t>
      </w:r>
      <w:r w:rsidR="00FA1A03" w:rsidRPr="004C4FC9">
        <w:rPr>
          <w:rFonts w:ascii="Tahoma" w:hAnsi="Tahoma" w:cs="Tahoma"/>
        </w:rPr>
        <w:t xml:space="preserve"> </w:t>
      </w:r>
      <w:r w:rsidR="00553CDF" w:rsidRPr="004C4FC9">
        <w:rPr>
          <w:rFonts w:ascii="Tahoma" w:hAnsi="Tahoma" w:cs="Tahoma"/>
          <w:b/>
        </w:rPr>
        <w:t>Анкет</w:t>
      </w:r>
      <w:r w:rsidR="009363C6" w:rsidRPr="004C4FC9">
        <w:rPr>
          <w:rFonts w:ascii="Tahoma" w:hAnsi="Tahoma" w:cs="Tahoma"/>
          <w:b/>
          <w:lang w:val="ru-RU"/>
        </w:rPr>
        <w:t>а</w:t>
      </w:r>
      <w:r w:rsidR="008D115A" w:rsidRPr="004C4FC9">
        <w:rPr>
          <w:rFonts w:ascii="Tahoma" w:hAnsi="Tahoma" w:cs="Tahoma"/>
          <w:b/>
          <w:lang w:val="ru-RU"/>
        </w:rPr>
        <w:t xml:space="preserve"> </w:t>
      </w:r>
      <w:r w:rsidR="00553CDF" w:rsidRPr="004C4FC9">
        <w:rPr>
          <w:rFonts w:ascii="Tahoma" w:hAnsi="Tahoma" w:cs="Tahoma"/>
          <w:b/>
        </w:rPr>
        <w:t>зарегистрированного физического лица</w:t>
      </w:r>
      <w:r w:rsidR="00553CDF" w:rsidRPr="004C4FC9">
        <w:rPr>
          <w:rFonts w:ascii="Tahoma" w:hAnsi="Tahoma" w:cs="Tahoma"/>
        </w:rPr>
        <w:t xml:space="preserve"> должн</w:t>
      </w:r>
      <w:r w:rsidR="00875D2F" w:rsidRPr="004C4FC9">
        <w:rPr>
          <w:rFonts w:ascii="Tahoma" w:hAnsi="Tahoma" w:cs="Tahoma"/>
          <w:lang w:val="ru-RU"/>
        </w:rPr>
        <w:t>а</w:t>
      </w:r>
      <w:r w:rsidR="00553CDF" w:rsidRPr="004C4FC9">
        <w:rPr>
          <w:rFonts w:ascii="Tahoma" w:hAnsi="Tahoma" w:cs="Tahoma"/>
        </w:rPr>
        <w:t xml:space="preserve"> содержать следующие </w:t>
      </w:r>
      <w:r w:rsidR="00C03A06" w:rsidRPr="004C4FC9">
        <w:rPr>
          <w:rFonts w:ascii="Tahoma" w:hAnsi="Tahoma" w:cs="Tahoma"/>
          <w:lang w:val="ru-RU"/>
        </w:rPr>
        <w:t>данные</w:t>
      </w:r>
      <w:r w:rsidR="00553CDF" w:rsidRPr="004C4FC9">
        <w:rPr>
          <w:rFonts w:ascii="Tahoma" w:hAnsi="Tahoma" w:cs="Tahoma"/>
        </w:rPr>
        <w:t>:</w:t>
      </w:r>
    </w:p>
    <w:p w14:paraId="73B93225" w14:textId="797D7D52"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w:t>
      </w:r>
    </w:p>
    <w:p w14:paraId="22C5A0AA" w14:textId="46E4C1E6"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гражданство либо указание, что физическое лицо является лицом без гражданства; </w:t>
      </w:r>
    </w:p>
    <w:p w14:paraId="12B170E7" w14:textId="7E72F938"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14:paraId="3C450AE9" w14:textId="764FB625"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дата и место рождения; </w:t>
      </w:r>
    </w:p>
    <w:p w14:paraId="3FC060F0" w14:textId="1F2B5128"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регистрации по месту жительства (при наличии); </w:t>
      </w:r>
    </w:p>
    <w:p w14:paraId="5253BE4A" w14:textId="02BC7CED"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регистрации по месту пребывания; </w:t>
      </w:r>
    </w:p>
    <w:p w14:paraId="71B7F452" w14:textId="1CB39DED"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электронной почты (при наличии); </w:t>
      </w:r>
    </w:p>
    <w:p w14:paraId="3924ED05" w14:textId="6177CDC0"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телефона физического лица (при наличии); </w:t>
      </w:r>
    </w:p>
    <w:p w14:paraId="58A59CC6" w14:textId="197189BB"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идентификационный номер налогоплательщика (при наличии); </w:t>
      </w:r>
    </w:p>
    <w:p w14:paraId="647C4E77" w14:textId="41F9ABEC"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страховой номер индивидуального лицевого счета (СНИЛС) (при наличии); </w:t>
      </w:r>
    </w:p>
    <w:p w14:paraId="0FDB12B6" w14:textId="26CF3CBC"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реквизиты банковского счета для получения дивидендов и выплат по ценным бумагам (при наличии); </w:t>
      </w:r>
    </w:p>
    <w:p w14:paraId="62697DAC" w14:textId="723B3CDE" w:rsidR="00C10AAF" w:rsidRPr="004C4FC9" w:rsidRDefault="00C10AA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образец подписи физического лица (в случае если физическое лицо действует от своего имени). </w:t>
      </w:r>
    </w:p>
    <w:p w14:paraId="1074F6F0" w14:textId="3CB5705B" w:rsidR="00C10AAF" w:rsidRPr="004C4FC9" w:rsidRDefault="00C10AAF" w:rsidP="00C10AAF">
      <w:pPr>
        <w:pStyle w:val="ac"/>
        <w:widowControl w:val="0"/>
        <w:ind w:left="567"/>
        <w:jc w:val="both"/>
        <w:rPr>
          <w:rFonts w:ascii="Tahoma" w:hAnsi="Tahoma" w:cs="Tahoma"/>
          <w:lang w:val="ru-RU"/>
        </w:rPr>
      </w:pPr>
    </w:p>
    <w:p w14:paraId="0C4BFFB7" w14:textId="2740B34D" w:rsidR="00A1614D" w:rsidRPr="004C4FC9" w:rsidRDefault="00A1614D" w:rsidP="00A1614D">
      <w:pPr>
        <w:pStyle w:val="ac"/>
        <w:widowControl w:val="0"/>
        <w:ind w:firstLine="567"/>
        <w:jc w:val="both"/>
        <w:rPr>
          <w:rFonts w:ascii="Tahoma" w:hAnsi="Tahoma" w:cs="Tahoma"/>
        </w:rPr>
      </w:pPr>
      <w:r w:rsidRPr="004C4FC9">
        <w:rPr>
          <w:rFonts w:ascii="Tahoma" w:hAnsi="Tahoma" w:cs="Tahoma"/>
        </w:rPr>
        <w:t>В анкет</w:t>
      </w:r>
      <w:r w:rsidR="00C03A06" w:rsidRPr="004C4FC9">
        <w:rPr>
          <w:rFonts w:ascii="Tahoma" w:hAnsi="Tahoma" w:cs="Tahoma"/>
          <w:lang w:val="ru-RU"/>
        </w:rPr>
        <w:t>е</w:t>
      </w:r>
      <w:r w:rsidRPr="004C4FC9">
        <w:rPr>
          <w:rFonts w:ascii="Tahoma" w:hAnsi="Tahoma" w:cs="Tahoma"/>
        </w:rPr>
        <w:t xml:space="preserve"> зарегистрированного физического лица в возрасте до 14 лет</w:t>
      </w:r>
      <w:r w:rsidR="00901D66" w:rsidRPr="004C4FC9">
        <w:rPr>
          <w:rFonts w:ascii="Tahoma" w:hAnsi="Tahoma" w:cs="Tahoma"/>
          <w:lang w:val="ru-RU"/>
        </w:rPr>
        <w:t xml:space="preserve"> </w:t>
      </w:r>
      <w:r w:rsidRPr="004C4FC9">
        <w:rPr>
          <w:rFonts w:ascii="Tahoma" w:hAnsi="Tahoma" w:cs="Tahoma"/>
        </w:rPr>
        <w:t>может не содержаться образец его подписи.</w:t>
      </w:r>
    </w:p>
    <w:p w14:paraId="5A9DCF9E" w14:textId="782B693C" w:rsidR="00A1614D" w:rsidRPr="004C4FC9" w:rsidRDefault="00A1614D" w:rsidP="00A1614D">
      <w:pPr>
        <w:pStyle w:val="ac"/>
        <w:widowControl w:val="0"/>
        <w:ind w:firstLine="567"/>
        <w:jc w:val="both"/>
        <w:rPr>
          <w:rFonts w:ascii="Tahoma" w:hAnsi="Tahoma" w:cs="Tahoma"/>
        </w:rPr>
      </w:pPr>
      <w:r w:rsidRPr="004C4FC9">
        <w:rPr>
          <w:rFonts w:ascii="Tahoma" w:hAnsi="Tahoma" w:cs="Tahoma"/>
        </w:rPr>
        <w:t>В анкет</w:t>
      </w:r>
      <w:r w:rsidR="00C03A06" w:rsidRPr="004C4FC9">
        <w:rPr>
          <w:rFonts w:ascii="Tahoma" w:hAnsi="Tahoma" w:cs="Tahoma"/>
          <w:lang w:val="ru-RU"/>
        </w:rPr>
        <w:t>е</w:t>
      </w:r>
      <w:r w:rsidRPr="004C4FC9">
        <w:rPr>
          <w:rFonts w:ascii="Tahoma" w:hAnsi="Tahoma" w:cs="Tahoma"/>
        </w:rPr>
        <w:t xml:space="preserve"> зарегистрированного физического лица в возрасте до 18 лет, помимо сведений, предусмотренных пунктом 7.1.1. настоящих Правил, должны содержаться также следующие сведения:</w:t>
      </w:r>
    </w:p>
    <w:p w14:paraId="7332CCD1"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родителя (родителей), усыновителя, опекуна или попечителя;</w:t>
      </w:r>
    </w:p>
    <w:p w14:paraId="7EE867C1"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серия, номер, дата и место выдачи документа (документов), удостоверяющего личность родителя (родителей), усыновителя, опекуна или попечителя, а также наименование органа, выдавшего этот документ;</w:t>
      </w:r>
    </w:p>
    <w:p w14:paraId="34E164CE"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образец подписи родителя (родителей), усыновителя, опекуна или попечителя.</w:t>
      </w:r>
    </w:p>
    <w:p w14:paraId="45E4F8E5" w14:textId="77777777" w:rsidR="00A1614D" w:rsidRPr="004C4FC9" w:rsidRDefault="00A1614D" w:rsidP="00A1614D">
      <w:pPr>
        <w:pStyle w:val="ac"/>
        <w:widowControl w:val="0"/>
        <w:ind w:left="567"/>
        <w:jc w:val="both"/>
        <w:rPr>
          <w:rFonts w:ascii="Tahoma" w:hAnsi="Tahoma" w:cs="Tahoma"/>
        </w:rPr>
      </w:pPr>
    </w:p>
    <w:p w14:paraId="7C2D3CA8" w14:textId="58D4F1A7" w:rsidR="00A1614D" w:rsidRPr="004C4FC9" w:rsidRDefault="00A1614D" w:rsidP="00A1614D">
      <w:pPr>
        <w:pStyle w:val="ac"/>
        <w:widowControl w:val="0"/>
        <w:ind w:firstLine="567"/>
        <w:jc w:val="both"/>
        <w:rPr>
          <w:rFonts w:ascii="Tahoma" w:hAnsi="Tahoma" w:cs="Tahoma"/>
        </w:rPr>
      </w:pPr>
      <w:r w:rsidRPr="004C4FC9">
        <w:rPr>
          <w:rFonts w:ascii="Tahoma" w:hAnsi="Tahoma" w:cs="Tahoma"/>
        </w:rPr>
        <w:t>Сведения, предусмотренные настоящим пунктом, могут не включаться в анкет</w:t>
      </w:r>
      <w:r w:rsidR="00C03A06" w:rsidRPr="004C4FC9">
        <w:rPr>
          <w:rFonts w:ascii="Tahoma" w:hAnsi="Tahoma" w:cs="Tahoma"/>
          <w:lang w:val="ru-RU"/>
        </w:rPr>
        <w:t xml:space="preserve">у, если </w:t>
      </w:r>
      <w:r w:rsidRPr="004C4FC9">
        <w:rPr>
          <w:rFonts w:ascii="Tahoma" w:hAnsi="Tahoma" w:cs="Tahoma"/>
        </w:rPr>
        <w:t>несовершеннолетнее физическое лицо, которому открывается лицевой счет, представило документы, подтверждающие, что оно приобрело дееспособность в полном объеме или объявлено полностью дееспособным.</w:t>
      </w:r>
    </w:p>
    <w:p w14:paraId="6E7D0691" w14:textId="77777777" w:rsidR="00A1614D" w:rsidRPr="004C4FC9" w:rsidRDefault="00A1614D" w:rsidP="00A1614D">
      <w:pPr>
        <w:pStyle w:val="ac"/>
        <w:widowControl w:val="0"/>
        <w:ind w:firstLine="567"/>
        <w:jc w:val="both"/>
        <w:rPr>
          <w:rFonts w:ascii="Tahoma" w:hAnsi="Tahoma" w:cs="Tahoma"/>
        </w:rPr>
      </w:pPr>
    </w:p>
    <w:p w14:paraId="4D71ED86" w14:textId="7C476ABB" w:rsidR="00A1614D" w:rsidRPr="004C4FC9" w:rsidRDefault="00A1614D" w:rsidP="00A1614D">
      <w:pPr>
        <w:pStyle w:val="ac"/>
        <w:widowControl w:val="0"/>
        <w:ind w:firstLine="567"/>
        <w:jc w:val="both"/>
        <w:rPr>
          <w:rFonts w:ascii="Tahoma" w:hAnsi="Tahoma" w:cs="Tahoma"/>
        </w:rPr>
      </w:pPr>
      <w:r w:rsidRPr="004C4FC9">
        <w:rPr>
          <w:rFonts w:ascii="Tahoma" w:hAnsi="Tahoma" w:cs="Tahoma"/>
        </w:rPr>
        <w:t>В анкет</w:t>
      </w:r>
      <w:r w:rsidR="00C03A06" w:rsidRPr="004C4FC9">
        <w:rPr>
          <w:rFonts w:ascii="Tahoma" w:hAnsi="Tahoma" w:cs="Tahoma"/>
          <w:lang w:val="ru-RU"/>
        </w:rPr>
        <w:t>е</w:t>
      </w:r>
      <w:r w:rsidRPr="004C4FC9">
        <w:rPr>
          <w:rFonts w:ascii="Tahoma" w:hAnsi="Tahoma" w:cs="Tahoma"/>
        </w:rPr>
        <w:t xml:space="preserve"> зарегистрированного физического лица, признанного недееспособным, </w:t>
      </w:r>
      <w:r w:rsidR="004C2904" w:rsidRPr="004C4FC9">
        <w:rPr>
          <w:rFonts w:ascii="Tahoma" w:hAnsi="Tahoma" w:cs="Tahoma"/>
          <w:lang w:val="ru-RU"/>
        </w:rPr>
        <w:t xml:space="preserve">либо дееспособность его ограничена, </w:t>
      </w:r>
      <w:r w:rsidRPr="004C4FC9">
        <w:rPr>
          <w:rFonts w:ascii="Tahoma" w:hAnsi="Tahoma" w:cs="Tahoma"/>
        </w:rPr>
        <w:t>помимо сведений, предусмотренных пунктом 7.1.1. настоящих Правил, должны содержаться также следующие сведения:</w:t>
      </w:r>
    </w:p>
    <w:p w14:paraId="26B20978"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его опекуна</w:t>
      </w:r>
      <w:r w:rsidR="004C2904" w:rsidRPr="004C4FC9">
        <w:rPr>
          <w:rFonts w:ascii="Tahoma" w:hAnsi="Tahoma" w:cs="Tahoma"/>
          <w:lang w:val="ru-RU"/>
        </w:rPr>
        <w:t>/попечителя</w:t>
      </w:r>
      <w:r w:rsidRPr="004C4FC9">
        <w:rPr>
          <w:rFonts w:ascii="Tahoma" w:hAnsi="Tahoma" w:cs="Tahoma"/>
        </w:rPr>
        <w:t>;</w:t>
      </w:r>
    </w:p>
    <w:p w14:paraId="172207A1"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серия, номер, дата</w:t>
      </w:r>
      <w:r w:rsidR="004C2904" w:rsidRPr="004C4FC9">
        <w:rPr>
          <w:rFonts w:ascii="Tahoma" w:hAnsi="Tahoma" w:cs="Tahoma"/>
          <w:lang w:val="ru-RU"/>
        </w:rPr>
        <w:t xml:space="preserve"> выдачи</w:t>
      </w:r>
      <w:r w:rsidRPr="004C4FC9">
        <w:rPr>
          <w:rFonts w:ascii="Tahoma" w:hAnsi="Tahoma" w:cs="Tahoma"/>
        </w:rPr>
        <w:t xml:space="preserve"> документа (документов), удостоверяющего личность опекуна</w:t>
      </w:r>
      <w:r w:rsidR="004C2904" w:rsidRPr="004C4FC9">
        <w:rPr>
          <w:rFonts w:ascii="Tahoma" w:hAnsi="Tahoma" w:cs="Tahoma"/>
          <w:lang w:val="ru-RU"/>
        </w:rPr>
        <w:t>/попечителя</w:t>
      </w:r>
      <w:r w:rsidRPr="004C4FC9">
        <w:rPr>
          <w:rFonts w:ascii="Tahoma" w:hAnsi="Tahoma" w:cs="Tahoma"/>
        </w:rPr>
        <w:t xml:space="preserve">, </w:t>
      </w:r>
      <w:r w:rsidR="004C2904" w:rsidRPr="004C4FC9">
        <w:rPr>
          <w:rFonts w:ascii="Tahoma" w:hAnsi="Tahoma" w:cs="Tahoma"/>
        </w:rPr>
        <w:t>наименование органа, выдавшего этот документ</w:t>
      </w:r>
      <w:r w:rsidR="004C2904" w:rsidRPr="004C4FC9">
        <w:rPr>
          <w:rFonts w:ascii="Tahoma" w:hAnsi="Tahoma" w:cs="Tahoma"/>
          <w:lang w:val="ru-RU"/>
        </w:rPr>
        <w:t>, и код подразделения (при наличии)</w:t>
      </w:r>
      <w:r w:rsidRPr="004C4FC9">
        <w:rPr>
          <w:rFonts w:ascii="Tahoma" w:hAnsi="Tahoma" w:cs="Tahoma"/>
        </w:rPr>
        <w:t>;</w:t>
      </w:r>
    </w:p>
    <w:p w14:paraId="0F8B6676"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реквизиты акта о назначении опекуна</w:t>
      </w:r>
      <w:r w:rsidR="000E3E1D" w:rsidRPr="004C4FC9">
        <w:rPr>
          <w:rFonts w:ascii="Tahoma" w:hAnsi="Tahoma" w:cs="Tahoma"/>
          <w:lang w:val="ru-RU"/>
        </w:rPr>
        <w:t>/попечителя</w:t>
      </w:r>
      <w:r w:rsidRPr="004C4FC9">
        <w:rPr>
          <w:rFonts w:ascii="Tahoma" w:hAnsi="Tahoma" w:cs="Tahoma"/>
        </w:rPr>
        <w:t>;</w:t>
      </w:r>
    </w:p>
    <w:p w14:paraId="71E66E78" w14:textId="77777777" w:rsidR="00A1614D" w:rsidRPr="004C4FC9" w:rsidRDefault="00A1614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образец подписи опекуна</w:t>
      </w:r>
      <w:r w:rsidR="000E3E1D" w:rsidRPr="004C4FC9">
        <w:rPr>
          <w:rFonts w:ascii="Tahoma" w:hAnsi="Tahoma" w:cs="Tahoma"/>
          <w:lang w:val="ru-RU"/>
        </w:rPr>
        <w:t>/попечителя</w:t>
      </w:r>
      <w:r w:rsidRPr="004C4FC9">
        <w:rPr>
          <w:rFonts w:ascii="Tahoma" w:hAnsi="Tahoma" w:cs="Tahoma"/>
        </w:rPr>
        <w:t>.</w:t>
      </w:r>
    </w:p>
    <w:p w14:paraId="3028D4E0" w14:textId="77777777" w:rsidR="00A1614D" w:rsidRPr="004C4FC9" w:rsidRDefault="00A1614D" w:rsidP="00A1614D">
      <w:pPr>
        <w:pStyle w:val="ac"/>
        <w:widowControl w:val="0"/>
        <w:ind w:firstLine="567"/>
        <w:jc w:val="both"/>
        <w:rPr>
          <w:rFonts w:ascii="Tahoma" w:hAnsi="Tahoma" w:cs="Tahoma"/>
        </w:rPr>
      </w:pPr>
    </w:p>
    <w:p w14:paraId="297B62C7" w14:textId="71413781" w:rsidR="00553CDF" w:rsidRPr="004C4FC9" w:rsidRDefault="000E2347" w:rsidP="002366C3">
      <w:pPr>
        <w:pStyle w:val="ac"/>
        <w:widowControl w:val="0"/>
        <w:ind w:firstLine="567"/>
        <w:jc w:val="both"/>
        <w:rPr>
          <w:rFonts w:ascii="Tahoma" w:hAnsi="Tahoma" w:cs="Tahoma"/>
        </w:rPr>
      </w:pPr>
      <w:r w:rsidRPr="004C4FC9">
        <w:rPr>
          <w:rFonts w:ascii="Tahoma" w:hAnsi="Tahoma" w:cs="Tahoma"/>
          <w:b/>
        </w:rPr>
        <w:t>7</w:t>
      </w:r>
      <w:r w:rsidR="00553CDF" w:rsidRPr="004C4FC9">
        <w:rPr>
          <w:rFonts w:ascii="Tahoma" w:hAnsi="Tahoma" w:cs="Tahoma"/>
          <w:b/>
        </w:rPr>
        <w:t>.1.2.</w:t>
      </w:r>
      <w:r w:rsidR="00FA1A03" w:rsidRPr="004C4FC9">
        <w:rPr>
          <w:rFonts w:ascii="Tahoma" w:hAnsi="Tahoma" w:cs="Tahoma"/>
        </w:rPr>
        <w:t xml:space="preserve"> </w:t>
      </w:r>
      <w:r w:rsidR="00901D66" w:rsidRPr="004C4FC9">
        <w:rPr>
          <w:rFonts w:ascii="Tahoma" w:hAnsi="Tahoma" w:cs="Tahoma"/>
          <w:b/>
        </w:rPr>
        <w:t>Анкет</w:t>
      </w:r>
      <w:r w:rsidR="00C03A06" w:rsidRPr="004C4FC9">
        <w:rPr>
          <w:rFonts w:ascii="Tahoma" w:hAnsi="Tahoma" w:cs="Tahoma"/>
          <w:b/>
          <w:lang w:val="ru-RU"/>
        </w:rPr>
        <w:t>а</w:t>
      </w:r>
      <w:r w:rsidR="00553CDF" w:rsidRPr="004C4FC9">
        <w:rPr>
          <w:rFonts w:ascii="Tahoma" w:hAnsi="Tahoma" w:cs="Tahoma"/>
          <w:b/>
        </w:rPr>
        <w:t xml:space="preserve"> зарегистрированного</w:t>
      </w:r>
      <w:r w:rsidR="00553CDF" w:rsidRPr="004C4FC9" w:rsidDel="00DE4C50">
        <w:rPr>
          <w:rFonts w:ascii="Tahoma" w:hAnsi="Tahoma" w:cs="Tahoma"/>
          <w:b/>
        </w:rPr>
        <w:t xml:space="preserve"> </w:t>
      </w:r>
      <w:r w:rsidR="00553CDF" w:rsidRPr="004C4FC9">
        <w:rPr>
          <w:rFonts w:ascii="Tahoma" w:hAnsi="Tahoma" w:cs="Tahoma"/>
          <w:b/>
        </w:rPr>
        <w:t>юридического лица</w:t>
      </w:r>
      <w:r w:rsidR="00901D66" w:rsidRPr="004C4FC9">
        <w:rPr>
          <w:rFonts w:ascii="Tahoma" w:hAnsi="Tahoma" w:cs="Tahoma"/>
        </w:rPr>
        <w:t xml:space="preserve"> должн</w:t>
      </w:r>
      <w:r w:rsidR="00875D2F" w:rsidRPr="004C4FC9">
        <w:rPr>
          <w:rFonts w:ascii="Tahoma" w:hAnsi="Tahoma" w:cs="Tahoma"/>
          <w:lang w:val="ru-RU"/>
        </w:rPr>
        <w:t>а</w:t>
      </w:r>
      <w:r w:rsidR="00553CDF" w:rsidRPr="004C4FC9">
        <w:rPr>
          <w:rFonts w:ascii="Tahoma" w:hAnsi="Tahoma" w:cs="Tahoma"/>
        </w:rPr>
        <w:t xml:space="preserve"> содержать следующие </w:t>
      </w:r>
      <w:r w:rsidR="00C03A06" w:rsidRPr="004C4FC9">
        <w:rPr>
          <w:rFonts w:ascii="Tahoma" w:hAnsi="Tahoma" w:cs="Tahoma"/>
          <w:lang w:val="ru-RU"/>
        </w:rPr>
        <w:t>данные</w:t>
      </w:r>
      <w:r w:rsidR="00553CDF" w:rsidRPr="004C4FC9">
        <w:rPr>
          <w:rFonts w:ascii="Tahoma" w:hAnsi="Tahoma" w:cs="Tahoma"/>
        </w:rPr>
        <w:t>:</w:t>
      </w:r>
    </w:p>
    <w:p w14:paraId="7D89381E"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юридического лица в соответствии с уставом;</w:t>
      </w:r>
    </w:p>
    <w:p w14:paraId="143AD036"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сокращенное наименование юридического лица (если имеется);</w:t>
      </w:r>
    </w:p>
    <w:p w14:paraId="2F525E17"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основной государственный регистрационный номер и дата его присвоения (для российского юридического лица); </w:t>
      </w:r>
    </w:p>
    <w:p w14:paraId="05F07439"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присвоенный юридическому лицу в торговом реестре или ином учетном регистре государства, и дата государственной регистрации юридического лица или дата присвоения такого номера юридического лица, зарегистрированного за пределами Российской Федерации;</w:t>
      </w:r>
    </w:p>
    <w:p w14:paraId="74A75657"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идентификационный номер налогоплательщика (для юридического лица, зарегистрированного на территории Российской Федерации);</w:t>
      </w:r>
    </w:p>
    <w:p w14:paraId="52A84B2E"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w:t>
      </w:r>
      <w:r w:rsidR="000E3E1D" w:rsidRPr="004C4FC9">
        <w:rPr>
          <w:rFonts w:ascii="Tahoma" w:hAnsi="Tahoma" w:cs="Tahoma"/>
          <w:lang w:val="ru-RU"/>
        </w:rPr>
        <w:t xml:space="preserve">в пределах </w:t>
      </w:r>
      <w:r w:rsidRPr="004C4FC9">
        <w:rPr>
          <w:rFonts w:ascii="Tahoma" w:hAnsi="Tahoma" w:cs="Tahoma"/>
        </w:rPr>
        <w:t>места нахождения</w:t>
      </w:r>
      <w:r w:rsidR="000E3E1D" w:rsidRPr="004C4FC9">
        <w:rPr>
          <w:rFonts w:ascii="Tahoma" w:hAnsi="Tahoma" w:cs="Tahoma"/>
          <w:lang w:val="ru-RU"/>
        </w:rPr>
        <w:t xml:space="preserve"> юридического лица</w:t>
      </w:r>
      <w:r w:rsidRPr="004C4FC9">
        <w:rPr>
          <w:rFonts w:ascii="Tahoma" w:hAnsi="Tahoma" w:cs="Tahoma"/>
        </w:rPr>
        <w:t xml:space="preserve">; </w:t>
      </w:r>
    </w:p>
    <w:p w14:paraId="1D58FC0E"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почтовый адрес юридического лица;</w:t>
      </w:r>
    </w:p>
    <w:p w14:paraId="79CA5E7A"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телефона, факса (при наличии);</w:t>
      </w:r>
    </w:p>
    <w:p w14:paraId="639773C4"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электронный адрес (при наличии);</w:t>
      </w:r>
    </w:p>
    <w:p w14:paraId="44411360"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лица, имеющего право действовать без доверенности от имени юридического лица, а также вид, серия, номер, дата выдачи документа, удостоверяющего его личность, и наименование органа, выдавшего документ;</w:t>
      </w:r>
    </w:p>
    <w:p w14:paraId="0F91164E" w14:textId="77777777" w:rsidR="000E3E1D" w:rsidRPr="004C4FC9" w:rsidRDefault="000E3E1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образец </w:t>
      </w:r>
      <w:r w:rsidRPr="004C4FC9">
        <w:rPr>
          <w:rFonts w:ascii="Tahoma" w:hAnsi="Tahoma" w:cs="Tahoma"/>
          <w:lang w:val="ru-RU"/>
        </w:rPr>
        <w:t xml:space="preserve">оттиска </w:t>
      </w:r>
      <w:r w:rsidRPr="004C4FC9">
        <w:rPr>
          <w:rFonts w:ascii="Tahoma" w:hAnsi="Tahoma" w:cs="Tahoma"/>
        </w:rPr>
        <w:t xml:space="preserve">печати </w:t>
      </w:r>
      <w:r w:rsidRPr="004C4FC9">
        <w:rPr>
          <w:rFonts w:ascii="Tahoma" w:hAnsi="Tahoma" w:cs="Tahoma"/>
          <w:lang w:val="ru-RU"/>
        </w:rPr>
        <w:t xml:space="preserve">(в случае если обязанность по использованию печати предусмотрена законодательством РФ) </w:t>
      </w:r>
      <w:r w:rsidRPr="004C4FC9">
        <w:rPr>
          <w:rFonts w:ascii="Tahoma" w:hAnsi="Tahoma" w:cs="Tahoma"/>
        </w:rPr>
        <w:t>и подписей лиц, имеющих в соответствии с уставом право действовать от имени юридического лица без доверенност</w:t>
      </w:r>
      <w:r w:rsidRPr="004C4FC9">
        <w:rPr>
          <w:rFonts w:ascii="Tahoma" w:hAnsi="Tahoma" w:cs="Tahoma"/>
          <w:lang w:val="ru-RU"/>
        </w:rPr>
        <w:t>и</w:t>
      </w:r>
      <w:r w:rsidRPr="004C4FC9">
        <w:rPr>
          <w:rFonts w:ascii="Tahoma" w:hAnsi="Tahoma" w:cs="Tahoma"/>
        </w:rPr>
        <w:t>;</w:t>
      </w:r>
    </w:p>
    <w:p w14:paraId="4C116C4D" w14:textId="77777777" w:rsidR="000E3E1D" w:rsidRPr="004C4FC9" w:rsidRDefault="000E3E1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о </w:t>
      </w:r>
      <w:r w:rsidRPr="004C4FC9">
        <w:rPr>
          <w:rFonts w:ascii="Tahoma" w:hAnsi="Tahoma" w:cs="Tahoma"/>
          <w:lang w:val="ru-RU"/>
        </w:rPr>
        <w:t xml:space="preserve">банковских </w:t>
      </w:r>
      <w:r w:rsidRPr="004C4FC9">
        <w:rPr>
          <w:rFonts w:ascii="Tahoma" w:hAnsi="Tahoma" w:cs="Tahoma"/>
        </w:rPr>
        <w:t xml:space="preserve">реквизитах для выплаты </w:t>
      </w:r>
      <w:r w:rsidRPr="004C4FC9">
        <w:rPr>
          <w:rFonts w:ascii="Tahoma" w:hAnsi="Tahoma" w:cs="Tahoma"/>
          <w:lang w:val="ru-RU"/>
        </w:rPr>
        <w:t xml:space="preserve">доходов </w:t>
      </w:r>
      <w:r w:rsidRPr="004C4FC9">
        <w:rPr>
          <w:rFonts w:ascii="Tahoma" w:hAnsi="Tahoma" w:cs="Tahoma"/>
        </w:rPr>
        <w:t>по ценным бумагам</w:t>
      </w:r>
      <w:r w:rsidRPr="004C4FC9">
        <w:rPr>
          <w:rFonts w:ascii="Tahoma" w:hAnsi="Tahoma" w:cs="Tahoma"/>
          <w:lang w:val="ru-RU"/>
        </w:rPr>
        <w:t xml:space="preserve"> и выплат по ценным бумагам</w:t>
      </w:r>
      <w:r w:rsidRPr="004C4FC9">
        <w:rPr>
          <w:rFonts w:ascii="Tahoma" w:hAnsi="Tahoma" w:cs="Tahoma"/>
        </w:rPr>
        <w:t>.</w:t>
      </w:r>
    </w:p>
    <w:p w14:paraId="5374A821" w14:textId="77777777" w:rsidR="00553CDF" w:rsidRPr="004C4FC9" w:rsidRDefault="00553CDF" w:rsidP="002366C3">
      <w:pPr>
        <w:pStyle w:val="ac"/>
        <w:widowControl w:val="0"/>
        <w:ind w:firstLine="567"/>
        <w:jc w:val="both"/>
        <w:rPr>
          <w:rFonts w:ascii="Tahoma" w:hAnsi="Tahoma" w:cs="Tahoma"/>
        </w:rPr>
      </w:pPr>
    </w:p>
    <w:p w14:paraId="3D62D1E1"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Если полномочия единоличного исполнительного органа юридического лица, которому открывается лицевой счет, переданы уп</w:t>
      </w:r>
      <w:r w:rsidR="00901D66" w:rsidRPr="004C4FC9">
        <w:rPr>
          <w:rFonts w:ascii="Tahoma" w:hAnsi="Tahoma" w:cs="Tahoma"/>
        </w:rPr>
        <w:t>равляющей организации, то анкетные данные должны</w:t>
      </w:r>
      <w:r w:rsidRPr="004C4FC9">
        <w:rPr>
          <w:rFonts w:ascii="Tahoma" w:hAnsi="Tahoma" w:cs="Tahoma"/>
        </w:rPr>
        <w:t xml:space="preserve"> содержать сведения об управляющей организации юридического лица, в том же объеме, что и в отношении самого юридического лица, которому открывается лицевой счет.</w:t>
      </w:r>
    </w:p>
    <w:p w14:paraId="131A810E" w14:textId="77777777" w:rsidR="00A1614D" w:rsidRPr="004C4FC9" w:rsidRDefault="00A1614D" w:rsidP="002366C3">
      <w:pPr>
        <w:pStyle w:val="ac"/>
        <w:widowControl w:val="0"/>
        <w:ind w:firstLine="567"/>
        <w:jc w:val="both"/>
        <w:rPr>
          <w:rFonts w:ascii="Tahoma" w:hAnsi="Tahoma" w:cs="Tahoma"/>
        </w:rPr>
      </w:pPr>
    </w:p>
    <w:p w14:paraId="10BFE6EC" w14:textId="10F44B8B" w:rsidR="00875D2F" w:rsidRPr="004C4FC9" w:rsidRDefault="00A1614D" w:rsidP="00875D2F">
      <w:pPr>
        <w:pStyle w:val="ac"/>
        <w:widowControl w:val="0"/>
        <w:ind w:firstLine="567"/>
        <w:jc w:val="both"/>
        <w:rPr>
          <w:rFonts w:ascii="Tahoma" w:hAnsi="Tahoma" w:cs="Tahoma"/>
          <w:lang w:val="ru-RU"/>
        </w:rPr>
      </w:pPr>
      <w:r w:rsidRPr="004C4FC9">
        <w:rPr>
          <w:rFonts w:ascii="Tahoma" w:hAnsi="Tahoma" w:cs="Tahoma"/>
          <w:b/>
        </w:rPr>
        <w:t>7</w:t>
      </w:r>
      <w:r w:rsidR="00744E44" w:rsidRPr="004C4FC9">
        <w:rPr>
          <w:rFonts w:ascii="Tahoma" w:hAnsi="Tahoma" w:cs="Tahoma"/>
          <w:b/>
        </w:rPr>
        <w:t>.1.3.</w:t>
      </w:r>
      <w:r w:rsidR="007E052E" w:rsidRPr="004C4FC9">
        <w:rPr>
          <w:rFonts w:ascii="Tahoma" w:hAnsi="Tahoma" w:cs="Tahoma"/>
          <w:b/>
          <w:lang w:val="ru-RU"/>
        </w:rPr>
        <w:t xml:space="preserve"> </w:t>
      </w:r>
      <w:r w:rsidR="00744E44" w:rsidRPr="004C4FC9">
        <w:rPr>
          <w:rFonts w:ascii="Tahoma" w:hAnsi="Tahoma" w:cs="Tahoma"/>
          <w:b/>
        </w:rPr>
        <w:t>Анкет</w:t>
      </w:r>
      <w:r w:rsidR="00C03A06" w:rsidRPr="004C4FC9">
        <w:rPr>
          <w:rFonts w:ascii="Tahoma" w:hAnsi="Tahoma" w:cs="Tahoma"/>
          <w:b/>
          <w:lang w:val="ru-RU"/>
        </w:rPr>
        <w:t>а</w:t>
      </w:r>
      <w:r w:rsidR="00744E44" w:rsidRPr="004C4FC9">
        <w:rPr>
          <w:rFonts w:ascii="Tahoma" w:hAnsi="Tahoma" w:cs="Tahoma"/>
          <w:b/>
        </w:rPr>
        <w:t xml:space="preserve"> доверительного управляющего</w:t>
      </w:r>
      <w:r w:rsidR="00744E44" w:rsidRPr="004C4FC9">
        <w:rPr>
          <w:rFonts w:ascii="Tahoma" w:hAnsi="Tahoma" w:cs="Tahoma"/>
        </w:rPr>
        <w:t xml:space="preserve">, помимо информации, указанной в </w:t>
      </w:r>
      <w:r w:rsidR="000E3E1D" w:rsidRPr="004C4FC9">
        <w:rPr>
          <w:rFonts w:ascii="Tahoma" w:hAnsi="Tahoma" w:cs="Tahoma"/>
          <w:lang w:val="ru-RU"/>
        </w:rPr>
        <w:t>пунктах 7.1.1 или 7.1.2 настоящих Правил, должн</w:t>
      </w:r>
      <w:r w:rsidR="00875D2F" w:rsidRPr="004C4FC9">
        <w:rPr>
          <w:rFonts w:ascii="Tahoma" w:hAnsi="Tahoma" w:cs="Tahoma"/>
          <w:lang w:val="ru-RU"/>
        </w:rPr>
        <w:t>а</w:t>
      </w:r>
      <w:r w:rsidR="000E3E1D" w:rsidRPr="004C4FC9">
        <w:rPr>
          <w:rFonts w:ascii="Tahoma" w:hAnsi="Tahoma" w:cs="Tahoma"/>
          <w:lang w:val="ru-RU"/>
        </w:rPr>
        <w:t xml:space="preserve"> содержать</w:t>
      </w:r>
      <w:r w:rsidR="00875D2F" w:rsidRPr="004C4FC9">
        <w:rPr>
          <w:rFonts w:ascii="Tahoma" w:hAnsi="Tahoma" w:cs="Tahoma"/>
          <w:lang w:val="ru-RU"/>
        </w:rPr>
        <w:t xml:space="preserve"> </w:t>
      </w:r>
      <w:r w:rsidR="004B3445" w:rsidRPr="004C4FC9">
        <w:rPr>
          <w:rFonts w:ascii="Tahoma" w:hAnsi="Tahoma" w:cs="Tahoma"/>
        </w:rPr>
        <w:t>указание на то уполномочен ли доверительный управляющий, которому открывается лицевой счет доверительного управляющего, осуществлять право голоса на общем собрании владельцев ценных бумаг</w:t>
      </w:r>
      <w:r w:rsidR="00875D2F" w:rsidRPr="004C4FC9">
        <w:rPr>
          <w:rFonts w:ascii="Tahoma" w:hAnsi="Tahoma" w:cs="Tahoma"/>
          <w:lang w:val="ru-RU"/>
        </w:rPr>
        <w:t>.</w:t>
      </w:r>
    </w:p>
    <w:p w14:paraId="711CB91E" w14:textId="51986191" w:rsidR="00875D2F" w:rsidRPr="004C4FC9" w:rsidRDefault="00875D2F" w:rsidP="00875D2F">
      <w:pPr>
        <w:pStyle w:val="ac"/>
        <w:widowControl w:val="0"/>
        <w:ind w:firstLine="567"/>
        <w:jc w:val="both"/>
        <w:rPr>
          <w:rFonts w:ascii="Tahoma" w:hAnsi="Tahoma" w:cs="Tahoma"/>
        </w:rPr>
      </w:pPr>
      <w:r w:rsidRPr="004C4FC9">
        <w:rPr>
          <w:rFonts w:ascii="Tahoma" w:hAnsi="Tahoma" w:cs="Tahoma"/>
        </w:rPr>
        <w:t>В случае если управляющий не уполномочен осуществлять право голоса на общем собрании владельцев ценных бумаг, анкета доверительного управляющего должна содержать анкетные данные в отношении учредителя доверительного управления.</w:t>
      </w:r>
    </w:p>
    <w:p w14:paraId="5DE3E106" w14:textId="09AF5E79" w:rsidR="00875D2F" w:rsidRPr="004C4FC9" w:rsidRDefault="00875D2F" w:rsidP="00875D2F">
      <w:pPr>
        <w:pStyle w:val="ac"/>
        <w:widowControl w:val="0"/>
        <w:ind w:firstLine="567"/>
        <w:jc w:val="both"/>
        <w:rPr>
          <w:rFonts w:ascii="Tahoma" w:hAnsi="Tahoma" w:cs="Tahoma"/>
        </w:rPr>
      </w:pPr>
      <w:r w:rsidRPr="004C4FC9">
        <w:rPr>
          <w:rFonts w:ascii="Tahoma" w:hAnsi="Tahoma" w:cs="Tahoma"/>
        </w:rPr>
        <w:t>Если анкета предоставляется для открытия лицевого счета доверительного управляющего – юридического лица, рекомендуется в анкете указать, является ли доверительный управляющий профессиональным участником рынка ценных бумаг.</w:t>
      </w:r>
    </w:p>
    <w:p w14:paraId="15B17418" w14:textId="77777777" w:rsidR="00553CDF" w:rsidRPr="004C4FC9" w:rsidRDefault="00553CDF" w:rsidP="00875D2F">
      <w:pPr>
        <w:pStyle w:val="ac"/>
        <w:widowControl w:val="0"/>
        <w:ind w:firstLine="567"/>
        <w:jc w:val="both"/>
        <w:rPr>
          <w:rFonts w:ascii="Tahoma" w:hAnsi="Tahoma" w:cs="Tahoma"/>
        </w:rPr>
      </w:pPr>
    </w:p>
    <w:p w14:paraId="53BF84F3" w14:textId="5B7C7A82" w:rsidR="00553CDF" w:rsidRPr="004C4FC9" w:rsidRDefault="0064115D" w:rsidP="002366C3">
      <w:pPr>
        <w:pStyle w:val="ac"/>
        <w:widowControl w:val="0"/>
        <w:ind w:firstLine="567"/>
        <w:jc w:val="both"/>
        <w:rPr>
          <w:rFonts w:ascii="Tahoma" w:hAnsi="Tahoma" w:cs="Tahoma"/>
          <w:b/>
        </w:rPr>
      </w:pPr>
      <w:r w:rsidRPr="004C4FC9">
        <w:rPr>
          <w:rFonts w:ascii="Tahoma" w:hAnsi="Tahoma" w:cs="Tahoma"/>
          <w:b/>
        </w:rPr>
        <w:t>7</w:t>
      </w:r>
      <w:r w:rsidR="00553CDF" w:rsidRPr="004C4FC9">
        <w:rPr>
          <w:rFonts w:ascii="Tahoma" w:hAnsi="Tahoma" w:cs="Tahoma"/>
          <w:b/>
        </w:rPr>
        <w:t>.1.</w:t>
      </w:r>
      <w:r w:rsidRPr="004C4FC9">
        <w:rPr>
          <w:rFonts w:ascii="Tahoma" w:hAnsi="Tahoma" w:cs="Tahoma"/>
          <w:b/>
        </w:rPr>
        <w:t>4</w:t>
      </w:r>
      <w:r w:rsidR="00553CDF" w:rsidRPr="004C4FC9">
        <w:rPr>
          <w:rFonts w:ascii="Tahoma" w:hAnsi="Tahoma" w:cs="Tahoma"/>
          <w:b/>
        </w:rPr>
        <w:t>.</w:t>
      </w:r>
      <w:r w:rsidR="007E052E" w:rsidRPr="004C4FC9">
        <w:rPr>
          <w:rFonts w:ascii="Tahoma" w:hAnsi="Tahoma" w:cs="Tahoma"/>
          <w:b/>
          <w:lang w:val="ru-RU"/>
        </w:rPr>
        <w:t xml:space="preserve"> </w:t>
      </w:r>
      <w:r w:rsidR="00553CDF" w:rsidRPr="004C4FC9">
        <w:rPr>
          <w:rFonts w:ascii="Tahoma" w:hAnsi="Tahoma" w:cs="Tahoma"/>
          <w:b/>
        </w:rPr>
        <w:t>Анкет</w:t>
      </w:r>
      <w:r w:rsidR="00875D2F" w:rsidRPr="004C4FC9">
        <w:rPr>
          <w:rFonts w:ascii="Tahoma" w:hAnsi="Tahoma" w:cs="Tahoma"/>
          <w:b/>
          <w:lang w:val="ru-RU"/>
        </w:rPr>
        <w:t>а</w:t>
      </w:r>
      <w:r w:rsidR="007E052E" w:rsidRPr="004C4FC9">
        <w:rPr>
          <w:rFonts w:ascii="Tahoma" w:hAnsi="Tahoma" w:cs="Tahoma"/>
          <w:b/>
        </w:rPr>
        <w:t xml:space="preserve"> нотариуса должн</w:t>
      </w:r>
      <w:r w:rsidR="00875D2F" w:rsidRPr="004C4FC9">
        <w:rPr>
          <w:rFonts w:ascii="Tahoma" w:hAnsi="Tahoma" w:cs="Tahoma"/>
          <w:b/>
          <w:lang w:val="ru-RU"/>
        </w:rPr>
        <w:t>а</w:t>
      </w:r>
      <w:r w:rsidR="00553CDF" w:rsidRPr="004C4FC9">
        <w:rPr>
          <w:rFonts w:ascii="Tahoma" w:hAnsi="Tahoma" w:cs="Tahoma"/>
          <w:b/>
        </w:rPr>
        <w:t xml:space="preserve"> содержать: </w:t>
      </w:r>
    </w:p>
    <w:p w14:paraId="755C3C02" w14:textId="07396548" w:rsidR="00E21F67" w:rsidRPr="004C4FC9" w:rsidRDefault="00E21F6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нотариуса;</w:t>
      </w:r>
    </w:p>
    <w:p w14:paraId="6E7721D8" w14:textId="77777777" w:rsidR="00E21F67" w:rsidRPr="004C4FC9" w:rsidRDefault="00E21F6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и место рождения нотариуса;</w:t>
      </w:r>
    </w:p>
    <w:p w14:paraId="6B5A44E4" w14:textId="5174C02A" w:rsidR="00E21F67" w:rsidRPr="004C4FC9" w:rsidRDefault="00E21F6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гражданство нотариуса;</w:t>
      </w:r>
    </w:p>
    <w:p w14:paraId="38AAC10D" w14:textId="316A7B62"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14:paraId="09BCF2EE" w14:textId="62BCA6B4"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регистрации по месту пребывания нотариуса; </w:t>
      </w:r>
    </w:p>
    <w:p w14:paraId="30C05AD2" w14:textId="57CD75AF" w:rsidR="00875D2F"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а</w:t>
      </w:r>
      <w:proofErr w:type="spellStart"/>
      <w:r w:rsidR="00875D2F" w:rsidRPr="004C4FC9">
        <w:rPr>
          <w:rFonts w:ascii="Tahoma" w:hAnsi="Tahoma" w:cs="Tahoma"/>
        </w:rPr>
        <w:t>дрес</w:t>
      </w:r>
      <w:proofErr w:type="spellEnd"/>
      <w:r w:rsidR="00875D2F" w:rsidRPr="004C4FC9">
        <w:rPr>
          <w:rFonts w:ascii="Tahoma" w:hAnsi="Tahoma" w:cs="Tahoma"/>
        </w:rPr>
        <w:t xml:space="preserve"> регистрации по месту жительства нотариуса (при наличии); </w:t>
      </w:r>
    </w:p>
    <w:p w14:paraId="5E68F345" w14:textId="2E1E7C50"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и дата приказа о назначении лица на должность нотариуса; </w:t>
      </w:r>
    </w:p>
    <w:p w14:paraId="7B4974C1" w14:textId="278F0D55"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регистрационный номер, присвоенный сведениям о нотариусе, включенным в реестр нотариусов и лиц, сдавших квалификационный экзамен; </w:t>
      </w:r>
    </w:p>
    <w:p w14:paraId="4C111662" w14:textId="12DD3395"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телефона (при наличии); </w:t>
      </w:r>
    </w:p>
    <w:p w14:paraId="46949A9F" w14:textId="68DC3ECE"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электронный адрес (при наличии); </w:t>
      </w:r>
    </w:p>
    <w:p w14:paraId="4DFCAA9D" w14:textId="1B4D6AB8"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идентификационный номер налогоплательщика, присвоенный нотариусу; </w:t>
      </w:r>
    </w:p>
    <w:p w14:paraId="712A359B" w14:textId="7E70B6AD"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страховой номер индивидуального лицевого счета (СНИЛС); </w:t>
      </w:r>
    </w:p>
    <w:p w14:paraId="7B575CB6" w14:textId="6F1200D1"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образец подписи нотариуса; </w:t>
      </w:r>
    </w:p>
    <w:p w14:paraId="618CB76A" w14:textId="3CA3586C"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образец печати нотариуса, используемой для совершения нотариальных действий; </w:t>
      </w:r>
    </w:p>
    <w:p w14:paraId="6E653CBD" w14:textId="27D10813" w:rsidR="00875D2F" w:rsidRPr="004C4FC9" w:rsidRDefault="00875D2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сведения о банковских реквизитах для выплаты д</w:t>
      </w:r>
      <w:r w:rsidR="00C64D50" w:rsidRPr="004C4FC9">
        <w:rPr>
          <w:rFonts w:ascii="Tahoma" w:hAnsi="Tahoma" w:cs="Tahoma"/>
          <w:lang w:val="ru-RU"/>
        </w:rPr>
        <w:t>оходов</w:t>
      </w:r>
      <w:r w:rsidRPr="004C4FC9">
        <w:rPr>
          <w:rFonts w:ascii="Tahoma" w:hAnsi="Tahoma" w:cs="Tahoma"/>
        </w:rPr>
        <w:t xml:space="preserve"> по ценным бумагам, права на которые учитываются на депозитном счете нотариуса. </w:t>
      </w:r>
    </w:p>
    <w:p w14:paraId="566470A7" w14:textId="77777777" w:rsidR="00553CDF" w:rsidRPr="004C4FC9" w:rsidRDefault="00553CDF" w:rsidP="002366C3">
      <w:pPr>
        <w:pStyle w:val="ac"/>
        <w:widowControl w:val="0"/>
        <w:ind w:firstLine="567"/>
        <w:jc w:val="both"/>
        <w:rPr>
          <w:rFonts w:ascii="Tahoma" w:hAnsi="Tahoma" w:cs="Tahoma"/>
        </w:rPr>
      </w:pPr>
    </w:p>
    <w:p w14:paraId="664294DA" w14:textId="2B256C76" w:rsidR="00744E44" w:rsidRPr="004C4FC9" w:rsidRDefault="004F04E1" w:rsidP="002366C3">
      <w:pPr>
        <w:pStyle w:val="ac"/>
        <w:widowControl w:val="0"/>
        <w:ind w:firstLine="567"/>
        <w:jc w:val="both"/>
        <w:rPr>
          <w:rFonts w:ascii="Tahoma" w:hAnsi="Tahoma" w:cs="Tahoma"/>
          <w:b/>
        </w:rPr>
      </w:pPr>
      <w:r w:rsidRPr="004C4FC9">
        <w:rPr>
          <w:rFonts w:ascii="Tahoma" w:hAnsi="Tahoma" w:cs="Tahoma"/>
          <w:b/>
        </w:rPr>
        <w:t>7</w:t>
      </w:r>
      <w:r w:rsidR="00744E44" w:rsidRPr="004C4FC9">
        <w:rPr>
          <w:rFonts w:ascii="Tahoma" w:hAnsi="Tahoma" w:cs="Tahoma"/>
          <w:b/>
        </w:rPr>
        <w:t>.1.</w:t>
      </w:r>
      <w:r w:rsidRPr="004C4FC9">
        <w:rPr>
          <w:rFonts w:ascii="Tahoma" w:hAnsi="Tahoma" w:cs="Tahoma"/>
          <w:b/>
        </w:rPr>
        <w:t>5</w:t>
      </w:r>
      <w:r w:rsidR="00744E44" w:rsidRPr="004C4FC9">
        <w:rPr>
          <w:rFonts w:ascii="Tahoma" w:hAnsi="Tahoma" w:cs="Tahoma"/>
          <w:b/>
        </w:rPr>
        <w:t>.</w:t>
      </w:r>
      <w:r w:rsidR="007E052E" w:rsidRPr="004C4FC9">
        <w:rPr>
          <w:rFonts w:ascii="Tahoma" w:hAnsi="Tahoma" w:cs="Tahoma"/>
          <w:b/>
          <w:lang w:val="ru-RU"/>
        </w:rPr>
        <w:t xml:space="preserve"> </w:t>
      </w:r>
      <w:r w:rsidR="00744E44" w:rsidRPr="004C4FC9">
        <w:rPr>
          <w:rFonts w:ascii="Tahoma" w:hAnsi="Tahoma" w:cs="Tahoma"/>
          <w:b/>
        </w:rPr>
        <w:t>Анкет</w:t>
      </w:r>
      <w:r w:rsidR="00C64D50" w:rsidRPr="004C4FC9">
        <w:rPr>
          <w:rFonts w:ascii="Tahoma" w:hAnsi="Tahoma" w:cs="Tahoma"/>
          <w:b/>
          <w:lang w:val="ru-RU"/>
        </w:rPr>
        <w:t>а</w:t>
      </w:r>
      <w:r w:rsidR="007E052E" w:rsidRPr="004C4FC9">
        <w:rPr>
          <w:rFonts w:ascii="Tahoma" w:hAnsi="Tahoma" w:cs="Tahoma"/>
          <w:b/>
          <w:lang w:val="ru-RU"/>
        </w:rPr>
        <w:t xml:space="preserve"> </w:t>
      </w:r>
      <w:r w:rsidR="00744E44" w:rsidRPr="004C4FC9">
        <w:rPr>
          <w:rFonts w:ascii="Tahoma" w:hAnsi="Tahoma" w:cs="Tahoma"/>
          <w:b/>
        </w:rPr>
        <w:t>Российской Федерации, субъекта Российской Федерации и муниципально</w:t>
      </w:r>
      <w:r w:rsidR="007E052E" w:rsidRPr="004C4FC9">
        <w:rPr>
          <w:rFonts w:ascii="Tahoma" w:hAnsi="Tahoma" w:cs="Tahoma"/>
          <w:b/>
        </w:rPr>
        <w:t>го образования должн</w:t>
      </w:r>
      <w:r w:rsidR="00C64D50" w:rsidRPr="004C4FC9">
        <w:rPr>
          <w:rFonts w:ascii="Tahoma" w:hAnsi="Tahoma" w:cs="Tahoma"/>
          <w:b/>
          <w:lang w:val="ru-RU"/>
        </w:rPr>
        <w:t>а</w:t>
      </w:r>
      <w:r w:rsidR="00744E44" w:rsidRPr="004C4FC9">
        <w:rPr>
          <w:rFonts w:ascii="Tahoma" w:hAnsi="Tahoma" w:cs="Tahoma"/>
          <w:b/>
        </w:rPr>
        <w:t xml:space="preserve"> содержать:</w:t>
      </w:r>
    </w:p>
    <w:p w14:paraId="50E976CA" w14:textId="77777777"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о том, что владельцем ценных бумаг является Российская Федерация (субъект Российской Федерации, муниципальное образование) в лице уполномоченного государственного органа власти или органа местного самоуправления, осуществляющего полномочия собственника ценных бумаг от лица Российской Федерации, субъекта Российской Федерации или муниципального образования; </w:t>
      </w:r>
    </w:p>
    <w:p w14:paraId="277EF8F4" w14:textId="1F7B7E64"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наименование уполномоченного государственного органа власти или органа местного самоуправления, осуществляющего полномочия собственника ценных бумаг от лица Российской Федерации, субъекта Российской Федерации или муниципального образования (далее – уполномоченный орган); </w:t>
      </w:r>
    </w:p>
    <w:p w14:paraId="4D216CC0" w14:textId="0DF8B3B5"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основной государственный регистрационный номер в едином государственном реестре юридических лиц и дата его присвоения уполномоченному органу; </w:t>
      </w:r>
    </w:p>
    <w:p w14:paraId="1655DFDD" w14:textId="26A7A8D3"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идентификационный номер налогоплательщика, присвоенного уполномоченному органу; </w:t>
      </w:r>
    </w:p>
    <w:p w14:paraId="7779DA27" w14:textId="7C0B933B"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в пределах места нахождения уполномоченного органа; </w:t>
      </w:r>
    </w:p>
    <w:p w14:paraId="18B30534" w14:textId="25FD272E"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почтовый адрес уполномоченного органа; </w:t>
      </w:r>
    </w:p>
    <w:p w14:paraId="26DB5942" w14:textId="27E0C0B3"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телефона(при наличии); </w:t>
      </w:r>
    </w:p>
    <w:p w14:paraId="47FC09C0" w14:textId="3EC625CE"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электронный адрес уполномоченного органа (при наличии); </w:t>
      </w:r>
    </w:p>
    <w:p w14:paraId="2B0EDD3F" w14:textId="75C03F33"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руководителя уполномоченного органа, а также вид, серия, номер, дата выдачи документа, удостоверяющего его личность, наименование органа, выдавшего документ, и код подразделения (при наличии); </w:t>
      </w:r>
    </w:p>
    <w:p w14:paraId="744A9333" w14:textId="2C4D61D6"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образец печати уполномоченного органа и образец подписи руководителя уполномоченного органа; </w:t>
      </w:r>
    </w:p>
    <w:p w14:paraId="6BFDF925" w14:textId="25E5CACE" w:rsidR="00C64D50" w:rsidRPr="004C4FC9" w:rsidRDefault="00C64D50"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сведения о банковских реквизитах для выплаты д</w:t>
      </w:r>
      <w:r w:rsidRPr="004C4FC9">
        <w:rPr>
          <w:rFonts w:ascii="Tahoma" w:hAnsi="Tahoma" w:cs="Tahoma"/>
          <w:lang w:val="ru-RU"/>
        </w:rPr>
        <w:t>оходов</w:t>
      </w:r>
      <w:r w:rsidRPr="004C4FC9">
        <w:rPr>
          <w:rFonts w:ascii="Tahoma" w:hAnsi="Tahoma" w:cs="Tahoma"/>
        </w:rPr>
        <w:t xml:space="preserve"> по ценным бумагам. </w:t>
      </w:r>
    </w:p>
    <w:p w14:paraId="53BA2600" w14:textId="77777777" w:rsidR="00553CDF" w:rsidRPr="004C4FC9" w:rsidRDefault="00553CDF" w:rsidP="004C390A">
      <w:pPr>
        <w:pStyle w:val="ac"/>
        <w:widowControl w:val="0"/>
        <w:tabs>
          <w:tab w:val="left" w:pos="851"/>
        </w:tabs>
        <w:ind w:firstLine="567"/>
        <w:jc w:val="both"/>
        <w:rPr>
          <w:rFonts w:ascii="Tahoma" w:hAnsi="Tahoma" w:cs="Tahoma"/>
          <w:b/>
        </w:rPr>
      </w:pPr>
    </w:p>
    <w:p w14:paraId="2750AF1C" w14:textId="77777777" w:rsidR="00744E44" w:rsidRPr="004C4FC9" w:rsidRDefault="004F04E1" w:rsidP="002366C3">
      <w:pPr>
        <w:pStyle w:val="ac"/>
        <w:widowControl w:val="0"/>
        <w:ind w:firstLine="567"/>
        <w:jc w:val="both"/>
        <w:rPr>
          <w:rFonts w:ascii="Tahoma" w:hAnsi="Tahoma" w:cs="Tahoma"/>
          <w:b/>
        </w:rPr>
      </w:pPr>
      <w:r w:rsidRPr="004C4FC9">
        <w:rPr>
          <w:rFonts w:ascii="Tahoma" w:hAnsi="Tahoma" w:cs="Tahoma"/>
          <w:b/>
        </w:rPr>
        <w:t>7</w:t>
      </w:r>
      <w:r w:rsidR="00744E44" w:rsidRPr="004C4FC9">
        <w:rPr>
          <w:rFonts w:ascii="Tahoma" w:hAnsi="Tahoma" w:cs="Tahoma"/>
          <w:b/>
        </w:rPr>
        <w:t>.1.</w:t>
      </w:r>
      <w:r w:rsidRPr="004C4FC9">
        <w:rPr>
          <w:rFonts w:ascii="Tahoma" w:hAnsi="Tahoma" w:cs="Tahoma"/>
          <w:b/>
        </w:rPr>
        <w:t>6</w:t>
      </w:r>
      <w:r w:rsidR="00744E44" w:rsidRPr="004C4FC9">
        <w:rPr>
          <w:rFonts w:ascii="Tahoma" w:hAnsi="Tahoma" w:cs="Tahoma"/>
          <w:b/>
        </w:rPr>
        <w:t>.</w:t>
      </w:r>
      <w:r w:rsidR="00A4595A" w:rsidRPr="004C4FC9">
        <w:rPr>
          <w:rFonts w:ascii="Tahoma" w:hAnsi="Tahoma" w:cs="Tahoma"/>
          <w:b/>
          <w:lang w:val="ru-RU"/>
        </w:rPr>
        <w:t xml:space="preserve"> </w:t>
      </w:r>
      <w:r w:rsidR="00744E44" w:rsidRPr="004C4FC9">
        <w:rPr>
          <w:rFonts w:ascii="Tahoma" w:hAnsi="Tahoma" w:cs="Tahoma"/>
          <w:b/>
        </w:rPr>
        <w:t xml:space="preserve">Анкета залогодержателя </w:t>
      </w:r>
    </w:p>
    <w:p w14:paraId="2BFCF8AB" w14:textId="77777777" w:rsidR="00C64D50" w:rsidRPr="004C4FC9" w:rsidRDefault="00C64D50" w:rsidP="00B95758">
      <w:pPr>
        <w:pStyle w:val="ac"/>
        <w:widowControl w:val="0"/>
        <w:ind w:firstLine="567"/>
        <w:jc w:val="both"/>
        <w:rPr>
          <w:rFonts w:ascii="Tahoma" w:hAnsi="Tahoma" w:cs="Tahoma"/>
        </w:rPr>
      </w:pPr>
      <w:r w:rsidRPr="004C4FC9">
        <w:rPr>
          <w:rFonts w:ascii="Tahoma" w:hAnsi="Tahoma" w:cs="Tahoma"/>
        </w:rPr>
        <w:t xml:space="preserve">Анкета залогодержателя должна соответствовать требованиям, предусмотренным пунктом 7.1. настоящих Правил, и содержать сведения, предусмотренные пунктами 7.1.1. – 7.1.5. настоящих Правил (в зависимости от того, кто является залогодержателем). </w:t>
      </w:r>
    </w:p>
    <w:p w14:paraId="75292F13" w14:textId="462F2B96" w:rsidR="00B95758" w:rsidRPr="004C4FC9" w:rsidRDefault="00B95758" w:rsidP="00B95758">
      <w:pPr>
        <w:pStyle w:val="ac"/>
        <w:widowControl w:val="0"/>
        <w:ind w:firstLine="567"/>
        <w:jc w:val="both"/>
        <w:rPr>
          <w:rFonts w:ascii="Tahoma" w:hAnsi="Tahoma" w:cs="Tahoma"/>
        </w:rPr>
      </w:pPr>
      <w:r w:rsidRPr="004C4FC9">
        <w:rPr>
          <w:rFonts w:ascii="Tahoma" w:hAnsi="Tahoma" w:cs="Tahoma"/>
        </w:rPr>
        <w:t xml:space="preserve">К порядку подписания и предоставления анкеты залогодержателя предъявляются такие же требования, которые предъявляются к порядку подписания и предоставления </w:t>
      </w:r>
      <w:r w:rsidR="00C64D50" w:rsidRPr="004C4FC9">
        <w:rPr>
          <w:rFonts w:ascii="Tahoma" w:hAnsi="Tahoma" w:cs="Tahoma"/>
        </w:rPr>
        <w:t>анкеты</w:t>
      </w:r>
      <w:r w:rsidRPr="004C4FC9">
        <w:rPr>
          <w:rFonts w:ascii="Tahoma" w:hAnsi="Tahoma" w:cs="Tahoma"/>
        </w:rPr>
        <w:t xml:space="preserve"> зарегистрированного лица в случае открытия лицевого счета</w:t>
      </w:r>
      <w:r w:rsidR="00C64D50" w:rsidRPr="004C4FC9">
        <w:rPr>
          <w:rFonts w:ascii="Tahoma" w:hAnsi="Tahoma" w:cs="Tahoma"/>
        </w:rPr>
        <w:t xml:space="preserve">, за исключением предоставления заявления </w:t>
      </w:r>
      <w:r w:rsidR="00CD048E" w:rsidRPr="004C4FC9">
        <w:rPr>
          <w:rFonts w:ascii="Tahoma" w:hAnsi="Tahoma" w:cs="Tahoma"/>
          <w:lang w:val="ru-RU"/>
        </w:rPr>
        <w:t>об</w:t>
      </w:r>
      <w:r w:rsidR="00CD048E" w:rsidRPr="004C4FC9">
        <w:rPr>
          <w:rFonts w:ascii="Tahoma" w:hAnsi="Tahoma" w:cs="Tahoma"/>
        </w:rPr>
        <w:t xml:space="preserve"> открытии</w:t>
      </w:r>
      <w:r w:rsidR="00C64D50" w:rsidRPr="004C4FC9">
        <w:rPr>
          <w:rFonts w:ascii="Tahoma" w:hAnsi="Tahoma" w:cs="Tahoma"/>
        </w:rPr>
        <w:t xml:space="preserve"> лицевого счета</w:t>
      </w:r>
      <w:r w:rsidRPr="004C4FC9">
        <w:rPr>
          <w:rFonts w:ascii="Tahoma" w:hAnsi="Tahoma" w:cs="Tahoma"/>
        </w:rPr>
        <w:t>.</w:t>
      </w:r>
    </w:p>
    <w:p w14:paraId="47FFDE78" w14:textId="77777777" w:rsidR="00B95758" w:rsidRPr="004C4FC9" w:rsidRDefault="00B95758" w:rsidP="00B95758">
      <w:pPr>
        <w:pStyle w:val="ac"/>
        <w:widowControl w:val="0"/>
        <w:ind w:firstLine="567"/>
        <w:jc w:val="both"/>
        <w:rPr>
          <w:rFonts w:ascii="Tahoma" w:hAnsi="Tahoma" w:cs="Tahoma"/>
          <w:lang w:val="ru-RU"/>
        </w:rPr>
      </w:pPr>
    </w:p>
    <w:p w14:paraId="3E067118" w14:textId="1AA7FA87" w:rsidR="00B95758" w:rsidRPr="004C4FC9" w:rsidRDefault="00B95758" w:rsidP="00B95758">
      <w:pPr>
        <w:pStyle w:val="ac"/>
        <w:widowControl w:val="0"/>
        <w:ind w:firstLine="567"/>
        <w:jc w:val="both"/>
        <w:rPr>
          <w:rFonts w:ascii="Tahoma" w:hAnsi="Tahoma" w:cs="Tahoma"/>
        </w:rPr>
      </w:pPr>
      <w:r w:rsidRPr="004C4FC9">
        <w:rPr>
          <w:rFonts w:ascii="Tahoma" w:hAnsi="Tahoma" w:cs="Tahoma"/>
          <w:b/>
        </w:rPr>
        <w:t>7.1.7.</w:t>
      </w:r>
      <w:r w:rsidRPr="004C4FC9">
        <w:rPr>
          <w:rFonts w:ascii="Tahoma" w:hAnsi="Tahoma" w:cs="Tahoma"/>
        </w:rPr>
        <w:t xml:space="preserve"> </w:t>
      </w:r>
      <w:r w:rsidR="00C64D50" w:rsidRPr="004C4FC9">
        <w:rPr>
          <w:rFonts w:ascii="Tahoma" w:hAnsi="Tahoma" w:cs="Tahoma"/>
        </w:rPr>
        <w:t xml:space="preserve">Анкета инвестиционного товарищества должна содержать анкетные данные в отношении управляющего товарища, предусмотренные пунктами 7.1.1. – 7.1.5 настоящих Правил (в зависимости от того, что применимо), а также индивидуальные признаки договора инвестиционного товарищества </w:t>
      </w:r>
      <w:r w:rsidRPr="004C4FC9">
        <w:rPr>
          <w:rFonts w:ascii="Tahoma" w:hAnsi="Tahoma" w:cs="Tahoma"/>
        </w:rPr>
        <w:t>.</w:t>
      </w:r>
    </w:p>
    <w:p w14:paraId="182D74D9" w14:textId="77777777" w:rsidR="00B95758" w:rsidRPr="004C4FC9" w:rsidRDefault="00B95758" w:rsidP="00B95758">
      <w:pPr>
        <w:pStyle w:val="ac"/>
        <w:widowControl w:val="0"/>
        <w:ind w:firstLine="567"/>
        <w:jc w:val="both"/>
        <w:rPr>
          <w:rFonts w:ascii="Tahoma" w:hAnsi="Tahoma" w:cs="Tahoma"/>
          <w:lang w:val="ru-RU"/>
        </w:rPr>
      </w:pPr>
    </w:p>
    <w:p w14:paraId="22E8551E" w14:textId="77777777" w:rsidR="0037489B" w:rsidRPr="004C4FC9" w:rsidRDefault="0037489B" w:rsidP="0037489B">
      <w:pPr>
        <w:pStyle w:val="ac"/>
        <w:widowControl w:val="0"/>
        <w:ind w:firstLine="567"/>
        <w:jc w:val="both"/>
        <w:rPr>
          <w:rFonts w:ascii="Tahoma" w:hAnsi="Tahoma" w:cs="Tahoma"/>
          <w:lang w:val="ru-RU"/>
        </w:rPr>
      </w:pPr>
      <w:r w:rsidRPr="004C4FC9">
        <w:rPr>
          <w:rFonts w:ascii="Tahoma" w:hAnsi="Tahoma" w:cs="Tahoma"/>
          <w:b/>
          <w:lang w:val="ru-RU"/>
        </w:rPr>
        <w:t>7.1.8.</w:t>
      </w:r>
      <w:r w:rsidRPr="004C4FC9">
        <w:rPr>
          <w:rFonts w:ascii="Tahoma" w:hAnsi="Tahoma" w:cs="Tahoma"/>
          <w:lang w:val="ru-RU"/>
        </w:rPr>
        <w:t xml:space="preserve"> 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27.07.2006 № 149-ФЗ "Об информации, информационных технологиях и о защите информации".</w:t>
      </w:r>
    </w:p>
    <w:p w14:paraId="461620C9" w14:textId="77777777" w:rsidR="0037489B" w:rsidRPr="004C4FC9" w:rsidRDefault="0037489B" w:rsidP="0037489B">
      <w:pPr>
        <w:pStyle w:val="ac"/>
        <w:widowControl w:val="0"/>
        <w:ind w:firstLine="567"/>
        <w:jc w:val="both"/>
        <w:rPr>
          <w:rFonts w:ascii="Tahoma" w:hAnsi="Tahoma" w:cs="Tahoma"/>
          <w:lang w:val="ru-RU"/>
        </w:rPr>
      </w:pPr>
    </w:p>
    <w:p w14:paraId="59F4A465" w14:textId="77777777" w:rsidR="0037489B" w:rsidRPr="004C4FC9" w:rsidRDefault="0037489B" w:rsidP="0037489B">
      <w:pPr>
        <w:pStyle w:val="ac"/>
        <w:widowControl w:val="0"/>
        <w:ind w:firstLine="567"/>
        <w:jc w:val="both"/>
        <w:rPr>
          <w:rFonts w:ascii="Tahoma" w:hAnsi="Tahoma" w:cs="Tahoma"/>
          <w:lang w:val="ru-RU"/>
        </w:rPr>
      </w:pPr>
      <w:r w:rsidRPr="004C4FC9">
        <w:rPr>
          <w:rFonts w:ascii="Tahoma" w:hAnsi="Tahoma" w:cs="Tahoma"/>
          <w:lang w:val="ru-RU"/>
        </w:rPr>
        <w:t xml:space="preserve">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w:t>
      </w:r>
    </w:p>
    <w:p w14:paraId="1953ADAE" w14:textId="77777777" w:rsidR="0037489B" w:rsidRPr="004C4FC9" w:rsidRDefault="0037489B" w:rsidP="0037489B">
      <w:pPr>
        <w:pStyle w:val="ac"/>
        <w:widowControl w:val="0"/>
        <w:ind w:firstLine="567"/>
        <w:jc w:val="both"/>
        <w:rPr>
          <w:rFonts w:ascii="Tahoma" w:hAnsi="Tahoma" w:cs="Tahoma"/>
          <w:lang w:val="ru-RU"/>
        </w:rPr>
      </w:pPr>
    </w:p>
    <w:p w14:paraId="3A3AB0C5" w14:textId="77777777" w:rsidR="0037489B" w:rsidRPr="004C4FC9" w:rsidRDefault="0037489B" w:rsidP="0037489B">
      <w:pPr>
        <w:pStyle w:val="ac"/>
        <w:widowControl w:val="0"/>
        <w:ind w:firstLine="567"/>
        <w:jc w:val="both"/>
        <w:rPr>
          <w:rFonts w:ascii="Tahoma" w:hAnsi="Tahoma" w:cs="Tahoma"/>
          <w:lang w:val="ru-RU"/>
        </w:rPr>
      </w:pPr>
      <w:r w:rsidRPr="004C4FC9">
        <w:rPr>
          <w:rFonts w:ascii="Tahoma" w:hAnsi="Tahoma" w:cs="Tahoma"/>
          <w:lang w:val="ru-RU"/>
        </w:rPr>
        <w:t>Верность перевода или подлинность подписи переводчика должны быть засвидетельствованы в соответствии со статьей 35, частью первой статьи 38, статьями 46, 80 и 81 Основ законодательства Российской Федерации о нотариате от 11.021993 №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789C571F" w14:textId="77777777" w:rsidR="0037489B" w:rsidRPr="004C4FC9" w:rsidRDefault="0037489B" w:rsidP="00B95758">
      <w:pPr>
        <w:pStyle w:val="ac"/>
        <w:widowControl w:val="0"/>
        <w:ind w:firstLine="567"/>
        <w:jc w:val="both"/>
        <w:rPr>
          <w:rFonts w:ascii="Tahoma" w:hAnsi="Tahoma" w:cs="Tahoma"/>
          <w:lang w:val="ru-RU"/>
        </w:rPr>
      </w:pPr>
    </w:p>
    <w:p w14:paraId="20C72D22" w14:textId="77777777" w:rsidR="00744E44" w:rsidRPr="004C4FC9" w:rsidRDefault="004F04E1" w:rsidP="002366C3">
      <w:pPr>
        <w:pStyle w:val="ac"/>
        <w:widowControl w:val="0"/>
        <w:ind w:firstLine="567"/>
        <w:jc w:val="both"/>
        <w:rPr>
          <w:rFonts w:ascii="Tahoma" w:hAnsi="Tahoma" w:cs="Tahoma"/>
          <w:b/>
        </w:rPr>
      </w:pPr>
      <w:r w:rsidRPr="004C4FC9">
        <w:rPr>
          <w:rFonts w:ascii="Tahoma" w:hAnsi="Tahoma" w:cs="Tahoma"/>
          <w:b/>
        </w:rPr>
        <w:t>7</w:t>
      </w:r>
      <w:r w:rsidR="00744E44" w:rsidRPr="004C4FC9">
        <w:rPr>
          <w:rFonts w:ascii="Tahoma" w:hAnsi="Tahoma" w:cs="Tahoma"/>
          <w:b/>
        </w:rPr>
        <w:t>.</w:t>
      </w:r>
      <w:r w:rsidRPr="004C4FC9">
        <w:rPr>
          <w:rFonts w:ascii="Tahoma" w:hAnsi="Tahoma" w:cs="Tahoma"/>
          <w:b/>
        </w:rPr>
        <w:t>2</w:t>
      </w:r>
      <w:r w:rsidR="00596A63" w:rsidRPr="004C4FC9">
        <w:rPr>
          <w:rFonts w:ascii="Tahoma" w:hAnsi="Tahoma" w:cs="Tahoma"/>
          <w:b/>
        </w:rPr>
        <w:t xml:space="preserve">. </w:t>
      </w:r>
      <w:r w:rsidR="00744E44" w:rsidRPr="004C4FC9">
        <w:rPr>
          <w:rFonts w:ascii="Tahoma" w:hAnsi="Tahoma" w:cs="Tahoma"/>
          <w:b/>
        </w:rPr>
        <w:t>Заявление об открытии лицевого счета зарегистрированного лица</w:t>
      </w:r>
      <w:r w:rsidR="00597A01" w:rsidRPr="004C4FC9">
        <w:rPr>
          <w:rFonts w:ascii="Tahoma" w:hAnsi="Tahoma" w:cs="Tahoma"/>
          <w:b/>
        </w:rPr>
        <w:t xml:space="preserve">/ </w:t>
      </w:r>
      <w:r w:rsidR="00596A63" w:rsidRPr="004C4FC9">
        <w:rPr>
          <w:rFonts w:ascii="Tahoma" w:hAnsi="Tahoma" w:cs="Tahoma"/>
          <w:b/>
          <w:lang w:val="ru-RU"/>
        </w:rPr>
        <w:t xml:space="preserve">о </w:t>
      </w:r>
      <w:r w:rsidR="00597A01" w:rsidRPr="004C4FC9">
        <w:rPr>
          <w:rFonts w:ascii="Tahoma" w:hAnsi="Tahoma" w:cs="Tahoma"/>
          <w:b/>
        </w:rPr>
        <w:t>внесении изменени</w:t>
      </w:r>
      <w:r w:rsidR="00F20732" w:rsidRPr="004C4FC9">
        <w:rPr>
          <w:rFonts w:ascii="Tahoma" w:hAnsi="Tahoma" w:cs="Tahoma"/>
          <w:b/>
          <w:lang w:val="ru-RU"/>
        </w:rPr>
        <w:t>й</w:t>
      </w:r>
      <w:r w:rsidR="00597A01" w:rsidRPr="004C4FC9">
        <w:rPr>
          <w:rFonts w:ascii="Tahoma" w:hAnsi="Tahoma" w:cs="Tahoma"/>
          <w:b/>
        </w:rPr>
        <w:t xml:space="preserve"> в информацию лицевого счета.</w:t>
      </w:r>
    </w:p>
    <w:p w14:paraId="141B4859" w14:textId="77777777" w:rsidR="00C104CA" w:rsidRPr="004C4FC9" w:rsidRDefault="00C104CA" w:rsidP="00C104CA">
      <w:pPr>
        <w:pStyle w:val="ac"/>
        <w:widowControl w:val="0"/>
        <w:ind w:firstLine="567"/>
        <w:jc w:val="both"/>
        <w:rPr>
          <w:rFonts w:ascii="Tahoma" w:hAnsi="Tahoma" w:cs="Tahoma"/>
        </w:rPr>
      </w:pPr>
      <w:r w:rsidRPr="004C4FC9">
        <w:rPr>
          <w:rFonts w:ascii="Tahoma" w:hAnsi="Tahoma" w:cs="Tahoma"/>
        </w:rPr>
        <w:t xml:space="preserve">Заявление об открытии лицевого счета / </w:t>
      </w:r>
      <w:r w:rsidRPr="004C4FC9">
        <w:rPr>
          <w:rFonts w:ascii="Tahoma" w:hAnsi="Tahoma" w:cs="Tahoma"/>
          <w:lang w:val="ru-RU"/>
        </w:rPr>
        <w:t xml:space="preserve">о </w:t>
      </w:r>
      <w:r w:rsidRPr="004C4FC9">
        <w:rPr>
          <w:rFonts w:ascii="Tahoma" w:hAnsi="Tahoma" w:cs="Tahoma"/>
        </w:rPr>
        <w:t>внесении изменени</w:t>
      </w:r>
      <w:r w:rsidRPr="004C4FC9">
        <w:rPr>
          <w:rFonts w:ascii="Tahoma" w:hAnsi="Tahoma" w:cs="Tahoma"/>
          <w:lang w:val="ru-RU"/>
        </w:rPr>
        <w:t>й</w:t>
      </w:r>
      <w:r w:rsidRPr="004C4FC9">
        <w:rPr>
          <w:rFonts w:ascii="Tahoma" w:hAnsi="Tahoma" w:cs="Tahoma"/>
        </w:rPr>
        <w:t xml:space="preserve"> в информацию лицевого счета должно быть составлено в письменной форме, подписанной зарегистрированным лицом или его уполномоченным представителем, или в форме электронного документа, подписанного электронной подписью.</w:t>
      </w:r>
    </w:p>
    <w:p w14:paraId="75B32D62" w14:textId="77777777" w:rsidR="00C104CA" w:rsidRPr="004C4FC9" w:rsidRDefault="00C104CA" w:rsidP="00596A63">
      <w:pPr>
        <w:pStyle w:val="ac"/>
        <w:widowControl w:val="0"/>
        <w:ind w:firstLine="567"/>
        <w:jc w:val="both"/>
        <w:rPr>
          <w:rFonts w:ascii="Tahoma" w:hAnsi="Tahoma" w:cs="Tahoma"/>
          <w:lang w:val="ru-RU"/>
        </w:rPr>
      </w:pPr>
    </w:p>
    <w:p w14:paraId="75E10B80" w14:textId="77777777" w:rsidR="00037370" w:rsidRPr="004C4FC9" w:rsidRDefault="00037370" w:rsidP="002366C3">
      <w:pPr>
        <w:ind w:firstLine="567"/>
        <w:jc w:val="both"/>
        <w:rPr>
          <w:rFonts w:cs="Tahoma"/>
          <w:iCs/>
          <w:szCs w:val="20"/>
          <w:lang w:val="ru-RU"/>
        </w:rPr>
      </w:pPr>
    </w:p>
    <w:p w14:paraId="558313ED" w14:textId="7FC9ED83" w:rsidR="00744E44" w:rsidRPr="004C4FC9" w:rsidRDefault="004F04E1" w:rsidP="002366C3">
      <w:pPr>
        <w:pStyle w:val="ac"/>
        <w:widowControl w:val="0"/>
        <w:ind w:firstLine="567"/>
        <w:jc w:val="both"/>
        <w:rPr>
          <w:rFonts w:ascii="Tahoma" w:hAnsi="Tahoma" w:cs="Tahoma"/>
          <w:b/>
        </w:rPr>
      </w:pPr>
      <w:r w:rsidRPr="004C4FC9">
        <w:rPr>
          <w:rFonts w:ascii="Tahoma" w:hAnsi="Tahoma" w:cs="Tahoma"/>
          <w:b/>
        </w:rPr>
        <w:t>7</w:t>
      </w:r>
      <w:r w:rsidR="00744E44" w:rsidRPr="004C4FC9">
        <w:rPr>
          <w:rFonts w:ascii="Tahoma" w:hAnsi="Tahoma" w:cs="Tahoma"/>
          <w:b/>
        </w:rPr>
        <w:t>.</w:t>
      </w:r>
      <w:r w:rsidRPr="004C4FC9">
        <w:rPr>
          <w:rFonts w:ascii="Tahoma" w:hAnsi="Tahoma" w:cs="Tahoma"/>
          <w:b/>
        </w:rPr>
        <w:t>3</w:t>
      </w:r>
      <w:r w:rsidR="00744E44" w:rsidRPr="004C4FC9">
        <w:rPr>
          <w:rFonts w:ascii="Tahoma" w:hAnsi="Tahoma" w:cs="Tahoma"/>
          <w:b/>
        </w:rPr>
        <w:t xml:space="preserve">. Распоряжение </w:t>
      </w:r>
      <w:r w:rsidR="003D02F5" w:rsidRPr="004C4FC9">
        <w:rPr>
          <w:rFonts w:ascii="Tahoma" w:hAnsi="Tahoma" w:cs="Tahoma"/>
          <w:b/>
          <w:lang w:val="ru-RU"/>
        </w:rPr>
        <w:t>о проведении операции по лицевому счету</w:t>
      </w:r>
      <w:r w:rsidR="00744E44" w:rsidRPr="004C4FC9">
        <w:rPr>
          <w:rFonts w:ascii="Tahoma" w:hAnsi="Tahoma" w:cs="Tahoma"/>
          <w:b/>
        </w:rPr>
        <w:t xml:space="preserve"> (далее по тексту –</w:t>
      </w:r>
      <w:r w:rsidR="003D02F5" w:rsidRPr="004C4FC9">
        <w:rPr>
          <w:rFonts w:ascii="Tahoma" w:hAnsi="Tahoma" w:cs="Tahoma"/>
          <w:b/>
          <w:lang w:val="ru-RU"/>
        </w:rPr>
        <w:t xml:space="preserve"> Распоряжение)</w:t>
      </w:r>
      <w:r w:rsidRPr="004C4FC9">
        <w:rPr>
          <w:rFonts w:ascii="Tahoma" w:hAnsi="Tahoma" w:cs="Tahoma"/>
          <w:b/>
        </w:rPr>
        <w:t>.</w:t>
      </w:r>
    </w:p>
    <w:p w14:paraId="49717FBE" w14:textId="77777777" w:rsidR="003D02F5" w:rsidRPr="004C4FC9" w:rsidRDefault="003D02F5" w:rsidP="00E140EA">
      <w:pPr>
        <w:pStyle w:val="ac"/>
        <w:widowControl w:val="0"/>
        <w:ind w:firstLine="567"/>
        <w:jc w:val="both"/>
        <w:rPr>
          <w:rFonts w:ascii="Tahoma" w:hAnsi="Tahoma" w:cs="Tahoma"/>
          <w:b/>
        </w:rPr>
      </w:pPr>
      <w:r w:rsidRPr="004C4FC9">
        <w:rPr>
          <w:rFonts w:ascii="Tahoma" w:hAnsi="Tahoma" w:cs="Tahoma"/>
          <w:b/>
        </w:rPr>
        <w:t xml:space="preserve">Общие положения </w:t>
      </w:r>
    </w:p>
    <w:p w14:paraId="223E8334" w14:textId="77777777" w:rsidR="003D02F5" w:rsidRPr="004C4FC9" w:rsidRDefault="003D02F5" w:rsidP="00E140EA">
      <w:pPr>
        <w:pStyle w:val="ac"/>
        <w:widowControl w:val="0"/>
        <w:ind w:firstLine="567"/>
        <w:jc w:val="both"/>
        <w:rPr>
          <w:rFonts w:ascii="Tahoma" w:hAnsi="Tahoma" w:cs="Tahoma"/>
        </w:rPr>
      </w:pPr>
      <w:r w:rsidRPr="004C4FC9">
        <w:rPr>
          <w:rFonts w:ascii="Tahoma" w:hAnsi="Tahoma" w:cs="Tahoma"/>
        </w:rPr>
        <w:t xml:space="preserve">Распоряжение должно содержать: </w:t>
      </w:r>
    </w:p>
    <w:p w14:paraId="533C19F0" w14:textId="55D449BE" w:rsidR="003D02F5" w:rsidRPr="004C4FC9" w:rsidRDefault="003D02F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о лице, подавшем Распоряжение: фамилия, имя, отчество (последнее - при наличии) для физических лиц и полное наименование для юридических лиц. </w:t>
      </w:r>
    </w:p>
    <w:p w14:paraId="6F1BA2B9" w14:textId="56E4F675" w:rsidR="00E140EA" w:rsidRPr="004C4FC9" w:rsidRDefault="00E140EA" w:rsidP="004C390A">
      <w:pPr>
        <w:pStyle w:val="s1"/>
        <w:widowControl w:val="0"/>
        <w:numPr>
          <w:ilvl w:val="0"/>
          <w:numId w:val="1"/>
        </w:numPr>
        <w:shd w:val="clear" w:color="auto" w:fill="FFFFFF"/>
        <w:tabs>
          <w:tab w:val="left" w:pos="851"/>
        </w:tabs>
        <w:ind w:left="0" w:firstLine="567"/>
        <w:jc w:val="both"/>
        <w:rPr>
          <w:rFonts w:ascii="Tahoma" w:hAnsi="Tahoma" w:cs="Tahoma"/>
          <w:sz w:val="20"/>
          <w:szCs w:val="20"/>
          <w:lang w:eastAsia="en-US"/>
        </w:rPr>
      </w:pPr>
      <w:r w:rsidRPr="004C4FC9">
        <w:rPr>
          <w:rFonts w:ascii="Tahoma" w:hAnsi="Tahoma" w:cs="Tahoma"/>
          <w:sz w:val="20"/>
          <w:szCs w:val="20"/>
          <w:lang w:eastAsia="en-US"/>
        </w:rPr>
        <w:t>регистрационный номер правил доверительного управления паевым инвестиционным фондом.</w:t>
      </w:r>
    </w:p>
    <w:p w14:paraId="34B432CE" w14:textId="7FA73C02" w:rsidR="003D02F5" w:rsidRPr="004C4FC9" w:rsidRDefault="003D02F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указания Регистратору в отношении ценных бумаг</w:t>
      </w:r>
      <w:r w:rsidR="00E140EA" w:rsidRPr="004C4FC9">
        <w:rPr>
          <w:rFonts w:ascii="Tahoma" w:hAnsi="Tahoma" w:cs="Tahoma"/>
          <w:lang w:val="ru-RU"/>
        </w:rPr>
        <w:t>;</w:t>
      </w:r>
    </w:p>
    <w:p w14:paraId="2FEEB652" w14:textId="1DD8F39E" w:rsidR="003D02F5" w:rsidRPr="004C4FC9" w:rsidRDefault="003D02F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подпись лица, подавшего Распоряжение. </w:t>
      </w:r>
    </w:p>
    <w:p w14:paraId="73D547D8" w14:textId="77777777" w:rsidR="003D02F5" w:rsidRPr="004C4FC9" w:rsidRDefault="003D02F5" w:rsidP="00E140EA">
      <w:pPr>
        <w:pStyle w:val="ac"/>
        <w:widowControl w:val="0"/>
        <w:ind w:firstLine="567"/>
        <w:jc w:val="both"/>
        <w:rPr>
          <w:rFonts w:ascii="Tahoma" w:hAnsi="Tahoma" w:cs="Tahoma"/>
        </w:rPr>
      </w:pPr>
      <w:r w:rsidRPr="004C4FC9">
        <w:rPr>
          <w:rFonts w:ascii="Tahoma" w:hAnsi="Tahoma" w:cs="Tahoma"/>
        </w:rPr>
        <w:t xml:space="preserve">Распоряжение может содержать срок и (или) условия исполнения Распоряжения, отличающиеся от стандартных, если это согласовано с Регистратором. В случае указания в Распоряжении срока исполнения менее 3 рабочих дней от даты получения Распоряжения Регистратором, Регистратор вправе, но не обязан исполнить Распоряжение в указанный срок. </w:t>
      </w:r>
    </w:p>
    <w:p w14:paraId="3C315633" w14:textId="6C3D60C6" w:rsidR="003D02F5" w:rsidRPr="004C4FC9" w:rsidRDefault="003D02F5" w:rsidP="003D02F5">
      <w:pPr>
        <w:pStyle w:val="ac"/>
        <w:widowControl w:val="0"/>
        <w:ind w:firstLine="567"/>
        <w:jc w:val="both"/>
        <w:rPr>
          <w:rFonts w:ascii="Tahoma" w:hAnsi="Tahoma" w:cs="Tahoma"/>
        </w:rPr>
      </w:pPr>
      <w:r w:rsidRPr="004C4FC9">
        <w:rPr>
          <w:rFonts w:ascii="Tahoma" w:hAnsi="Tahoma" w:cs="Tahoma"/>
        </w:rPr>
        <w:t>Особенности заполнения отдельных видов Распоряжений указаны далее.</w:t>
      </w:r>
    </w:p>
    <w:p w14:paraId="18886442" w14:textId="77777777" w:rsidR="00037370" w:rsidRPr="004C4FC9" w:rsidRDefault="00037370" w:rsidP="00037370">
      <w:pPr>
        <w:pStyle w:val="ac"/>
        <w:widowControl w:val="0"/>
        <w:ind w:left="567"/>
        <w:jc w:val="both"/>
        <w:rPr>
          <w:rFonts w:ascii="Tahoma" w:hAnsi="Tahoma" w:cs="Tahoma"/>
        </w:rPr>
      </w:pPr>
    </w:p>
    <w:p w14:paraId="5EA70513" w14:textId="5F1F3E40" w:rsidR="00575E80" w:rsidRPr="004C4FC9" w:rsidRDefault="007C7416" w:rsidP="002366C3">
      <w:pPr>
        <w:pStyle w:val="ac"/>
        <w:widowControl w:val="0"/>
        <w:ind w:firstLine="567"/>
        <w:jc w:val="both"/>
        <w:rPr>
          <w:rFonts w:ascii="Tahoma" w:hAnsi="Tahoma" w:cs="Tahoma"/>
        </w:rPr>
      </w:pPr>
      <w:r w:rsidRPr="004C4FC9">
        <w:rPr>
          <w:rFonts w:ascii="Tahoma" w:hAnsi="Tahoma" w:cs="Tahoma"/>
          <w:b/>
          <w:lang w:val="ru-RU"/>
        </w:rPr>
        <w:t>7.3.</w:t>
      </w:r>
      <w:r w:rsidR="0027123D" w:rsidRPr="004C4FC9">
        <w:rPr>
          <w:rFonts w:ascii="Tahoma" w:hAnsi="Tahoma" w:cs="Tahoma"/>
          <w:b/>
          <w:lang w:val="ru-RU"/>
        </w:rPr>
        <w:t>1</w:t>
      </w:r>
      <w:r w:rsidRPr="004C4FC9">
        <w:rPr>
          <w:rFonts w:ascii="Tahoma" w:hAnsi="Tahoma" w:cs="Tahoma"/>
          <w:b/>
          <w:lang w:val="ru-RU"/>
        </w:rPr>
        <w:t>.</w:t>
      </w:r>
      <w:r w:rsidRPr="004C4FC9">
        <w:rPr>
          <w:rFonts w:ascii="Tahoma" w:hAnsi="Tahoma" w:cs="Tahoma"/>
          <w:lang w:val="ru-RU"/>
        </w:rPr>
        <w:t xml:space="preserve"> </w:t>
      </w:r>
      <w:r w:rsidRPr="004C4FC9">
        <w:rPr>
          <w:rFonts w:ascii="Tahoma" w:hAnsi="Tahoma" w:cs="Tahoma"/>
        </w:rPr>
        <w:t xml:space="preserve">В </w:t>
      </w:r>
      <w:r w:rsidR="00575E80" w:rsidRPr="004C4FC9">
        <w:rPr>
          <w:rFonts w:ascii="Tahoma" w:hAnsi="Tahoma" w:cs="Tahoma"/>
          <w:lang w:val="ru-RU"/>
        </w:rPr>
        <w:t>Распоряжении о передаче прав на ценные бумаги, помимо сведений, предусмотренных выше в пункте 7.3 настоящих Правил (</w:t>
      </w:r>
      <w:r w:rsidR="00A36158" w:rsidRPr="004C4FC9">
        <w:rPr>
          <w:rFonts w:ascii="Tahoma" w:hAnsi="Tahoma" w:cs="Tahoma"/>
          <w:lang w:val="ru-RU"/>
        </w:rPr>
        <w:t>"</w:t>
      </w:r>
      <w:r w:rsidR="00575E80" w:rsidRPr="004C4FC9">
        <w:rPr>
          <w:rFonts w:ascii="Tahoma" w:hAnsi="Tahoma" w:cs="Tahoma"/>
          <w:lang w:val="ru-RU"/>
        </w:rPr>
        <w:t>Общие положения</w:t>
      </w:r>
      <w:r w:rsidR="00A36158" w:rsidRPr="004C4FC9">
        <w:rPr>
          <w:rFonts w:ascii="Tahoma" w:hAnsi="Tahoma" w:cs="Tahoma"/>
          <w:lang w:val="ru-RU"/>
        </w:rPr>
        <w:t>"</w:t>
      </w:r>
      <w:r w:rsidR="00575E80" w:rsidRPr="004C4FC9">
        <w:rPr>
          <w:rFonts w:ascii="Tahoma" w:hAnsi="Tahoma" w:cs="Tahoma"/>
          <w:lang w:val="ru-RU"/>
        </w:rPr>
        <w:t xml:space="preserve">), указываются следующие сведения. </w:t>
      </w:r>
    </w:p>
    <w:p w14:paraId="5F9949F8" w14:textId="77777777" w:rsidR="0027123D" w:rsidRPr="004C4FC9" w:rsidRDefault="0027123D" w:rsidP="002366C3">
      <w:pPr>
        <w:pStyle w:val="ac"/>
        <w:widowControl w:val="0"/>
        <w:ind w:firstLine="567"/>
        <w:jc w:val="both"/>
        <w:rPr>
          <w:rFonts w:ascii="Tahoma" w:hAnsi="Tahoma" w:cs="Tahoma"/>
          <w:b/>
        </w:rPr>
      </w:pPr>
    </w:p>
    <w:p w14:paraId="437AF3EB" w14:textId="6EA38B46" w:rsidR="00744E44" w:rsidRPr="004C4FC9" w:rsidRDefault="00575E80" w:rsidP="002366C3">
      <w:pPr>
        <w:pStyle w:val="ac"/>
        <w:widowControl w:val="0"/>
        <w:ind w:firstLine="567"/>
        <w:jc w:val="both"/>
        <w:rPr>
          <w:rFonts w:ascii="Tahoma" w:hAnsi="Tahoma" w:cs="Tahoma"/>
          <w:b/>
        </w:rPr>
      </w:pPr>
      <w:r w:rsidRPr="004C4FC9">
        <w:rPr>
          <w:rFonts w:ascii="Tahoma" w:hAnsi="Tahoma" w:cs="Tahoma"/>
          <w:b/>
        </w:rPr>
        <w:t xml:space="preserve">В отношении лица, со счета которого списываются или на счет которого зачисляются ценные бумаги: </w:t>
      </w:r>
    </w:p>
    <w:p w14:paraId="5EEC6432" w14:textId="1B6863A8"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(для физических лиц)</w:t>
      </w:r>
      <w:r w:rsidR="00575E80" w:rsidRPr="004C4FC9">
        <w:rPr>
          <w:rFonts w:ascii="Tahoma" w:hAnsi="Tahoma" w:cs="Tahoma"/>
          <w:lang w:val="ru-RU"/>
        </w:rPr>
        <w:t xml:space="preserve">, может </w:t>
      </w:r>
      <w:r w:rsidRPr="004C4FC9">
        <w:rPr>
          <w:rFonts w:ascii="Tahoma" w:hAnsi="Tahoma" w:cs="Tahoma"/>
        </w:rPr>
        <w:t xml:space="preserve">не содержаться, если </w:t>
      </w:r>
      <w:r w:rsidRPr="004C4FC9">
        <w:rPr>
          <w:rFonts w:ascii="Tahoma" w:hAnsi="Tahoma" w:cs="Tahoma"/>
          <w:lang w:val="ru-RU"/>
        </w:rPr>
        <w:t>Р</w:t>
      </w:r>
      <w:r w:rsidR="00575E80" w:rsidRPr="004C4FC9">
        <w:rPr>
          <w:rFonts w:ascii="Tahoma" w:hAnsi="Tahoma" w:cs="Tahoma"/>
          <w:lang w:val="ru-RU"/>
        </w:rPr>
        <w:t xml:space="preserve">аспоряжение </w:t>
      </w:r>
      <w:r w:rsidRPr="004C4FC9">
        <w:rPr>
          <w:rFonts w:ascii="Tahoma" w:hAnsi="Tahoma" w:cs="Tahoma"/>
        </w:rPr>
        <w:t>предоставляется в виде электронного документа с электронной подписью</w:t>
      </w:r>
      <w:r w:rsidR="00D725C7" w:rsidRPr="004C4FC9">
        <w:rPr>
          <w:rFonts w:ascii="Tahoma" w:hAnsi="Tahoma" w:cs="Tahoma"/>
          <w:lang w:val="ru-RU"/>
        </w:rPr>
        <w:t>)</w:t>
      </w:r>
      <w:r w:rsidRPr="004C4FC9">
        <w:rPr>
          <w:rFonts w:ascii="Tahoma" w:hAnsi="Tahoma" w:cs="Tahoma"/>
        </w:rPr>
        <w:t xml:space="preserve">; </w:t>
      </w:r>
    </w:p>
    <w:p w14:paraId="2DCCCC99" w14:textId="77777777"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w:t>
      </w:r>
    </w:p>
    <w:p w14:paraId="24D1DBC8" w14:textId="14F6DBF2"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(для юридических лиц, в том числе, для уполномоченного органа) зарегистрированного лица</w:t>
      </w:r>
      <w:r w:rsidR="00575E80" w:rsidRPr="004C4FC9">
        <w:rPr>
          <w:rFonts w:ascii="Tahoma" w:hAnsi="Tahoma" w:cs="Tahoma"/>
          <w:lang w:val="ru-RU"/>
        </w:rPr>
        <w:t xml:space="preserve">, </w:t>
      </w:r>
      <w:r w:rsidR="00D725C7" w:rsidRPr="004C4FC9">
        <w:rPr>
          <w:rFonts w:ascii="Tahoma" w:hAnsi="Tahoma" w:cs="Tahoma"/>
          <w:lang w:val="ru-RU"/>
        </w:rPr>
        <w:t>м</w:t>
      </w:r>
      <w:r w:rsidR="00575E80" w:rsidRPr="004C4FC9">
        <w:rPr>
          <w:rFonts w:ascii="Tahoma" w:hAnsi="Tahoma" w:cs="Tahoma"/>
          <w:lang w:val="ru-RU"/>
        </w:rPr>
        <w:t xml:space="preserve">ожет </w:t>
      </w:r>
      <w:r w:rsidRPr="004C4FC9">
        <w:rPr>
          <w:rFonts w:ascii="Tahoma" w:hAnsi="Tahoma" w:cs="Tahoma"/>
        </w:rPr>
        <w:t xml:space="preserve">не содержаться, если </w:t>
      </w:r>
      <w:r w:rsidRPr="004C4FC9">
        <w:rPr>
          <w:rFonts w:ascii="Tahoma" w:hAnsi="Tahoma" w:cs="Tahoma"/>
          <w:lang w:val="ru-RU"/>
        </w:rPr>
        <w:t>Р</w:t>
      </w:r>
      <w:r w:rsidR="00575E80" w:rsidRPr="004C4FC9">
        <w:rPr>
          <w:rFonts w:ascii="Tahoma" w:hAnsi="Tahoma" w:cs="Tahoma"/>
          <w:lang w:val="ru-RU"/>
        </w:rPr>
        <w:t xml:space="preserve">аспоряжение </w:t>
      </w:r>
      <w:r w:rsidRPr="004C4FC9">
        <w:rPr>
          <w:rFonts w:ascii="Tahoma" w:hAnsi="Tahoma" w:cs="Tahoma"/>
        </w:rPr>
        <w:t>предоставляется в виде электронного документа с электронной подписью;</w:t>
      </w:r>
    </w:p>
    <w:p w14:paraId="21E9451A" w14:textId="77777777"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основной государственный регистрационный номер (для российского юридического лица);</w:t>
      </w:r>
    </w:p>
    <w:p w14:paraId="0D0CA7D4" w14:textId="77777777"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(если имеется) и дата документа, подтверждающего государственную регистрацию иностранного юридического лица.</w:t>
      </w:r>
    </w:p>
    <w:p w14:paraId="21698C3F" w14:textId="77777777" w:rsidR="0027123D" w:rsidRPr="004C4FC9" w:rsidRDefault="0027123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(код) лицевого счета, по которому вносится запись о списании ценных бумаг.</w:t>
      </w:r>
    </w:p>
    <w:p w14:paraId="398F1807" w14:textId="381860BC" w:rsidR="00A349A3" w:rsidRPr="004C4FC9" w:rsidRDefault="00A349A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(код) </w:t>
      </w:r>
      <w:r w:rsidR="0027123D" w:rsidRPr="004C4FC9">
        <w:rPr>
          <w:rFonts w:ascii="Tahoma" w:hAnsi="Tahoma" w:cs="Tahoma"/>
        </w:rPr>
        <w:t xml:space="preserve">лицевого </w:t>
      </w:r>
      <w:r w:rsidRPr="004C4FC9">
        <w:rPr>
          <w:rFonts w:ascii="Tahoma" w:hAnsi="Tahoma" w:cs="Tahoma"/>
        </w:rPr>
        <w:t xml:space="preserve">счета, </w:t>
      </w:r>
      <w:r w:rsidR="008C03FF" w:rsidRPr="004C4FC9">
        <w:rPr>
          <w:rFonts w:ascii="Tahoma" w:hAnsi="Tahoma" w:cs="Tahoma"/>
        </w:rPr>
        <w:t>по которому вносится запись о зачислении ценных бумаг.</w:t>
      </w:r>
    </w:p>
    <w:p w14:paraId="3D582788" w14:textId="7B5F6BE3" w:rsidR="00744E44" w:rsidRPr="004C4FC9" w:rsidRDefault="00466CE6" w:rsidP="002366C3">
      <w:pPr>
        <w:pStyle w:val="ac"/>
        <w:widowControl w:val="0"/>
        <w:ind w:firstLine="567"/>
        <w:jc w:val="both"/>
        <w:rPr>
          <w:rFonts w:ascii="Tahoma" w:hAnsi="Tahoma" w:cs="Tahoma"/>
          <w:b/>
        </w:rPr>
      </w:pPr>
      <w:r w:rsidRPr="004C4FC9">
        <w:rPr>
          <w:rFonts w:ascii="Tahoma" w:hAnsi="Tahoma" w:cs="Tahoma"/>
          <w:b/>
        </w:rPr>
        <w:t xml:space="preserve">В </w:t>
      </w:r>
      <w:r w:rsidR="008D410B" w:rsidRPr="004C4FC9">
        <w:rPr>
          <w:rFonts w:ascii="Tahoma" w:hAnsi="Tahoma" w:cs="Tahoma"/>
          <w:b/>
          <w:lang w:val="ru-RU"/>
        </w:rPr>
        <w:t>отношении передаваемых</w:t>
      </w:r>
      <w:r w:rsidR="00744E44" w:rsidRPr="004C4FC9">
        <w:rPr>
          <w:rFonts w:ascii="Tahoma" w:hAnsi="Tahoma" w:cs="Tahoma"/>
          <w:b/>
        </w:rPr>
        <w:t xml:space="preserve"> ценных бумаг:</w:t>
      </w:r>
    </w:p>
    <w:p w14:paraId="79F16E09" w14:textId="340DA31D"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w:t>
      </w:r>
      <w:r w:rsidR="00F9142C" w:rsidRPr="004C4FC9">
        <w:rPr>
          <w:rFonts w:ascii="Tahoma" w:hAnsi="Tahoma" w:cs="Tahoma"/>
          <w:lang w:val="ru-RU"/>
        </w:rPr>
        <w:t>название</w:t>
      </w:r>
      <w:r w:rsidRPr="004C4FC9">
        <w:rPr>
          <w:rFonts w:ascii="Tahoma" w:hAnsi="Tahoma" w:cs="Tahoma"/>
        </w:rPr>
        <w:t xml:space="preserve"> </w:t>
      </w:r>
      <w:r w:rsidR="008E456B" w:rsidRPr="004C4FC9">
        <w:rPr>
          <w:rFonts w:ascii="Tahoma" w:hAnsi="Tahoma" w:cs="Tahoma"/>
          <w:lang w:val="ru-RU"/>
        </w:rPr>
        <w:t>паевого инвестиционного фонда</w:t>
      </w:r>
      <w:r w:rsidRPr="004C4FC9">
        <w:rPr>
          <w:rFonts w:ascii="Tahoma" w:hAnsi="Tahoma" w:cs="Tahoma"/>
        </w:rPr>
        <w:t xml:space="preserve"> (может не содержаться в распоряжении, предоставляемом в виде электронного документа с электронной подписью);</w:t>
      </w:r>
    </w:p>
    <w:p w14:paraId="60B8C7A8"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передаваемых ценных бумаг;</w:t>
      </w:r>
    </w:p>
    <w:p w14:paraId="7C424007" w14:textId="5F7A9A56" w:rsidR="008C03FF"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основание передачи ценных бумаг </w:t>
      </w:r>
      <w:r w:rsidR="008C03FF" w:rsidRPr="004C4FC9">
        <w:rPr>
          <w:rFonts w:ascii="Tahoma" w:hAnsi="Tahoma" w:cs="Tahoma"/>
        </w:rPr>
        <w:t>(номер, дата договора и др.), а также 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и/или дата договора), если лицевым счетом, по которому вносится запись о зачислении указанных ценных бумаг, является лицевой счет номинального держателя;</w:t>
      </w:r>
    </w:p>
    <w:p w14:paraId="76E3B000"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указание на наличие обременения передаваем</w:t>
      </w:r>
      <w:r w:rsidR="00466CE6" w:rsidRPr="004C4FC9">
        <w:rPr>
          <w:rFonts w:ascii="Tahoma" w:hAnsi="Tahoma" w:cs="Tahoma"/>
        </w:rPr>
        <w:t>ых ценных бумаг обязательствами.</w:t>
      </w:r>
    </w:p>
    <w:p w14:paraId="17E3F334" w14:textId="77777777" w:rsidR="009C5E5A" w:rsidRPr="004C4FC9" w:rsidRDefault="009C5E5A" w:rsidP="009C5E5A">
      <w:pPr>
        <w:pStyle w:val="ac"/>
        <w:widowControl w:val="0"/>
        <w:ind w:left="567"/>
        <w:jc w:val="both"/>
        <w:rPr>
          <w:rFonts w:ascii="Tahoma" w:hAnsi="Tahoma" w:cs="Tahoma"/>
        </w:rPr>
      </w:pPr>
    </w:p>
    <w:p w14:paraId="1EF5C777" w14:textId="0D67EEA4" w:rsidR="00B8278A" w:rsidRPr="004C4FC9" w:rsidRDefault="004F04E1" w:rsidP="00B8278A">
      <w:pPr>
        <w:pStyle w:val="ac"/>
        <w:widowControl w:val="0"/>
        <w:ind w:firstLine="567"/>
        <w:jc w:val="both"/>
        <w:rPr>
          <w:rFonts w:ascii="Tahoma" w:hAnsi="Tahoma" w:cs="Tahoma"/>
        </w:rPr>
      </w:pPr>
      <w:r w:rsidRPr="004C4FC9">
        <w:rPr>
          <w:rFonts w:ascii="Tahoma" w:hAnsi="Tahoma" w:cs="Tahoma"/>
          <w:b/>
        </w:rPr>
        <w:t>7.</w:t>
      </w:r>
      <w:r w:rsidR="00037370" w:rsidRPr="004C4FC9">
        <w:rPr>
          <w:rFonts w:ascii="Tahoma" w:hAnsi="Tahoma" w:cs="Tahoma"/>
          <w:b/>
        </w:rPr>
        <w:t>3.</w:t>
      </w:r>
      <w:r w:rsidR="0027123D" w:rsidRPr="004C4FC9">
        <w:rPr>
          <w:rFonts w:ascii="Tahoma" w:hAnsi="Tahoma" w:cs="Tahoma"/>
          <w:b/>
          <w:lang w:val="ru-RU"/>
        </w:rPr>
        <w:t>2</w:t>
      </w:r>
      <w:r w:rsidR="00037370" w:rsidRPr="004C4FC9">
        <w:rPr>
          <w:rFonts w:ascii="Tahoma" w:hAnsi="Tahoma" w:cs="Tahoma"/>
          <w:b/>
        </w:rPr>
        <w:t>.</w:t>
      </w:r>
      <w:r w:rsidR="00B8278A" w:rsidRPr="004C4FC9">
        <w:rPr>
          <w:rFonts w:ascii="Tahoma" w:hAnsi="Tahoma" w:cs="Tahoma"/>
          <w:b/>
          <w:lang w:val="ru-RU"/>
        </w:rPr>
        <w:t xml:space="preserve"> </w:t>
      </w:r>
      <w:r w:rsidR="00B8278A" w:rsidRPr="004C4FC9">
        <w:rPr>
          <w:rFonts w:ascii="Tahoma" w:hAnsi="Tahoma" w:cs="Tahoma"/>
        </w:rPr>
        <w:t xml:space="preserve">В распоряжении о списании ценных бумаг с лицевого счета (зачислении ценных бумаг на лицевой счет) номинального держателя центрального депозитария </w:t>
      </w:r>
      <w:r w:rsidR="008B15F0" w:rsidRPr="004C4FC9">
        <w:rPr>
          <w:rFonts w:ascii="Tahoma" w:hAnsi="Tahoma" w:cs="Tahoma"/>
        </w:rPr>
        <w:t>, помимо сведений, предусмотренных выше в пункте 7.3 настоящих Правил (</w:t>
      </w:r>
      <w:r w:rsidR="00A36158" w:rsidRPr="004C4FC9">
        <w:rPr>
          <w:rFonts w:ascii="Tahoma" w:hAnsi="Tahoma" w:cs="Tahoma"/>
        </w:rPr>
        <w:t>"</w:t>
      </w:r>
      <w:r w:rsidR="008B15F0" w:rsidRPr="004C4FC9">
        <w:rPr>
          <w:rFonts w:ascii="Tahoma" w:hAnsi="Tahoma" w:cs="Tahoma"/>
        </w:rPr>
        <w:t>Общие положения</w:t>
      </w:r>
      <w:r w:rsidR="00A36158" w:rsidRPr="004C4FC9">
        <w:rPr>
          <w:rFonts w:ascii="Tahoma" w:hAnsi="Tahoma" w:cs="Tahoma"/>
        </w:rPr>
        <w:t>"</w:t>
      </w:r>
      <w:r w:rsidR="008B15F0" w:rsidRPr="004C4FC9">
        <w:rPr>
          <w:rFonts w:ascii="Tahoma" w:hAnsi="Tahoma" w:cs="Tahoma"/>
        </w:rPr>
        <w:t>), должны содержаться:</w:t>
      </w:r>
      <w:r w:rsidR="00B8278A" w:rsidRPr="004C4FC9">
        <w:rPr>
          <w:rFonts w:ascii="Tahoma" w:hAnsi="Tahoma" w:cs="Tahoma"/>
        </w:rPr>
        <w:t xml:space="preserve"> </w:t>
      </w:r>
    </w:p>
    <w:p w14:paraId="55F1F533" w14:textId="77777777" w:rsidR="00B8278A" w:rsidRPr="004C4FC9" w:rsidRDefault="00B8278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центрального депозитария или, если документ предоставляется в виде электронного документа с электронной подписью, основной государственный регистрационный номер центрального депозитария и дату его присвоения;</w:t>
      </w:r>
    </w:p>
    <w:p w14:paraId="3E587E9E" w14:textId="77777777" w:rsidR="00B8278A" w:rsidRPr="004C4FC9" w:rsidRDefault="00B8278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уникальный идентификационный номер, порядок формирования которого установлен условиями осуществления депозитарной деятельности центрального депозитария (далее – </w:t>
      </w:r>
      <w:proofErr w:type="spellStart"/>
      <w:r w:rsidRPr="004C4FC9">
        <w:rPr>
          <w:rFonts w:ascii="Tahoma" w:hAnsi="Tahoma" w:cs="Tahoma"/>
        </w:rPr>
        <w:t>референс</w:t>
      </w:r>
      <w:proofErr w:type="spellEnd"/>
      <w:r w:rsidRPr="004C4FC9">
        <w:rPr>
          <w:rFonts w:ascii="Tahoma" w:hAnsi="Tahoma" w:cs="Tahoma"/>
        </w:rPr>
        <w:t>);</w:t>
      </w:r>
    </w:p>
    <w:p w14:paraId="63FE4C1D" w14:textId="77777777" w:rsidR="00B8278A" w:rsidRPr="004C4FC9" w:rsidRDefault="00B8278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или наименование лица, являющегося владельцем (доверительным управляющим) ценных бумаг, в отношении которых совершается операция.</w:t>
      </w:r>
    </w:p>
    <w:p w14:paraId="77DD9B3F" w14:textId="77777777" w:rsidR="008B15F0" w:rsidRPr="004C4FC9" w:rsidRDefault="008B15F0" w:rsidP="00B8278A">
      <w:pPr>
        <w:pStyle w:val="ac"/>
        <w:widowControl w:val="0"/>
        <w:ind w:firstLine="567"/>
        <w:jc w:val="both"/>
        <w:rPr>
          <w:rFonts w:ascii="Tahoma" w:hAnsi="Tahoma" w:cs="Tahoma"/>
        </w:rPr>
      </w:pPr>
    </w:p>
    <w:p w14:paraId="469B7844" w14:textId="77777777" w:rsidR="008B15F0" w:rsidRPr="004C4FC9" w:rsidRDefault="008B15F0" w:rsidP="008B15F0">
      <w:pPr>
        <w:pStyle w:val="ac"/>
        <w:widowControl w:val="0"/>
        <w:ind w:firstLine="567"/>
        <w:jc w:val="both"/>
        <w:rPr>
          <w:rFonts w:ascii="Tahoma" w:hAnsi="Tahoma" w:cs="Tahoma"/>
        </w:rPr>
      </w:pPr>
      <w:r w:rsidRPr="004C4FC9">
        <w:rPr>
          <w:rFonts w:ascii="Tahoma" w:hAnsi="Tahoma" w:cs="Tahoma"/>
        </w:rPr>
        <w:t xml:space="preserve">Распоряжения о списании ценных бумаг с лицевого счета (зачислении ценных бумаг на лицевой счет) номинального держателя центрального депозитария действительны в течение 30 дней с момента их получения Регистратором, за исключением случаев их отзыва соответствующим зарегистрированным лицом, а также иных случаев, предусмотренных федеральными законами и иными нормативными правовыми актами Российской Федерации. </w:t>
      </w:r>
    </w:p>
    <w:p w14:paraId="556191C2" w14:textId="77777777" w:rsidR="008B15F0" w:rsidRPr="004C4FC9" w:rsidRDefault="008B15F0" w:rsidP="008B15F0">
      <w:pPr>
        <w:pStyle w:val="ac"/>
        <w:widowControl w:val="0"/>
        <w:ind w:firstLine="567"/>
        <w:jc w:val="both"/>
        <w:rPr>
          <w:rFonts w:ascii="Tahoma" w:hAnsi="Tahoma" w:cs="Tahoma"/>
        </w:rPr>
      </w:pPr>
      <w:r w:rsidRPr="004C4FC9">
        <w:rPr>
          <w:rFonts w:ascii="Tahoma" w:hAnsi="Tahoma" w:cs="Tahoma"/>
        </w:rPr>
        <w:t xml:space="preserve">Распоряжения, указанные в настоящем пункте, представляемые в форме электронного документа с электронной подписью, могут не содержать основания передачи ценных бумаг. </w:t>
      </w:r>
    </w:p>
    <w:p w14:paraId="72E80668" w14:textId="07E29A68" w:rsidR="00B8278A" w:rsidRPr="004C4FC9" w:rsidRDefault="008B15F0" w:rsidP="00B8278A">
      <w:pPr>
        <w:pStyle w:val="ac"/>
        <w:widowControl w:val="0"/>
        <w:ind w:firstLine="567"/>
        <w:jc w:val="both"/>
        <w:rPr>
          <w:rFonts w:ascii="Tahoma" w:hAnsi="Tahoma" w:cs="Tahoma"/>
        </w:rPr>
      </w:pPr>
      <w:r w:rsidRPr="004C4FC9">
        <w:rPr>
          <w:rFonts w:ascii="Tahoma" w:hAnsi="Tahoma" w:cs="Tahoma"/>
        </w:rPr>
        <w:t xml:space="preserve">Если распоряжение на списание ценных бумаг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ценных бумаг, такое распоряжение может не содержать сведения о лице, которому открыт лицевой счет, на который зачисляются ценные бумаги. В этом случае ценные бумаги подлежат зачислению на счет неустановленных лиц. </w:t>
      </w:r>
    </w:p>
    <w:p w14:paraId="032A4AC8" w14:textId="77777777" w:rsidR="00B8278A" w:rsidRPr="004C4FC9" w:rsidRDefault="00B8278A" w:rsidP="00B8278A">
      <w:pPr>
        <w:pStyle w:val="ac"/>
        <w:widowControl w:val="0"/>
        <w:ind w:firstLine="567"/>
        <w:jc w:val="both"/>
        <w:rPr>
          <w:rFonts w:ascii="Tahoma" w:hAnsi="Tahoma" w:cs="Tahoma"/>
          <w:lang w:val="ru-RU"/>
        </w:rPr>
      </w:pPr>
    </w:p>
    <w:p w14:paraId="088384D8" w14:textId="77777777" w:rsidR="00B8278A" w:rsidRPr="004C4FC9" w:rsidRDefault="00B8278A" w:rsidP="00273782">
      <w:pPr>
        <w:pStyle w:val="ac"/>
        <w:widowControl w:val="0"/>
        <w:ind w:firstLine="567"/>
        <w:jc w:val="both"/>
        <w:rPr>
          <w:rFonts w:ascii="Tahoma" w:hAnsi="Tahoma" w:cs="Tahoma"/>
          <w:b/>
          <w:lang w:val="ru-RU"/>
        </w:rPr>
      </w:pPr>
    </w:p>
    <w:p w14:paraId="388C1010" w14:textId="5AA1E5FA" w:rsidR="008F2D72" w:rsidRPr="004C4FC9" w:rsidRDefault="004F04E1" w:rsidP="008F2D72">
      <w:pPr>
        <w:pStyle w:val="ac"/>
        <w:widowControl w:val="0"/>
        <w:ind w:firstLine="567"/>
        <w:jc w:val="both"/>
        <w:rPr>
          <w:rFonts w:ascii="Tahoma" w:hAnsi="Tahoma" w:cs="Tahoma"/>
        </w:rPr>
      </w:pPr>
      <w:r w:rsidRPr="004C4FC9">
        <w:rPr>
          <w:rFonts w:ascii="Tahoma" w:hAnsi="Tahoma" w:cs="Tahoma"/>
          <w:b/>
        </w:rPr>
        <w:t>7.</w:t>
      </w:r>
      <w:r w:rsidR="00FB5950" w:rsidRPr="004C4FC9">
        <w:rPr>
          <w:rFonts w:ascii="Tahoma" w:hAnsi="Tahoma" w:cs="Tahoma"/>
          <w:b/>
        </w:rPr>
        <w:t>3.</w:t>
      </w:r>
      <w:r w:rsidR="00E810B8" w:rsidRPr="004C4FC9">
        <w:rPr>
          <w:rFonts w:ascii="Tahoma" w:hAnsi="Tahoma" w:cs="Tahoma"/>
          <w:b/>
          <w:lang w:val="ru-RU"/>
        </w:rPr>
        <w:t>3</w:t>
      </w:r>
      <w:r w:rsidR="00037370" w:rsidRPr="004C4FC9">
        <w:rPr>
          <w:rFonts w:ascii="Tahoma" w:hAnsi="Tahoma" w:cs="Tahoma"/>
          <w:b/>
        </w:rPr>
        <w:t>.</w:t>
      </w:r>
      <w:r w:rsidR="008F2D72" w:rsidRPr="004C4FC9">
        <w:rPr>
          <w:rFonts w:ascii="Tahoma" w:hAnsi="Tahoma" w:cs="Tahoma"/>
        </w:rPr>
        <w:t xml:space="preserve"> </w:t>
      </w:r>
      <w:r w:rsidR="008F2D72" w:rsidRPr="004C4FC9">
        <w:rPr>
          <w:rFonts w:ascii="Tahoma" w:hAnsi="Tahoma" w:cs="Tahoma"/>
          <w:b/>
        </w:rPr>
        <w:t>Распоряжение управляющей компании паевого инвестиционного фонда о выдаче инвестиционных паев паевого инвестиционного фонда</w:t>
      </w:r>
      <w:r w:rsidR="000D036C" w:rsidRPr="004C4FC9">
        <w:rPr>
          <w:rFonts w:ascii="Tahoma" w:hAnsi="Tahoma" w:cs="Tahoma"/>
          <w:b/>
          <w:lang w:val="ru-RU"/>
        </w:rPr>
        <w:t xml:space="preserve"> </w:t>
      </w:r>
      <w:r w:rsidR="008F2D72" w:rsidRPr="004C4FC9">
        <w:rPr>
          <w:rFonts w:ascii="Tahoma" w:hAnsi="Tahoma" w:cs="Tahoma"/>
          <w:b/>
        </w:rPr>
        <w:t>помимо сведений, предусмотренных п. 7.3.</w:t>
      </w:r>
      <w:r w:rsidR="00440B46" w:rsidRPr="004C4FC9">
        <w:rPr>
          <w:rFonts w:ascii="Tahoma" w:hAnsi="Tahoma" w:cs="Tahoma"/>
          <w:b/>
          <w:lang w:val="ru-RU"/>
        </w:rPr>
        <w:t xml:space="preserve"> настоящих Правил (Общие положения)</w:t>
      </w:r>
      <w:r w:rsidR="008F2D72" w:rsidRPr="004C4FC9">
        <w:rPr>
          <w:rFonts w:ascii="Tahoma" w:hAnsi="Tahoma" w:cs="Tahoma"/>
          <w:b/>
        </w:rPr>
        <w:t>, должно содержать следующие сведения</w:t>
      </w:r>
      <w:r w:rsidR="008F2D72" w:rsidRPr="004C4FC9">
        <w:rPr>
          <w:rFonts w:ascii="Tahoma" w:hAnsi="Tahoma" w:cs="Tahoma"/>
        </w:rPr>
        <w:t>:</w:t>
      </w:r>
    </w:p>
    <w:p w14:paraId="70510C1E" w14:textId="77777777" w:rsidR="008F2D72" w:rsidRPr="004C4FC9" w:rsidRDefault="008F2D7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Номера (коды) лицевых счетов, по которым держатель реестра должен внести записи о зачислении инвестиционных паев паевого инвестиционного фонда, либо порядок их определения.</w:t>
      </w:r>
    </w:p>
    <w:p w14:paraId="704AD567" w14:textId="33600178" w:rsidR="008F2D72" w:rsidRPr="004C4FC9" w:rsidRDefault="008F2D7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Количество инвестиционных паев паевого инвестиционного фонда, подлежащих зачислению на каждый лицевой счет, указанный в </w:t>
      </w:r>
      <w:r w:rsidR="00440B46" w:rsidRPr="004C4FC9">
        <w:rPr>
          <w:rFonts w:ascii="Tahoma" w:hAnsi="Tahoma" w:cs="Tahoma"/>
          <w:lang w:val="ru-RU"/>
        </w:rPr>
        <w:t xml:space="preserve">настоящем </w:t>
      </w:r>
      <w:hyperlink r:id="rId9" w:anchor="/document/406187345/entry/461" w:history="1">
        <w:r w:rsidRPr="004C4FC9">
          <w:rPr>
            <w:rFonts w:ascii="Tahoma" w:hAnsi="Tahoma" w:cs="Tahoma"/>
          </w:rPr>
          <w:t>пункте</w:t>
        </w:r>
        <w:r w:rsidR="009903A3" w:rsidRPr="004C4FC9">
          <w:rPr>
            <w:rFonts w:ascii="Tahoma" w:hAnsi="Tahoma" w:cs="Tahoma"/>
          </w:rPr>
          <w:t>,</w:t>
        </w:r>
        <w:r w:rsidRPr="004C4FC9">
          <w:rPr>
            <w:rFonts w:ascii="Tahoma" w:hAnsi="Tahoma" w:cs="Tahoma"/>
          </w:rPr>
          <w:t xml:space="preserve"> </w:t>
        </w:r>
      </w:hyperlink>
      <w:r w:rsidRPr="004C4FC9">
        <w:rPr>
          <w:rFonts w:ascii="Tahoma" w:hAnsi="Tahoma" w:cs="Tahoma"/>
        </w:rPr>
        <w:t>либо порядок его определения.</w:t>
      </w:r>
    </w:p>
    <w:p w14:paraId="01E9D006" w14:textId="77777777" w:rsidR="008F2D72" w:rsidRPr="004C4FC9" w:rsidRDefault="008F2D7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 которую держатель реестра должен провести операции по выдаче инвестиционных паев паевого инвестиционного фонда, либо порядок ее определения.</w:t>
      </w:r>
    </w:p>
    <w:p w14:paraId="01DE368C" w14:textId="77777777" w:rsidR="009C5E5A" w:rsidRPr="004C4FC9" w:rsidRDefault="009C5E5A" w:rsidP="008F2D72">
      <w:pPr>
        <w:pStyle w:val="ac"/>
        <w:widowControl w:val="0"/>
        <w:ind w:firstLine="567"/>
        <w:jc w:val="both"/>
        <w:rPr>
          <w:rFonts w:ascii="Tahoma" w:hAnsi="Tahoma" w:cs="Tahoma"/>
        </w:rPr>
      </w:pPr>
    </w:p>
    <w:p w14:paraId="44DF4D76" w14:textId="044B6CCF" w:rsidR="00952725" w:rsidRPr="004C4FC9" w:rsidRDefault="00353423" w:rsidP="00353423">
      <w:pPr>
        <w:pStyle w:val="ac"/>
        <w:widowControl w:val="0"/>
        <w:ind w:firstLine="567"/>
        <w:jc w:val="both"/>
        <w:rPr>
          <w:rFonts w:ascii="Tahoma" w:hAnsi="Tahoma" w:cs="Tahoma"/>
          <w:b/>
        </w:rPr>
      </w:pPr>
      <w:r w:rsidRPr="004C4FC9">
        <w:rPr>
          <w:rFonts w:ascii="Tahoma" w:hAnsi="Tahoma" w:cs="Tahoma"/>
          <w:b/>
          <w:lang w:val="ru-RU"/>
        </w:rPr>
        <w:t>7.3.</w:t>
      </w:r>
      <w:r w:rsidR="000B03A6" w:rsidRPr="004C4FC9">
        <w:rPr>
          <w:rFonts w:ascii="Tahoma" w:hAnsi="Tahoma" w:cs="Tahoma"/>
          <w:b/>
          <w:lang w:val="ru-RU"/>
        </w:rPr>
        <w:t>4</w:t>
      </w:r>
      <w:r w:rsidR="00952725" w:rsidRPr="004C4FC9">
        <w:rPr>
          <w:rFonts w:ascii="Tahoma" w:hAnsi="Tahoma" w:cs="Tahoma"/>
          <w:b/>
        </w:rPr>
        <w:t>.</w:t>
      </w:r>
      <w:r w:rsidR="00952725" w:rsidRPr="004C4FC9">
        <w:rPr>
          <w:rFonts w:ascii="Tahoma" w:hAnsi="Tahoma" w:cs="Tahoma"/>
        </w:rPr>
        <w:t xml:space="preserve"> </w:t>
      </w:r>
      <w:r w:rsidR="00952725" w:rsidRPr="004C4FC9">
        <w:rPr>
          <w:rFonts w:ascii="Tahoma" w:hAnsi="Tahoma" w:cs="Tahoma"/>
          <w:b/>
        </w:rPr>
        <w:t>Распоряжение управляющей компании паевого инвестиционного фонда о погашении инвестиционных паев паевого инвестиционного фонда помимо сведений, предусмотренных</w:t>
      </w:r>
      <w:hyperlink r:id="rId10" w:anchor="/document/406187345/entry/41" w:history="1">
        <w:r w:rsidR="00C11DD2" w:rsidRPr="004C4FC9">
          <w:rPr>
            <w:rFonts w:ascii="Tahoma" w:hAnsi="Tahoma" w:cs="Tahoma"/>
            <w:b/>
          </w:rPr>
          <w:t xml:space="preserve"> п. 7.3.</w:t>
        </w:r>
        <w:r w:rsidR="00C11DD2" w:rsidRPr="004C4FC9">
          <w:rPr>
            <w:rFonts w:ascii="Tahoma" w:hAnsi="Tahoma" w:cs="Tahoma"/>
            <w:b/>
            <w:lang w:val="ru-RU"/>
          </w:rPr>
          <w:t xml:space="preserve"> настоящих Правил (Общие положения)</w:t>
        </w:r>
        <w:r w:rsidRPr="004C4FC9">
          <w:rPr>
            <w:rFonts w:ascii="Tahoma" w:hAnsi="Tahoma" w:cs="Tahoma"/>
            <w:b/>
          </w:rPr>
          <w:t>,</w:t>
        </w:r>
        <w:r w:rsidRPr="004C4FC9">
          <w:rPr>
            <w:rFonts w:ascii="Tahoma" w:hAnsi="Tahoma" w:cs="Tahoma"/>
            <w:b/>
            <w:lang w:val="ru-RU"/>
          </w:rPr>
          <w:t xml:space="preserve"> </w:t>
        </w:r>
      </w:hyperlink>
      <w:r w:rsidR="00952725" w:rsidRPr="004C4FC9">
        <w:rPr>
          <w:rFonts w:ascii="Tahoma" w:hAnsi="Tahoma" w:cs="Tahoma"/>
          <w:b/>
        </w:rPr>
        <w:t>должно содержать следующие сведения:</w:t>
      </w:r>
    </w:p>
    <w:p w14:paraId="45AB85F9" w14:textId="77777777" w:rsidR="00952725" w:rsidRPr="004C4FC9" w:rsidRDefault="0095272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Номера (коды) лицевых счетов и (или) номер (код) счета неустановленных лиц, по которым держатель реестра должен внести записи о списании погашаемых инвестиционных паев паевого инвестиционного фонда, либо порядок их определения.</w:t>
      </w:r>
    </w:p>
    <w:p w14:paraId="603F790C" w14:textId="37F77C16" w:rsidR="00952725" w:rsidRPr="004C4FC9" w:rsidRDefault="0095272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инвестиционных паев паевого инвестиционного фонда, подлежащих списанию с каждого лицевого счета и (или) счета неустановленных лиц, указанн</w:t>
      </w:r>
      <w:r w:rsidR="000B03A6" w:rsidRPr="004C4FC9">
        <w:rPr>
          <w:rFonts w:ascii="Tahoma" w:hAnsi="Tahoma" w:cs="Tahoma"/>
          <w:lang w:val="ru-RU"/>
        </w:rPr>
        <w:t>ого</w:t>
      </w:r>
      <w:r w:rsidRPr="004C4FC9">
        <w:rPr>
          <w:rFonts w:ascii="Tahoma" w:hAnsi="Tahoma" w:cs="Tahoma"/>
        </w:rPr>
        <w:t xml:space="preserve"> в</w:t>
      </w:r>
      <w:r w:rsidR="00353423" w:rsidRPr="004C4FC9">
        <w:rPr>
          <w:rFonts w:ascii="Tahoma" w:hAnsi="Tahoma" w:cs="Tahoma"/>
        </w:rPr>
        <w:t xml:space="preserve"> </w:t>
      </w:r>
      <w:r w:rsidR="00C11DD2" w:rsidRPr="004C4FC9">
        <w:rPr>
          <w:rFonts w:ascii="Tahoma" w:hAnsi="Tahoma" w:cs="Tahoma"/>
          <w:lang w:val="ru-RU"/>
        </w:rPr>
        <w:t>настоящем пункте</w:t>
      </w:r>
      <w:r w:rsidRPr="004C4FC9">
        <w:rPr>
          <w:rFonts w:ascii="Tahoma" w:hAnsi="Tahoma" w:cs="Tahoma"/>
        </w:rPr>
        <w:t>, либо порядок его определения.</w:t>
      </w:r>
    </w:p>
    <w:p w14:paraId="7E13A828" w14:textId="77777777" w:rsidR="00952725" w:rsidRPr="004C4FC9" w:rsidRDefault="00952725"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 которую держатель реестра должен провести операции по погашению инвестиционных паев паевого инвестиционного фонда, либо порядок ее определения.</w:t>
      </w:r>
    </w:p>
    <w:p w14:paraId="53270ED3" w14:textId="77777777" w:rsidR="009C5E5A" w:rsidRPr="004C4FC9" w:rsidRDefault="009C5E5A" w:rsidP="00353423">
      <w:pPr>
        <w:pStyle w:val="ac"/>
        <w:widowControl w:val="0"/>
        <w:ind w:firstLine="567"/>
        <w:jc w:val="both"/>
        <w:rPr>
          <w:rFonts w:ascii="Tahoma" w:hAnsi="Tahoma" w:cs="Tahoma"/>
        </w:rPr>
      </w:pPr>
    </w:p>
    <w:p w14:paraId="04EEC432" w14:textId="6A715846" w:rsidR="00952AA4" w:rsidRPr="004C4FC9" w:rsidRDefault="00952AA4" w:rsidP="000316C4">
      <w:pPr>
        <w:pStyle w:val="ac"/>
        <w:widowControl w:val="0"/>
        <w:ind w:firstLine="567"/>
        <w:jc w:val="both"/>
        <w:rPr>
          <w:rFonts w:ascii="Tahoma" w:hAnsi="Tahoma" w:cs="Tahoma"/>
          <w:b/>
          <w:lang w:val="ru-RU"/>
        </w:rPr>
      </w:pPr>
      <w:r w:rsidRPr="004C4FC9">
        <w:rPr>
          <w:rFonts w:ascii="Tahoma" w:hAnsi="Tahoma" w:cs="Tahoma"/>
          <w:b/>
          <w:lang w:val="ru-RU"/>
        </w:rPr>
        <w:t>7.3.</w:t>
      </w:r>
      <w:r w:rsidR="0053144C" w:rsidRPr="004C4FC9">
        <w:rPr>
          <w:rFonts w:ascii="Tahoma" w:hAnsi="Tahoma" w:cs="Tahoma"/>
          <w:b/>
          <w:lang w:val="ru-RU"/>
        </w:rPr>
        <w:t>5</w:t>
      </w:r>
      <w:r w:rsidRPr="004C4FC9">
        <w:rPr>
          <w:rFonts w:ascii="Tahoma" w:hAnsi="Tahoma" w:cs="Tahoma"/>
          <w:b/>
          <w:lang w:val="ru-RU"/>
        </w:rPr>
        <w:t xml:space="preserve">. Распоряжение </w:t>
      </w:r>
      <w:r w:rsidR="000316C4" w:rsidRPr="004C4FC9">
        <w:rPr>
          <w:rFonts w:ascii="Tahoma" w:hAnsi="Tahoma" w:cs="Tahoma"/>
          <w:b/>
        </w:rPr>
        <w:t>управляющей компании паевого инвестиционного фонда</w:t>
      </w:r>
      <w:r w:rsidRPr="004C4FC9">
        <w:rPr>
          <w:rFonts w:ascii="Tahoma" w:hAnsi="Tahoma" w:cs="Tahoma"/>
          <w:b/>
          <w:lang w:val="ru-RU"/>
        </w:rPr>
        <w:t xml:space="preserve"> о дроблении (консолидации) ценных бумаг помимо сведений, предусмотренных </w:t>
      </w:r>
      <w:r w:rsidR="000B03A6" w:rsidRPr="004C4FC9">
        <w:rPr>
          <w:rFonts w:ascii="Tahoma" w:hAnsi="Tahoma" w:cs="Tahoma"/>
          <w:b/>
          <w:lang w:val="ru-RU"/>
        </w:rPr>
        <w:t xml:space="preserve">п. 7.3. настоящих Правил (Общие положения), </w:t>
      </w:r>
      <w:r w:rsidRPr="004C4FC9">
        <w:rPr>
          <w:rFonts w:ascii="Tahoma" w:hAnsi="Tahoma" w:cs="Tahoma"/>
          <w:b/>
          <w:lang w:val="ru-RU"/>
        </w:rPr>
        <w:t>должно содержать:</w:t>
      </w:r>
    </w:p>
    <w:p w14:paraId="56E972AD" w14:textId="77777777" w:rsidR="00952AA4" w:rsidRPr="004C4FC9" w:rsidRDefault="00952AA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Коэффициент дробления (коэффициент консолидации).</w:t>
      </w:r>
    </w:p>
    <w:p w14:paraId="54E13FBF" w14:textId="77777777" w:rsidR="00952AA4" w:rsidRPr="004C4FC9" w:rsidRDefault="000316C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дробления</w:t>
      </w:r>
      <w:r w:rsidR="00952AA4" w:rsidRPr="004C4FC9">
        <w:rPr>
          <w:rFonts w:ascii="Tahoma" w:hAnsi="Tahoma" w:cs="Tahoma"/>
        </w:rPr>
        <w:t>.</w:t>
      </w:r>
    </w:p>
    <w:p w14:paraId="6057679D" w14:textId="77777777" w:rsidR="00B8278A" w:rsidRPr="004C4FC9" w:rsidRDefault="00B8278A" w:rsidP="00B8278A">
      <w:pPr>
        <w:pStyle w:val="ac"/>
        <w:widowControl w:val="0"/>
        <w:jc w:val="both"/>
        <w:rPr>
          <w:rFonts w:ascii="Tahoma" w:hAnsi="Tahoma" w:cs="Tahoma"/>
        </w:rPr>
      </w:pPr>
    </w:p>
    <w:p w14:paraId="142EDB16" w14:textId="1954653A" w:rsidR="0098761E" w:rsidRPr="004C4FC9" w:rsidRDefault="00FB5950" w:rsidP="00FB5950">
      <w:pPr>
        <w:pStyle w:val="ac"/>
        <w:widowControl w:val="0"/>
        <w:ind w:firstLine="567"/>
        <w:jc w:val="both"/>
        <w:rPr>
          <w:rFonts w:ascii="Tahoma" w:hAnsi="Tahoma" w:cs="Tahoma"/>
          <w:b/>
          <w:lang w:val="ru-RU"/>
        </w:rPr>
      </w:pPr>
      <w:r w:rsidRPr="004C4FC9">
        <w:rPr>
          <w:rFonts w:ascii="Tahoma" w:hAnsi="Tahoma" w:cs="Tahoma"/>
          <w:b/>
          <w:lang w:val="ru-RU"/>
        </w:rPr>
        <w:t>7.3.</w:t>
      </w:r>
      <w:r w:rsidR="0053144C" w:rsidRPr="004C4FC9">
        <w:rPr>
          <w:rFonts w:ascii="Tahoma" w:hAnsi="Tahoma" w:cs="Tahoma"/>
          <w:b/>
          <w:lang w:val="ru-RU"/>
        </w:rPr>
        <w:t>6</w:t>
      </w:r>
      <w:r w:rsidR="00144A7C" w:rsidRPr="004C4FC9">
        <w:rPr>
          <w:rFonts w:ascii="Tahoma" w:hAnsi="Tahoma" w:cs="Tahoma"/>
          <w:b/>
          <w:lang w:val="ru-RU"/>
        </w:rPr>
        <w:t xml:space="preserve">. </w:t>
      </w:r>
      <w:r w:rsidR="00394E57" w:rsidRPr="004C4FC9">
        <w:rPr>
          <w:rFonts w:ascii="Tahoma" w:hAnsi="Tahoma" w:cs="Tahoma"/>
          <w:b/>
          <w:lang w:val="ru-RU"/>
        </w:rPr>
        <w:t xml:space="preserve">Распоряжение об обмене инвестиционных паев паевого инвестиционного фонда помимо сведений, предусмотренных </w:t>
      </w:r>
      <w:r w:rsidR="000B03A6" w:rsidRPr="004C4FC9">
        <w:rPr>
          <w:rFonts w:ascii="Tahoma" w:hAnsi="Tahoma" w:cs="Tahoma"/>
          <w:b/>
          <w:lang w:val="ru-RU"/>
        </w:rPr>
        <w:t>п. 7.3. настоящих Правил (Общие положения)</w:t>
      </w:r>
      <w:r w:rsidR="00394E57" w:rsidRPr="004C4FC9">
        <w:rPr>
          <w:rFonts w:ascii="Tahoma" w:hAnsi="Tahoma" w:cs="Tahoma"/>
          <w:b/>
          <w:lang w:val="ru-RU"/>
        </w:rPr>
        <w:t xml:space="preserve">, должно содержать следующие сведения: </w:t>
      </w:r>
    </w:p>
    <w:p w14:paraId="6497A7CB" w14:textId="77777777" w:rsidR="00394E57" w:rsidRPr="004C4FC9" w:rsidRDefault="00394E5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Номера (коды) лицевых счетов и (или) номер (код) счета неустановленных лиц, по которым держатель реестра должен внести записи о списании обмениваемых инвестиционных паев паевого инвестиционного фонда, либо порядок их определения.</w:t>
      </w:r>
    </w:p>
    <w:p w14:paraId="290CF78E" w14:textId="72D45DA0" w:rsidR="00394E57" w:rsidRPr="004C4FC9" w:rsidRDefault="00394E5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Количество инвестиционных паев паевого инвестиционного фонда, подлежащих списанию с лицевых счетов и (или) счета неустановленных лиц, указанных в </w:t>
      </w:r>
      <w:r w:rsidR="000B03A6" w:rsidRPr="004C4FC9">
        <w:rPr>
          <w:rFonts w:ascii="Tahoma" w:hAnsi="Tahoma" w:cs="Tahoma"/>
        </w:rPr>
        <w:t>настоящем пункте</w:t>
      </w:r>
      <w:r w:rsidRPr="004C4FC9">
        <w:rPr>
          <w:rFonts w:ascii="Tahoma" w:hAnsi="Tahoma" w:cs="Tahoma"/>
        </w:rPr>
        <w:t>, либо порядок его определения.</w:t>
      </w:r>
    </w:p>
    <w:p w14:paraId="7181D022" w14:textId="77777777" w:rsidR="00394E57" w:rsidRPr="004C4FC9" w:rsidRDefault="00394E5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Номера (коды) лицевых счетов и (или) номер (код) счета неустановленных лиц, по которым держатель реестра должен внести записи о зачислении инвестиционных паев паевого инвестиционного фонда, на которые осуществляется обмен, либо порядок их определения.</w:t>
      </w:r>
    </w:p>
    <w:p w14:paraId="1C1AA87B" w14:textId="5818CA25" w:rsidR="00394E57" w:rsidRPr="004C4FC9" w:rsidRDefault="00394E5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инвестиционных паев паевого инвестиционного фонда, подлежащих зачислению на каждый лицевой счет и (или) счет неустановленных лиц, указанны</w:t>
      </w:r>
      <w:r w:rsidR="000B03A6" w:rsidRPr="004C4FC9">
        <w:rPr>
          <w:rFonts w:ascii="Tahoma" w:hAnsi="Tahoma" w:cs="Tahoma"/>
        </w:rPr>
        <w:t>й в настоящем пункте</w:t>
      </w:r>
      <w:r w:rsidRPr="004C4FC9">
        <w:rPr>
          <w:rFonts w:ascii="Tahoma" w:hAnsi="Tahoma" w:cs="Tahoma"/>
        </w:rPr>
        <w:t>, либо порядок его определения.</w:t>
      </w:r>
    </w:p>
    <w:p w14:paraId="45BE4189" w14:textId="77777777" w:rsidR="00394E57" w:rsidRPr="004C4FC9" w:rsidRDefault="00394E5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 которую держатель реестра должен провести операции по обмену инвестиционных паев паевого инвестиционного фонда, либо порядок ее определения.</w:t>
      </w:r>
    </w:p>
    <w:p w14:paraId="2EE51038" w14:textId="77777777" w:rsidR="009C5E5A" w:rsidRPr="004C4FC9" w:rsidRDefault="009C5E5A" w:rsidP="00394E57">
      <w:pPr>
        <w:pStyle w:val="ac"/>
        <w:widowControl w:val="0"/>
        <w:ind w:firstLine="567"/>
        <w:jc w:val="both"/>
        <w:rPr>
          <w:rFonts w:ascii="Tahoma" w:hAnsi="Tahoma" w:cs="Tahoma"/>
          <w:lang w:val="ru-RU"/>
        </w:rPr>
      </w:pPr>
    </w:p>
    <w:p w14:paraId="24ABF9F4" w14:textId="55BC15D8" w:rsidR="008A3979" w:rsidRPr="004C4FC9" w:rsidRDefault="008A3979" w:rsidP="008A3979">
      <w:pPr>
        <w:pStyle w:val="ac"/>
        <w:widowControl w:val="0"/>
        <w:ind w:firstLine="567"/>
        <w:jc w:val="both"/>
        <w:rPr>
          <w:rFonts w:ascii="Tahoma" w:hAnsi="Tahoma" w:cs="Tahoma"/>
          <w:b/>
          <w:lang w:val="ru-RU"/>
        </w:rPr>
      </w:pPr>
      <w:r w:rsidRPr="004C4FC9">
        <w:rPr>
          <w:rFonts w:ascii="Tahoma" w:hAnsi="Tahoma" w:cs="Tahoma"/>
          <w:b/>
          <w:lang w:val="ru-RU"/>
        </w:rPr>
        <w:t>7.3.</w:t>
      </w:r>
      <w:r w:rsidR="0053144C" w:rsidRPr="004C4FC9">
        <w:rPr>
          <w:rFonts w:ascii="Tahoma" w:hAnsi="Tahoma" w:cs="Tahoma"/>
          <w:b/>
          <w:lang w:val="ru-RU"/>
        </w:rPr>
        <w:t>7</w:t>
      </w:r>
      <w:r w:rsidRPr="004C4FC9">
        <w:rPr>
          <w:rFonts w:ascii="Tahoma" w:hAnsi="Tahoma" w:cs="Tahoma"/>
          <w:b/>
          <w:lang w:val="ru-RU"/>
        </w:rPr>
        <w:t xml:space="preserve">. Распоряжение </w:t>
      </w:r>
      <w:r w:rsidRPr="004C4FC9">
        <w:rPr>
          <w:rFonts w:ascii="Tahoma" w:hAnsi="Tahoma" w:cs="Tahoma"/>
          <w:b/>
        </w:rPr>
        <w:t>управляющей компании паевого инвестиционного фонда</w:t>
      </w:r>
      <w:r w:rsidRPr="004C4FC9">
        <w:rPr>
          <w:rFonts w:ascii="Tahoma" w:hAnsi="Tahoma" w:cs="Tahoma"/>
          <w:b/>
          <w:lang w:val="ru-RU"/>
        </w:rPr>
        <w:t xml:space="preserve"> об обмене всех инвестиционных паёв по решению управляющей компании должно содержать:</w:t>
      </w:r>
    </w:p>
    <w:p w14:paraId="74A0D5A9" w14:textId="5C34519E" w:rsidR="008A3979" w:rsidRPr="004C4FC9" w:rsidRDefault="008A397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предусмотренные пунктом </w:t>
      </w:r>
      <w:r w:rsidR="00BE6145" w:rsidRPr="004C4FC9">
        <w:rPr>
          <w:rFonts w:ascii="Tahoma" w:hAnsi="Tahoma" w:cs="Tahoma"/>
        </w:rPr>
        <w:t>7.3. настоящих Правил (Общие положения)</w:t>
      </w:r>
      <w:r w:rsidRPr="004C4FC9">
        <w:rPr>
          <w:rFonts w:ascii="Tahoma" w:hAnsi="Tahoma" w:cs="Tahoma"/>
        </w:rPr>
        <w:t xml:space="preserve"> в отношении присоединяемого паевого инвестиционного фонда.</w:t>
      </w:r>
    </w:p>
    <w:p w14:paraId="5931B44C" w14:textId="5E2C0279" w:rsidR="008A3979" w:rsidRPr="004C4FC9" w:rsidRDefault="008A397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предусмотренные </w:t>
      </w:r>
      <w:r w:rsidR="00BE6145" w:rsidRPr="004C4FC9">
        <w:rPr>
          <w:rFonts w:ascii="Tahoma" w:hAnsi="Tahoma" w:cs="Tahoma"/>
        </w:rPr>
        <w:t xml:space="preserve">пунктом 7.3. настоящих Правил (Общие положения) </w:t>
      </w:r>
      <w:r w:rsidRPr="004C4FC9">
        <w:rPr>
          <w:rFonts w:ascii="Tahoma" w:hAnsi="Tahoma" w:cs="Tahoma"/>
        </w:rPr>
        <w:t xml:space="preserve"> в отношении паевого инвестиционного фонда, к которому осуществляется присоединение.</w:t>
      </w:r>
    </w:p>
    <w:p w14:paraId="62DEA3D8" w14:textId="77777777" w:rsidR="008A3979" w:rsidRPr="004C4FC9" w:rsidRDefault="008A397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Коэффициент конвертации, либо порядок его определения.</w:t>
      </w:r>
    </w:p>
    <w:p w14:paraId="12408650" w14:textId="77777777" w:rsidR="008A3979" w:rsidRPr="004C4FC9" w:rsidRDefault="008A397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в которую держатель реестра должен провести операции по обмену инвестиционных паев паевого инвестиционного фонда, либо порядок ее определения.</w:t>
      </w:r>
    </w:p>
    <w:p w14:paraId="506D73AB" w14:textId="77777777" w:rsidR="00394E57" w:rsidRPr="004C4FC9" w:rsidRDefault="00394E57" w:rsidP="00FB5950">
      <w:pPr>
        <w:pStyle w:val="ac"/>
        <w:widowControl w:val="0"/>
        <w:ind w:firstLine="567"/>
        <w:jc w:val="both"/>
        <w:rPr>
          <w:rFonts w:ascii="Tahoma" w:hAnsi="Tahoma" w:cs="Tahoma"/>
          <w:b/>
          <w:lang w:val="ru-RU"/>
        </w:rPr>
      </w:pPr>
    </w:p>
    <w:p w14:paraId="11FB4157" w14:textId="2B9EED04" w:rsidR="00744E44" w:rsidRPr="004C4FC9" w:rsidRDefault="00B32456" w:rsidP="002366C3">
      <w:pPr>
        <w:pStyle w:val="ac"/>
        <w:widowControl w:val="0"/>
        <w:ind w:firstLine="567"/>
        <w:jc w:val="both"/>
        <w:rPr>
          <w:rFonts w:ascii="Tahoma" w:hAnsi="Tahoma" w:cs="Tahoma"/>
        </w:rPr>
      </w:pPr>
      <w:r w:rsidRPr="004C4FC9">
        <w:rPr>
          <w:rFonts w:ascii="Tahoma" w:hAnsi="Tahoma" w:cs="Tahoma"/>
          <w:b/>
          <w:lang w:val="ru-RU"/>
        </w:rPr>
        <w:t>7.3.</w:t>
      </w:r>
      <w:r w:rsidR="0053144C" w:rsidRPr="004C4FC9">
        <w:rPr>
          <w:rFonts w:ascii="Tahoma" w:hAnsi="Tahoma" w:cs="Tahoma"/>
          <w:b/>
          <w:lang w:val="ru-RU"/>
        </w:rPr>
        <w:t>8</w:t>
      </w:r>
      <w:r w:rsidRPr="004C4FC9">
        <w:rPr>
          <w:rFonts w:ascii="Tahoma" w:hAnsi="Tahoma" w:cs="Tahoma"/>
          <w:b/>
          <w:lang w:val="ru-RU"/>
        </w:rPr>
        <w:t xml:space="preserve">. </w:t>
      </w:r>
      <w:r w:rsidR="00BD2F1D" w:rsidRPr="004C4FC9">
        <w:rPr>
          <w:rFonts w:ascii="Tahoma" w:hAnsi="Tahoma" w:cs="Tahoma"/>
          <w:lang w:val="ru-RU"/>
        </w:rPr>
        <w:t>Р</w:t>
      </w:r>
      <w:proofErr w:type="spellStart"/>
      <w:r w:rsidR="00744E44" w:rsidRPr="004C4FC9">
        <w:rPr>
          <w:rFonts w:ascii="Tahoma" w:hAnsi="Tahoma" w:cs="Tahoma"/>
        </w:rPr>
        <w:t>аспоряжение</w:t>
      </w:r>
      <w:proofErr w:type="spellEnd"/>
      <w:r w:rsidR="00744E44" w:rsidRPr="004C4FC9">
        <w:rPr>
          <w:rFonts w:ascii="Tahoma" w:hAnsi="Tahoma" w:cs="Tahoma"/>
        </w:rPr>
        <w:t xml:space="preserve"> должно быть подписано зарегистрированным физическим лицом, передающим ценные бумаги, или его уполномоченным представителем. От имени юридического лица </w:t>
      </w:r>
      <w:r w:rsidR="00BD2F1D" w:rsidRPr="004C4FC9">
        <w:rPr>
          <w:rFonts w:ascii="Tahoma" w:hAnsi="Tahoma" w:cs="Tahoma"/>
          <w:lang w:val="ru-RU"/>
        </w:rPr>
        <w:t>Р</w:t>
      </w:r>
      <w:proofErr w:type="spellStart"/>
      <w:r w:rsidR="00744E44" w:rsidRPr="004C4FC9">
        <w:rPr>
          <w:rFonts w:ascii="Tahoma" w:hAnsi="Tahoma" w:cs="Tahoma"/>
        </w:rPr>
        <w:t>аспоряжение</w:t>
      </w:r>
      <w:proofErr w:type="spellEnd"/>
      <w:r w:rsidR="00744E44" w:rsidRPr="004C4FC9">
        <w:rPr>
          <w:rFonts w:ascii="Tahoma" w:hAnsi="Tahoma" w:cs="Tahoma"/>
        </w:rPr>
        <w:t xml:space="preserve"> на совершение операции подписывается лицом, которое имеет право действовать от имени такого юридического лица без доверенности и образец подп</w:t>
      </w:r>
      <w:r w:rsidR="00B8278A" w:rsidRPr="004C4FC9">
        <w:rPr>
          <w:rFonts w:ascii="Tahoma" w:hAnsi="Tahoma" w:cs="Tahoma"/>
        </w:rPr>
        <w:t>иси которого содержится в анкет</w:t>
      </w:r>
      <w:r w:rsidR="00404E08" w:rsidRPr="004C4FC9">
        <w:rPr>
          <w:rFonts w:ascii="Tahoma" w:hAnsi="Tahoma" w:cs="Tahoma"/>
          <w:lang w:val="ru-RU"/>
        </w:rPr>
        <w:t>е</w:t>
      </w:r>
      <w:r w:rsidR="00744E44" w:rsidRPr="004C4FC9">
        <w:rPr>
          <w:rFonts w:ascii="Tahoma" w:hAnsi="Tahoma" w:cs="Tahoma"/>
        </w:rPr>
        <w:t xml:space="preserve"> зарегистрированного лица или карточке с образцами подписей, представленной </w:t>
      </w:r>
      <w:r w:rsidR="00BD2F1D" w:rsidRPr="004C4FC9">
        <w:rPr>
          <w:rFonts w:ascii="Tahoma" w:hAnsi="Tahoma" w:cs="Tahoma"/>
          <w:lang w:val="ru-RU"/>
        </w:rPr>
        <w:t>Р</w:t>
      </w:r>
      <w:proofErr w:type="spellStart"/>
      <w:r w:rsidR="00BD2F1D" w:rsidRPr="004C4FC9">
        <w:rPr>
          <w:rFonts w:ascii="Tahoma" w:hAnsi="Tahoma" w:cs="Tahoma"/>
        </w:rPr>
        <w:t>егистратору</w:t>
      </w:r>
      <w:proofErr w:type="spellEnd"/>
      <w:r w:rsidR="00744E44" w:rsidRPr="004C4FC9">
        <w:rPr>
          <w:rFonts w:ascii="Tahoma" w:hAnsi="Tahoma" w:cs="Tahoma"/>
        </w:rPr>
        <w:t>,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действовать от имени юридического лица без доверенности, или иным уполномоченным лицом.</w:t>
      </w:r>
    </w:p>
    <w:p w14:paraId="6F064E64" w14:textId="68872E6B" w:rsidR="00744E44" w:rsidRPr="004C4FC9" w:rsidRDefault="00744E44" w:rsidP="002366C3">
      <w:pPr>
        <w:pStyle w:val="ac"/>
        <w:widowControl w:val="0"/>
        <w:ind w:firstLine="567"/>
        <w:jc w:val="both"/>
        <w:rPr>
          <w:rFonts w:ascii="Tahoma" w:hAnsi="Tahoma" w:cs="Tahoma"/>
        </w:rPr>
      </w:pPr>
      <w:r w:rsidRPr="004C4FC9">
        <w:rPr>
          <w:rFonts w:ascii="Tahoma" w:hAnsi="Tahoma" w:cs="Tahoma"/>
        </w:rPr>
        <w:t xml:space="preserve">Регистратору должны быть предоставлены документы, подтверждающие полномочия лица, подписавшего </w:t>
      </w:r>
      <w:r w:rsidR="00BD2F1D" w:rsidRPr="004C4FC9">
        <w:rPr>
          <w:rFonts w:ascii="Tahoma" w:hAnsi="Tahoma" w:cs="Tahoma"/>
          <w:lang w:val="ru-RU"/>
        </w:rPr>
        <w:t>Р</w:t>
      </w:r>
      <w:proofErr w:type="spellStart"/>
      <w:r w:rsidRPr="004C4FC9">
        <w:rPr>
          <w:rFonts w:ascii="Tahoma" w:hAnsi="Tahoma" w:cs="Tahoma"/>
        </w:rPr>
        <w:t>аспоряжение</w:t>
      </w:r>
      <w:proofErr w:type="spellEnd"/>
      <w:r w:rsidRPr="004C4FC9">
        <w:rPr>
          <w:rFonts w:ascii="Tahoma" w:hAnsi="Tahoma" w:cs="Tahoma"/>
        </w:rPr>
        <w:t>.</w:t>
      </w:r>
    </w:p>
    <w:p w14:paraId="5FFA3D79" w14:textId="4A33E37B"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Распоряжение, являющееся основанием для совершения операций по лицевому счету зарегистрированного физического лица в возрасте до 14 лет, должно быть подписано его родителем, усыновителем или опекуном, образец подписи которого содержится в анкет</w:t>
      </w:r>
      <w:r w:rsidR="00404E08" w:rsidRPr="004C4FC9">
        <w:rPr>
          <w:rFonts w:ascii="Tahoma" w:hAnsi="Tahoma" w:cs="Tahoma"/>
          <w:lang w:val="ru-RU"/>
        </w:rPr>
        <w:t>е</w:t>
      </w:r>
      <w:r w:rsidRPr="004C4FC9">
        <w:rPr>
          <w:rFonts w:ascii="Tahoma" w:hAnsi="Tahoma" w:cs="Tahoma"/>
        </w:rPr>
        <w:t xml:space="preserve"> зарегистрированного лица.</w:t>
      </w:r>
    </w:p>
    <w:p w14:paraId="1E154192" w14:textId="43AAC0F2"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Распоряжение, являющееся основанием для совершения операций по лицевому счету зарегистрированного физического лица в возрасте от 14 до 18 лет</w:t>
      </w:r>
      <w:r w:rsidR="00A21FEE" w:rsidRPr="004C4FC9">
        <w:rPr>
          <w:rFonts w:ascii="Tahoma" w:hAnsi="Tahoma" w:cs="Tahoma"/>
          <w:lang w:val="ru-RU"/>
        </w:rPr>
        <w:t xml:space="preserve"> </w:t>
      </w:r>
      <w:r w:rsidRPr="004C4FC9">
        <w:rPr>
          <w:rFonts w:ascii="Tahoma" w:hAnsi="Tahoma" w:cs="Tahoma"/>
        </w:rPr>
        <w:t xml:space="preserve"> (если это лицо не приобрело дееспособность в полном объеме или не объявлено полностью дееспособным), должно быть подписано этим зарегистрированным лицом, а также содержать отметку о согласии на подписание им распоряжения, подписанную его родителем, усыновителем или попечителем, образец подписи которого содержится в анкет</w:t>
      </w:r>
      <w:r w:rsidR="00404E08" w:rsidRPr="004C4FC9">
        <w:rPr>
          <w:rFonts w:ascii="Tahoma" w:hAnsi="Tahoma" w:cs="Tahoma"/>
          <w:lang w:val="ru-RU"/>
        </w:rPr>
        <w:t>е</w:t>
      </w:r>
      <w:r w:rsidRPr="004C4FC9">
        <w:rPr>
          <w:rFonts w:ascii="Tahoma" w:hAnsi="Tahoma" w:cs="Tahoma"/>
        </w:rPr>
        <w:t xml:space="preserve"> зарегистрированного лица. Такое распоряжение может не содержать отметку о согласии на его подписание зарегистрированным лицом, если </w:t>
      </w:r>
      <w:r w:rsidR="003A1562" w:rsidRPr="004C4FC9">
        <w:rPr>
          <w:rFonts w:ascii="Tahoma" w:hAnsi="Tahoma" w:cs="Tahoma"/>
        </w:rPr>
        <w:t>Регистратор</w:t>
      </w:r>
      <w:r w:rsidRPr="004C4FC9">
        <w:rPr>
          <w:rFonts w:ascii="Tahoma" w:hAnsi="Tahoma" w:cs="Tahoma"/>
        </w:rPr>
        <w:t>у представлено подписанное его родителем, усыновителем или попечителем письменное согласие на совершение сделки, являющейся основанием передачи ценных бумаг.</w:t>
      </w:r>
    </w:p>
    <w:p w14:paraId="3081461F" w14:textId="08B8E6E6"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w:t>
      </w:r>
      <w:r w:rsidR="00404E08" w:rsidRPr="004C4FC9">
        <w:rPr>
          <w:rFonts w:ascii="Tahoma" w:hAnsi="Tahoma" w:cs="Tahoma"/>
          <w:lang w:val="ru-RU"/>
        </w:rPr>
        <w:t>е</w:t>
      </w:r>
      <w:r w:rsidRPr="004C4FC9">
        <w:rPr>
          <w:rFonts w:ascii="Tahoma" w:hAnsi="Tahoma" w:cs="Tahoma"/>
        </w:rPr>
        <w:t xml:space="preserve"> зарегистрированного лица.</w:t>
      </w:r>
    </w:p>
    <w:p w14:paraId="6A6BE30F" w14:textId="387EB702"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Распоряжение, являющееся основанием для совершения операций по лицевому счету зарегистрированного физического лица, дееспособность которого ограничена, должно быть подписано им, а также содержать отметку о согласии на подписание им распоряжения, подписанную его попечителем, образец подписи которого содержится в а</w:t>
      </w:r>
      <w:r w:rsidR="00B8278A" w:rsidRPr="004C4FC9">
        <w:rPr>
          <w:rFonts w:ascii="Tahoma" w:hAnsi="Tahoma" w:cs="Tahoma"/>
        </w:rPr>
        <w:t>нкет</w:t>
      </w:r>
      <w:r w:rsidR="00404E08" w:rsidRPr="004C4FC9">
        <w:rPr>
          <w:rFonts w:ascii="Tahoma" w:hAnsi="Tahoma" w:cs="Tahoma"/>
          <w:lang w:val="ru-RU"/>
        </w:rPr>
        <w:t>е</w:t>
      </w:r>
      <w:r w:rsidRPr="004C4FC9">
        <w:rPr>
          <w:rFonts w:ascii="Tahoma" w:hAnsi="Tahoma" w:cs="Tahoma"/>
        </w:rPr>
        <w:t xml:space="preserve"> зарегистрированного лица. Такое распоряжение может не содержать отметку о согласии на его подписание зарегистрированным лицом, подписанную попечителем этого зарегистрированного лица, если </w:t>
      </w:r>
      <w:r w:rsidR="003A1562" w:rsidRPr="004C4FC9">
        <w:rPr>
          <w:rFonts w:ascii="Tahoma" w:hAnsi="Tahoma" w:cs="Tahoma"/>
        </w:rPr>
        <w:t>Регистратор</w:t>
      </w:r>
      <w:r w:rsidRPr="004C4FC9">
        <w:rPr>
          <w:rFonts w:ascii="Tahoma" w:hAnsi="Tahoma" w:cs="Tahoma"/>
        </w:rPr>
        <w:t>у представлено его письменное согласие на совершение сделки, являющейся основанием передачи ценных бумаг.</w:t>
      </w:r>
    </w:p>
    <w:p w14:paraId="47F2A172" w14:textId="77777777" w:rsidR="00744E44" w:rsidRPr="004C4FC9" w:rsidRDefault="00744E44" w:rsidP="002366C3">
      <w:pPr>
        <w:pStyle w:val="ac"/>
        <w:widowControl w:val="0"/>
        <w:ind w:firstLine="567"/>
        <w:jc w:val="both"/>
        <w:rPr>
          <w:rFonts w:ascii="Tahoma" w:hAnsi="Tahoma" w:cs="Tahoma"/>
        </w:rPr>
      </w:pPr>
      <w:r w:rsidRPr="004C4FC9">
        <w:rPr>
          <w:rFonts w:ascii="Tahoma" w:hAnsi="Tahoma" w:cs="Tahoma"/>
        </w:rPr>
        <w:t xml:space="preserve">Если распоряжение подписано родителем, усыновителем или опекуном либо содержит отметку о согласии на подписание зарегистрированным лицом распоряжения, подписанную родителем, усыновителем или попечителем, или </w:t>
      </w:r>
      <w:r w:rsidR="003A1562" w:rsidRPr="004C4FC9">
        <w:rPr>
          <w:rFonts w:ascii="Tahoma" w:hAnsi="Tahoma" w:cs="Tahoma"/>
        </w:rPr>
        <w:t>Регистратор</w:t>
      </w:r>
      <w:r w:rsidRPr="004C4FC9">
        <w:rPr>
          <w:rFonts w:ascii="Tahoma" w:hAnsi="Tahoma" w:cs="Tahoma"/>
        </w:rPr>
        <w:t>у представлено письменное согласие родителя, усыновителя или попечителя на совершение сделки, являющейся основанием передачи ценных бумаг, держателю реестра должно быть также представлено письменное разрешение органа опеки и попечительства на совершение (выдачу согласия на совершение) такой сделки.</w:t>
      </w:r>
    </w:p>
    <w:p w14:paraId="42287AF0" w14:textId="77777777"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Распоряжение, являющееся основанием для совершения операции по лицевому счету в отношении ценных бумаг, принадлежащих лицам на праве общей долевой собственности, должно быть подписано всеми участниками общей долевой собственности.</w:t>
      </w:r>
    </w:p>
    <w:p w14:paraId="260131F0" w14:textId="77777777" w:rsidR="00744E44" w:rsidRPr="004C4FC9" w:rsidRDefault="00744E44" w:rsidP="002366C3">
      <w:pPr>
        <w:pStyle w:val="ac"/>
        <w:widowControl w:val="0"/>
        <w:ind w:firstLine="567"/>
        <w:jc w:val="both"/>
        <w:rPr>
          <w:rFonts w:ascii="Tahoma" w:hAnsi="Tahoma" w:cs="Tahoma"/>
        </w:rPr>
      </w:pPr>
      <w:r w:rsidRPr="004C4FC9">
        <w:rPr>
          <w:rFonts w:ascii="Tahoma" w:hAnsi="Tahoma" w:cs="Tahoma"/>
        </w:rPr>
        <w:t>В случае передачи заложенных ценных бумаг (кроме случая их передачи залогодателем залогодержателю), если условиями залога не предусмотрено, что распоряжение заложенными ценными бумагами осуществляется без согласия залогодержателя, распоряжение должно быть подписано также лицом, образец подписи которого содержится в анкете залогодержателя, или представителем залогодержателя.</w:t>
      </w:r>
    </w:p>
    <w:p w14:paraId="16E59B7B" w14:textId="77777777" w:rsidR="00744E44" w:rsidRPr="004C4FC9" w:rsidRDefault="00744E44" w:rsidP="002366C3">
      <w:pPr>
        <w:pStyle w:val="ac"/>
        <w:widowControl w:val="0"/>
        <w:ind w:firstLine="567"/>
        <w:jc w:val="both"/>
        <w:rPr>
          <w:rFonts w:ascii="Tahoma" w:hAnsi="Tahoma" w:cs="Tahoma"/>
          <w:lang w:val="ru-RU"/>
        </w:rPr>
      </w:pPr>
      <w:r w:rsidRPr="004C4FC9">
        <w:rPr>
          <w:rFonts w:ascii="Tahoma" w:hAnsi="Tahoma" w:cs="Tahoma"/>
        </w:rPr>
        <w:t>В случае передачи ценных бумаг в депозит нотариуса в распоряжении владельца ценных бумаг о переводе всех или части принадлежащих ему бумаг в депозит нотариуса должно быть указано лицо, являющееся кредитором по обязательству владельца ценных бумаг, при этом владелец ценных бумаг указывает известную ему информацию о таком кредиторе.</w:t>
      </w:r>
    </w:p>
    <w:p w14:paraId="018A889E" w14:textId="77777777" w:rsidR="00744E44" w:rsidRPr="004C4FC9" w:rsidRDefault="00744E44" w:rsidP="002366C3">
      <w:pPr>
        <w:pStyle w:val="ac"/>
        <w:widowControl w:val="0"/>
        <w:ind w:firstLine="567"/>
        <w:jc w:val="both"/>
        <w:rPr>
          <w:rFonts w:ascii="Tahoma" w:hAnsi="Tahoma" w:cs="Tahoma"/>
        </w:rPr>
      </w:pPr>
    </w:p>
    <w:p w14:paraId="3AA7BB17" w14:textId="2F0FC33E" w:rsidR="00C7003E" w:rsidRPr="004C4FC9" w:rsidRDefault="00A21FEE" w:rsidP="002366C3">
      <w:pPr>
        <w:pStyle w:val="ac"/>
        <w:widowControl w:val="0"/>
        <w:ind w:firstLine="567"/>
        <w:jc w:val="both"/>
        <w:rPr>
          <w:rFonts w:ascii="Tahoma" w:hAnsi="Tahoma" w:cs="Tahoma"/>
          <w:lang w:val="ru-RU"/>
        </w:rPr>
      </w:pPr>
      <w:r w:rsidRPr="004C4FC9">
        <w:rPr>
          <w:rFonts w:ascii="Tahoma" w:hAnsi="Tahoma" w:cs="Tahoma"/>
          <w:b/>
          <w:lang w:val="ru-RU"/>
        </w:rPr>
        <w:t>7.3.</w:t>
      </w:r>
      <w:r w:rsidR="0053144C" w:rsidRPr="004C4FC9">
        <w:rPr>
          <w:rFonts w:ascii="Tahoma" w:hAnsi="Tahoma" w:cs="Tahoma"/>
          <w:b/>
          <w:lang w:val="ru-RU"/>
        </w:rPr>
        <w:t>9</w:t>
      </w:r>
      <w:r w:rsidRPr="004C4FC9">
        <w:rPr>
          <w:rFonts w:ascii="Tahoma" w:hAnsi="Tahoma" w:cs="Tahoma"/>
          <w:b/>
          <w:lang w:val="ru-RU"/>
        </w:rPr>
        <w:t>.</w:t>
      </w:r>
      <w:r w:rsidRPr="004C4FC9">
        <w:rPr>
          <w:rFonts w:ascii="Tahoma" w:hAnsi="Tahoma" w:cs="Tahoma"/>
          <w:lang w:val="ru-RU"/>
        </w:rPr>
        <w:t xml:space="preserve"> Распоряжение управляющей компании </w:t>
      </w:r>
      <w:r w:rsidR="00C7003E" w:rsidRPr="004C4FC9">
        <w:rPr>
          <w:rFonts w:ascii="Tahoma" w:hAnsi="Tahoma" w:cs="Tahoma"/>
          <w:lang w:val="ru-RU"/>
        </w:rPr>
        <w:t>подписывается</w:t>
      </w:r>
      <w:r w:rsidR="00D40520" w:rsidRPr="004C4FC9">
        <w:rPr>
          <w:rFonts w:ascii="Tahoma" w:hAnsi="Tahoma" w:cs="Tahoma"/>
          <w:lang w:val="ru-RU"/>
        </w:rPr>
        <w:t xml:space="preserve"> Уполномоченным</w:t>
      </w:r>
      <w:r w:rsidR="00C7003E" w:rsidRPr="004C4FC9">
        <w:rPr>
          <w:rFonts w:ascii="Tahoma" w:hAnsi="Tahoma" w:cs="Tahoma"/>
          <w:lang w:val="ru-RU"/>
        </w:rPr>
        <w:t xml:space="preserve"> представителем </w:t>
      </w:r>
      <w:r w:rsidR="0053144C" w:rsidRPr="004C4FC9">
        <w:rPr>
          <w:rFonts w:ascii="Tahoma" w:hAnsi="Tahoma" w:cs="Tahoma"/>
          <w:lang w:val="ru-RU"/>
        </w:rPr>
        <w:t>УК</w:t>
      </w:r>
      <w:r w:rsidR="00C7003E" w:rsidRPr="004C4FC9">
        <w:rPr>
          <w:rFonts w:ascii="Tahoma" w:hAnsi="Tahoma" w:cs="Tahoma"/>
          <w:lang w:val="ru-RU"/>
        </w:rPr>
        <w:t>.</w:t>
      </w:r>
    </w:p>
    <w:p w14:paraId="4FC122D8" w14:textId="5379911B" w:rsidR="00A21FEE" w:rsidRPr="004C4FC9" w:rsidRDefault="00C7003E" w:rsidP="002366C3">
      <w:pPr>
        <w:pStyle w:val="ac"/>
        <w:widowControl w:val="0"/>
        <w:ind w:firstLine="567"/>
        <w:jc w:val="both"/>
        <w:rPr>
          <w:rFonts w:ascii="Tahoma" w:hAnsi="Tahoma" w:cs="Tahoma"/>
          <w:lang w:val="ru-RU"/>
        </w:rPr>
      </w:pPr>
      <w:r w:rsidRPr="004C4FC9">
        <w:rPr>
          <w:rFonts w:ascii="Tahoma" w:hAnsi="Tahoma" w:cs="Tahoma"/>
          <w:lang w:val="ru-RU"/>
        </w:rPr>
        <w:t>Распоряжение управляющей компании о</w:t>
      </w:r>
      <w:r w:rsidR="00A21FEE" w:rsidRPr="004C4FC9">
        <w:rPr>
          <w:rFonts w:ascii="Tahoma" w:hAnsi="Tahoma" w:cs="Tahoma"/>
          <w:lang w:val="ru-RU"/>
        </w:rPr>
        <w:t xml:space="preserve"> дроблении инвестиционных паёв или обмене всех инвестиционных паёв по решению управляющей компании должно быть подписано </w:t>
      </w:r>
      <w:r w:rsidR="00D40520" w:rsidRPr="004C4FC9">
        <w:rPr>
          <w:rFonts w:ascii="Tahoma" w:hAnsi="Tahoma" w:cs="Tahoma"/>
          <w:lang w:val="ru-RU"/>
        </w:rPr>
        <w:t xml:space="preserve">Уполномоченным </w:t>
      </w:r>
      <w:r w:rsidR="00A21FEE" w:rsidRPr="004C4FC9">
        <w:rPr>
          <w:rFonts w:ascii="Tahoma" w:hAnsi="Tahoma" w:cs="Tahoma"/>
          <w:lang w:val="ru-RU"/>
        </w:rPr>
        <w:t>представителем управляющей компании. Условия пункта 7.3.</w:t>
      </w:r>
      <w:r w:rsidR="00996F9A" w:rsidRPr="004C4FC9">
        <w:rPr>
          <w:rFonts w:ascii="Tahoma" w:hAnsi="Tahoma" w:cs="Tahoma"/>
          <w:lang w:val="ru-RU"/>
        </w:rPr>
        <w:t>9.</w:t>
      </w:r>
      <w:r w:rsidR="00A21FEE" w:rsidRPr="004C4FC9">
        <w:rPr>
          <w:rFonts w:ascii="Tahoma" w:hAnsi="Tahoma" w:cs="Tahoma"/>
          <w:lang w:val="ru-RU"/>
        </w:rPr>
        <w:t xml:space="preserve"> не применяются. </w:t>
      </w:r>
    </w:p>
    <w:p w14:paraId="3F629455" w14:textId="77777777" w:rsidR="00A21FEE" w:rsidRPr="004C4FC9" w:rsidRDefault="00A21FEE" w:rsidP="00A21FEE">
      <w:pPr>
        <w:pStyle w:val="ac"/>
        <w:widowControl w:val="0"/>
        <w:ind w:firstLine="567"/>
        <w:jc w:val="both"/>
        <w:rPr>
          <w:rFonts w:ascii="Tahoma" w:hAnsi="Tahoma" w:cs="Tahoma"/>
        </w:rPr>
      </w:pPr>
    </w:p>
    <w:p w14:paraId="43E14EE1" w14:textId="0AC1E3B0" w:rsidR="00744E44" w:rsidRPr="004C4FC9" w:rsidRDefault="004F04E1" w:rsidP="002366C3">
      <w:pPr>
        <w:pStyle w:val="ac"/>
        <w:widowControl w:val="0"/>
        <w:ind w:firstLine="567"/>
        <w:jc w:val="both"/>
        <w:rPr>
          <w:rFonts w:ascii="Tahoma" w:hAnsi="Tahoma" w:cs="Tahoma"/>
        </w:rPr>
      </w:pPr>
      <w:r w:rsidRPr="004C4FC9">
        <w:rPr>
          <w:rFonts w:ascii="Tahoma" w:hAnsi="Tahoma" w:cs="Tahoma"/>
          <w:b/>
        </w:rPr>
        <w:t>7.</w:t>
      </w:r>
      <w:r w:rsidR="00037370" w:rsidRPr="004C4FC9">
        <w:rPr>
          <w:rFonts w:ascii="Tahoma" w:hAnsi="Tahoma" w:cs="Tahoma"/>
          <w:b/>
        </w:rPr>
        <w:t>3.</w:t>
      </w:r>
      <w:r w:rsidR="00110068" w:rsidRPr="004C4FC9">
        <w:rPr>
          <w:rFonts w:ascii="Tahoma" w:hAnsi="Tahoma" w:cs="Tahoma"/>
          <w:b/>
          <w:lang w:val="ru-RU"/>
        </w:rPr>
        <w:t>1</w:t>
      </w:r>
      <w:r w:rsidR="0053144C" w:rsidRPr="004C4FC9">
        <w:rPr>
          <w:rFonts w:ascii="Tahoma" w:hAnsi="Tahoma" w:cs="Tahoma"/>
          <w:b/>
          <w:lang w:val="ru-RU"/>
        </w:rPr>
        <w:t>0</w:t>
      </w:r>
      <w:r w:rsidR="00037370" w:rsidRPr="004C4FC9">
        <w:rPr>
          <w:rFonts w:ascii="Tahoma" w:hAnsi="Tahoma" w:cs="Tahoma"/>
          <w:b/>
        </w:rPr>
        <w:t>.</w:t>
      </w:r>
      <w:r w:rsidR="00744E44" w:rsidRPr="004C4FC9">
        <w:rPr>
          <w:rFonts w:ascii="Tahoma" w:hAnsi="Tahoma" w:cs="Tahoma"/>
        </w:rPr>
        <w:tab/>
      </w:r>
      <w:r w:rsidR="00BD2F1D" w:rsidRPr="004C4FC9">
        <w:rPr>
          <w:rFonts w:ascii="Tahoma" w:hAnsi="Tahoma" w:cs="Tahoma"/>
          <w:lang w:val="ru-RU"/>
        </w:rPr>
        <w:t>Р</w:t>
      </w:r>
      <w:proofErr w:type="spellStart"/>
      <w:r w:rsidR="00744E44" w:rsidRPr="004C4FC9">
        <w:rPr>
          <w:rFonts w:ascii="Tahoma" w:hAnsi="Tahoma" w:cs="Tahoma"/>
        </w:rPr>
        <w:t>аспоряжение</w:t>
      </w:r>
      <w:proofErr w:type="spellEnd"/>
      <w:r w:rsidR="00744E44" w:rsidRPr="004C4FC9">
        <w:rPr>
          <w:rFonts w:ascii="Tahoma" w:hAnsi="Tahoma" w:cs="Tahoma"/>
        </w:rPr>
        <w:t xml:space="preserve"> может быть подписано представителем юридического лица или представителем физического лица, если:</w:t>
      </w:r>
    </w:p>
    <w:p w14:paraId="359BEAF3" w14:textId="4B489953"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подпись представителя на распоряжении совершена в присутствии уполномоченного лица </w:t>
      </w:r>
      <w:r w:rsidR="003A1562" w:rsidRPr="004C4FC9">
        <w:rPr>
          <w:rFonts w:ascii="Tahoma" w:hAnsi="Tahoma" w:cs="Tahoma"/>
        </w:rPr>
        <w:t>Регистратор</w:t>
      </w:r>
      <w:r w:rsidRPr="004C4FC9">
        <w:rPr>
          <w:rFonts w:ascii="Tahoma" w:hAnsi="Tahoma" w:cs="Tahoma"/>
        </w:rPr>
        <w:t xml:space="preserve">а или </w:t>
      </w:r>
      <w:r w:rsidR="00110068" w:rsidRPr="004C4FC9">
        <w:rPr>
          <w:rFonts w:ascii="Tahoma" w:hAnsi="Tahoma" w:cs="Tahoma"/>
          <w:lang w:val="ru-RU"/>
        </w:rPr>
        <w:t xml:space="preserve">Агента </w:t>
      </w:r>
      <w:r w:rsidRPr="004C4FC9">
        <w:rPr>
          <w:rFonts w:ascii="Tahoma" w:hAnsi="Tahoma" w:cs="Tahoma"/>
        </w:rPr>
        <w:t xml:space="preserve">или </w:t>
      </w:r>
      <w:r w:rsidR="0053144C" w:rsidRPr="004C4FC9">
        <w:rPr>
          <w:rFonts w:ascii="Tahoma" w:hAnsi="Tahoma" w:cs="Tahoma"/>
          <w:lang w:val="ru-RU"/>
        </w:rPr>
        <w:t>УК</w:t>
      </w:r>
      <w:r w:rsidRPr="004C4FC9">
        <w:rPr>
          <w:rFonts w:ascii="Tahoma" w:hAnsi="Tahoma" w:cs="Tahoma"/>
        </w:rPr>
        <w:t>, осуществляюще</w:t>
      </w:r>
      <w:r w:rsidR="00110068" w:rsidRPr="004C4FC9">
        <w:rPr>
          <w:rFonts w:ascii="Tahoma" w:hAnsi="Tahoma" w:cs="Tahoma"/>
          <w:lang w:val="ru-RU"/>
        </w:rPr>
        <w:t>й/осуществляющего</w:t>
      </w:r>
      <w:r w:rsidRPr="004C4FC9">
        <w:rPr>
          <w:rFonts w:ascii="Tahoma" w:hAnsi="Tahoma" w:cs="Tahoma"/>
        </w:rPr>
        <w:t xml:space="preserve"> прием документов для совершения операций; </w:t>
      </w:r>
    </w:p>
    <w:p w14:paraId="3991449E" w14:textId="77777777" w:rsidR="00744E44" w:rsidRPr="004C4FC9" w:rsidRDefault="00744E44" w:rsidP="004C390A">
      <w:pPr>
        <w:pStyle w:val="ac"/>
        <w:widowControl w:val="0"/>
        <w:tabs>
          <w:tab w:val="left" w:pos="851"/>
        </w:tabs>
        <w:ind w:firstLine="567"/>
        <w:jc w:val="both"/>
        <w:rPr>
          <w:rFonts w:ascii="Tahoma" w:hAnsi="Tahoma" w:cs="Tahoma"/>
        </w:rPr>
      </w:pPr>
      <w:r w:rsidRPr="004C4FC9">
        <w:rPr>
          <w:rFonts w:ascii="Tahoma" w:hAnsi="Tahoma" w:cs="Tahoma"/>
        </w:rPr>
        <w:t>или</w:t>
      </w:r>
    </w:p>
    <w:p w14:paraId="15024129"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подлинность подписи представителя на распоряжении засвидетельствована нотариально; </w:t>
      </w:r>
    </w:p>
    <w:p w14:paraId="128A7A9E" w14:textId="77777777" w:rsidR="00744E44" w:rsidRPr="004C4FC9" w:rsidRDefault="00744E44" w:rsidP="004C390A">
      <w:pPr>
        <w:pStyle w:val="ac"/>
        <w:widowControl w:val="0"/>
        <w:tabs>
          <w:tab w:val="left" w:pos="851"/>
        </w:tabs>
        <w:ind w:firstLine="567"/>
        <w:jc w:val="both"/>
        <w:rPr>
          <w:rFonts w:ascii="Tahoma" w:hAnsi="Tahoma" w:cs="Tahoma"/>
        </w:rPr>
      </w:pPr>
      <w:r w:rsidRPr="004C4FC9">
        <w:rPr>
          <w:rFonts w:ascii="Tahoma" w:hAnsi="Tahoma" w:cs="Tahoma"/>
        </w:rPr>
        <w:t>или</w:t>
      </w:r>
    </w:p>
    <w:p w14:paraId="658EC621" w14:textId="77777777" w:rsidR="00744E44" w:rsidRPr="004C4FC9" w:rsidRDefault="003A156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Регистратор</w:t>
      </w:r>
      <w:r w:rsidR="00744E44" w:rsidRPr="004C4FC9">
        <w:rPr>
          <w:rFonts w:ascii="Tahoma" w:hAnsi="Tahoma" w:cs="Tahoma"/>
        </w:rPr>
        <w:t>у представлен оригинал карточки, содержащей нотариально удостоверенный образец подписи представителя, или ее копия, заверенная в установленном порядке.</w:t>
      </w:r>
    </w:p>
    <w:p w14:paraId="3153CBD0" w14:textId="77777777" w:rsidR="00744E44" w:rsidRPr="004C4FC9" w:rsidRDefault="00744E44" w:rsidP="002366C3">
      <w:pPr>
        <w:pStyle w:val="ac"/>
        <w:widowControl w:val="0"/>
        <w:ind w:firstLine="567"/>
        <w:jc w:val="both"/>
        <w:rPr>
          <w:rFonts w:ascii="Tahoma" w:hAnsi="Tahoma" w:cs="Tahoma"/>
        </w:rPr>
      </w:pPr>
    </w:p>
    <w:p w14:paraId="76BEACA5" w14:textId="77777777" w:rsidR="00744E44" w:rsidRPr="004C4FC9" w:rsidRDefault="00BD2F1D" w:rsidP="002366C3">
      <w:pPr>
        <w:pStyle w:val="ac"/>
        <w:widowControl w:val="0"/>
        <w:ind w:firstLine="567"/>
        <w:jc w:val="both"/>
        <w:rPr>
          <w:rFonts w:ascii="Tahoma" w:hAnsi="Tahoma" w:cs="Tahoma"/>
        </w:rPr>
      </w:pPr>
      <w:r w:rsidRPr="004C4FC9">
        <w:rPr>
          <w:rFonts w:ascii="Tahoma" w:hAnsi="Tahoma" w:cs="Tahoma"/>
          <w:lang w:val="ru-RU"/>
        </w:rPr>
        <w:t>Р</w:t>
      </w:r>
      <w:proofErr w:type="spellStart"/>
      <w:r w:rsidR="00744E44" w:rsidRPr="004C4FC9">
        <w:rPr>
          <w:rFonts w:ascii="Tahoma" w:hAnsi="Tahoma" w:cs="Tahoma"/>
        </w:rPr>
        <w:t>аспоряжение</w:t>
      </w:r>
      <w:proofErr w:type="spellEnd"/>
      <w:r w:rsidR="00744E44" w:rsidRPr="004C4FC9">
        <w:rPr>
          <w:rFonts w:ascii="Tahoma" w:hAnsi="Tahoma" w:cs="Tahoma"/>
        </w:rPr>
        <w:t xml:space="preserve"> может быть подписано представителем физического лица, действующим на основании доверенности, если доверенность удостоверена нотариусом.</w:t>
      </w:r>
    </w:p>
    <w:p w14:paraId="0BF23E17" w14:textId="77777777" w:rsidR="00744E44" w:rsidRPr="004C4FC9" w:rsidRDefault="00744E44" w:rsidP="002366C3">
      <w:pPr>
        <w:pStyle w:val="ac"/>
        <w:widowControl w:val="0"/>
        <w:ind w:firstLine="567"/>
        <w:jc w:val="both"/>
        <w:rPr>
          <w:rFonts w:ascii="Tahoma" w:hAnsi="Tahoma" w:cs="Tahoma"/>
        </w:rPr>
      </w:pPr>
    </w:p>
    <w:p w14:paraId="6744AD7A" w14:textId="3FC2E6DE" w:rsidR="00553CDF" w:rsidRPr="004C4FC9" w:rsidRDefault="00744E44" w:rsidP="002366C3">
      <w:pPr>
        <w:pStyle w:val="ac"/>
        <w:widowControl w:val="0"/>
        <w:ind w:firstLine="567"/>
        <w:jc w:val="both"/>
        <w:rPr>
          <w:rFonts w:ascii="Tahoma" w:hAnsi="Tahoma" w:cs="Tahoma"/>
        </w:rPr>
      </w:pPr>
      <w:r w:rsidRPr="004C4FC9">
        <w:rPr>
          <w:rFonts w:ascii="Tahoma" w:hAnsi="Tahoma" w:cs="Tahoma"/>
        </w:rPr>
        <w:t xml:space="preserve">Если предоставленное </w:t>
      </w:r>
      <w:r w:rsidR="00BD2F1D" w:rsidRPr="004C4FC9">
        <w:rPr>
          <w:rFonts w:ascii="Tahoma" w:hAnsi="Tahoma" w:cs="Tahoma"/>
          <w:lang w:val="ru-RU"/>
        </w:rPr>
        <w:t>Р</w:t>
      </w:r>
      <w:proofErr w:type="spellStart"/>
      <w:r w:rsidRPr="004C4FC9">
        <w:rPr>
          <w:rFonts w:ascii="Tahoma" w:hAnsi="Tahoma" w:cs="Tahoma"/>
        </w:rPr>
        <w:t>аспоряжение</w:t>
      </w:r>
      <w:proofErr w:type="spellEnd"/>
      <w:r w:rsidRPr="004C4FC9">
        <w:rPr>
          <w:rFonts w:ascii="Tahoma" w:hAnsi="Tahoma" w:cs="Tahoma"/>
        </w:rPr>
        <w:t xml:space="preserve"> соответствует форме, </w:t>
      </w:r>
      <w:r w:rsidR="003A5B11" w:rsidRPr="004C4FC9">
        <w:rPr>
          <w:rFonts w:ascii="Tahoma" w:hAnsi="Tahoma" w:cs="Tahoma"/>
          <w:lang w:val="ru-RU"/>
        </w:rPr>
        <w:t>опубликованно</w:t>
      </w:r>
      <w:r w:rsidR="00C7003E" w:rsidRPr="004C4FC9">
        <w:rPr>
          <w:rFonts w:ascii="Tahoma" w:hAnsi="Tahoma" w:cs="Tahoma"/>
          <w:lang w:val="ru-RU"/>
        </w:rPr>
        <w:t xml:space="preserve">й на сайте Регистратора в сети </w:t>
      </w:r>
      <w:r w:rsidR="00A36158" w:rsidRPr="004C4FC9">
        <w:rPr>
          <w:rFonts w:ascii="Tahoma" w:hAnsi="Tahoma" w:cs="Tahoma"/>
          <w:lang w:val="ru-RU"/>
        </w:rPr>
        <w:t>"Интернет"</w:t>
      </w:r>
      <w:r w:rsidRPr="004C4FC9">
        <w:rPr>
          <w:rFonts w:ascii="Tahoma" w:hAnsi="Tahoma" w:cs="Tahoma"/>
        </w:rPr>
        <w:t xml:space="preserve">, </w:t>
      </w:r>
      <w:r w:rsidR="003A1562" w:rsidRPr="004C4FC9">
        <w:rPr>
          <w:rFonts w:ascii="Tahoma" w:hAnsi="Tahoma" w:cs="Tahoma"/>
        </w:rPr>
        <w:t>Регистратор</w:t>
      </w:r>
      <w:r w:rsidRPr="004C4FC9">
        <w:rPr>
          <w:rFonts w:ascii="Tahoma" w:hAnsi="Tahoma" w:cs="Tahoma"/>
        </w:rPr>
        <w:t xml:space="preserve"> обязан принять его к рассмотрению</w:t>
      </w:r>
      <w:r w:rsidR="00037370" w:rsidRPr="004C4FC9">
        <w:rPr>
          <w:rFonts w:ascii="Tahoma" w:hAnsi="Tahoma" w:cs="Tahoma"/>
        </w:rPr>
        <w:t>.</w:t>
      </w:r>
    </w:p>
    <w:p w14:paraId="50C01934" w14:textId="77777777" w:rsidR="00037370" w:rsidRPr="004C4FC9" w:rsidRDefault="00037370" w:rsidP="002366C3">
      <w:pPr>
        <w:pStyle w:val="ac"/>
        <w:widowControl w:val="0"/>
        <w:ind w:firstLine="567"/>
        <w:jc w:val="both"/>
        <w:rPr>
          <w:rFonts w:ascii="Tahoma" w:hAnsi="Tahoma" w:cs="Tahoma"/>
          <w:b/>
        </w:rPr>
      </w:pPr>
    </w:p>
    <w:p w14:paraId="7493D1B4" w14:textId="0C85C892" w:rsidR="00553CDF" w:rsidRPr="004C4FC9" w:rsidRDefault="004F04E1" w:rsidP="002366C3">
      <w:pPr>
        <w:pStyle w:val="ac"/>
        <w:widowControl w:val="0"/>
        <w:ind w:firstLine="567"/>
        <w:jc w:val="both"/>
        <w:rPr>
          <w:rFonts w:ascii="Tahoma" w:hAnsi="Tahoma" w:cs="Tahoma"/>
          <w:b/>
          <w:lang w:val="ru-RU"/>
        </w:rPr>
      </w:pPr>
      <w:r w:rsidRPr="004C4FC9">
        <w:rPr>
          <w:rFonts w:ascii="Tahoma" w:hAnsi="Tahoma" w:cs="Tahoma"/>
          <w:b/>
        </w:rPr>
        <w:t>7.</w:t>
      </w:r>
      <w:r w:rsidR="00553CDF" w:rsidRPr="004C4FC9">
        <w:rPr>
          <w:rFonts w:ascii="Tahoma" w:hAnsi="Tahoma" w:cs="Tahoma"/>
          <w:b/>
        </w:rPr>
        <w:t>4. Залоговое распоряжение</w:t>
      </w:r>
      <w:r w:rsidR="00553CDF" w:rsidRPr="004C4FC9">
        <w:rPr>
          <w:rFonts w:ascii="Tahoma" w:hAnsi="Tahoma" w:cs="Tahoma"/>
        </w:rPr>
        <w:t xml:space="preserve"> </w:t>
      </w:r>
      <w:r w:rsidR="00C7003E" w:rsidRPr="004C4FC9">
        <w:rPr>
          <w:rFonts w:ascii="Tahoma" w:hAnsi="Tahoma" w:cs="Tahoma"/>
          <w:b/>
          <w:lang w:val="ru-RU"/>
        </w:rPr>
        <w:t>и распоряжение о прекращении залога</w:t>
      </w:r>
    </w:p>
    <w:p w14:paraId="036C5193" w14:textId="77777777" w:rsidR="00996F9A" w:rsidRPr="004C4FC9" w:rsidRDefault="00996F9A" w:rsidP="002366C3">
      <w:pPr>
        <w:pStyle w:val="ac"/>
        <w:widowControl w:val="0"/>
        <w:ind w:firstLine="567"/>
        <w:jc w:val="both"/>
        <w:rPr>
          <w:rFonts w:ascii="Tahoma" w:hAnsi="Tahoma" w:cs="Tahoma"/>
        </w:rPr>
      </w:pPr>
    </w:p>
    <w:p w14:paraId="65E0E338" w14:textId="331FB614" w:rsidR="00C7003E" w:rsidRPr="004C4FC9" w:rsidRDefault="00C7003E" w:rsidP="00C7003E">
      <w:pPr>
        <w:pStyle w:val="ac"/>
        <w:widowControl w:val="0"/>
        <w:ind w:firstLine="567"/>
        <w:jc w:val="both"/>
        <w:rPr>
          <w:rFonts w:ascii="Tahoma" w:hAnsi="Tahoma" w:cs="Tahoma"/>
        </w:rPr>
      </w:pPr>
      <w:r w:rsidRPr="004C4FC9">
        <w:rPr>
          <w:rFonts w:ascii="Tahoma" w:hAnsi="Tahoma" w:cs="Tahoma"/>
          <w:b/>
          <w:lang w:val="ru-RU"/>
        </w:rPr>
        <w:t xml:space="preserve">7.4.1. </w:t>
      </w:r>
      <w:r w:rsidRPr="004C4FC9">
        <w:rPr>
          <w:rFonts w:ascii="Tahoma" w:hAnsi="Tahoma" w:cs="Tahoma"/>
        </w:rPr>
        <w:t xml:space="preserve">В </w:t>
      </w:r>
      <w:r w:rsidRPr="004C4FC9">
        <w:rPr>
          <w:rFonts w:ascii="Tahoma" w:hAnsi="Tahoma" w:cs="Tahoma"/>
          <w:lang w:val="ru-RU"/>
        </w:rPr>
        <w:t>залоговом р</w:t>
      </w:r>
      <w:proofErr w:type="spellStart"/>
      <w:r w:rsidRPr="004C4FC9">
        <w:rPr>
          <w:rFonts w:ascii="Tahoma" w:hAnsi="Tahoma" w:cs="Tahoma"/>
        </w:rPr>
        <w:t>аспоряжении</w:t>
      </w:r>
      <w:proofErr w:type="spellEnd"/>
      <w:r w:rsidRPr="004C4FC9">
        <w:rPr>
          <w:rFonts w:ascii="Tahoma" w:hAnsi="Tahoma" w:cs="Tahoma"/>
        </w:rPr>
        <w:t xml:space="preserve"> содержится указание </w:t>
      </w:r>
      <w:r w:rsidRPr="004C4FC9">
        <w:rPr>
          <w:rFonts w:ascii="Tahoma" w:hAnsi="Tahoma" w:cs="Tahoma"/>
          <w:lang w:val="ru-RU"/>
        </w:rPr>
        <w:t>Р</w:t>
      </w:r>
      <w:proofErr w:type="spellStart"/>
      <w:r w:rsidRPr="004C4FC9">
        <w:rPr>
          <w:rFonts w:ascii="Tahoma" w:hAnsi="Tahoma" w:cs="Tahoma"/>
        </w:rPr>
        <w:t>егистратору</w:t>
      </w:r>
      <w:proofErr w:type="spellEnd"/>
      <w:r w:rsidRPr="004C4FC9">
        <w:rPr>
          <w:rFonts w:ascii="Tahoma" w:hAnsi="Tahoma" w:cs="Tahoma"/>
        </w:rPr>
        <w:t xml:space="preserve"> внести в </w:t>
      </w:r>
      <w:r w:rsidR="00E13FD7" w:rsidRPr="004C4FC9">
        <w:rPr>
          <w:rFonts w:ascii="Tahoma" w:hAnsi="Tahoma" w:cs="Tahoma"/>
          <w:lang w:val="ru-RU"/>
        </w:rPr>
        <w:t>Р</w:t>
      </w:r>
      <w:proofErr w:type="spellStart"/>
      <w:r w:rsidRPr="004C4FC9">
        <w:rPr>
          <w:rFonts w:ascii="Tahoma" w:hAnsi="Tahoma" w:cs="Tahoma"/>
        </w:rPr>
        <w:t>еестр</w:t>
      </w:r>
      <w:proofErr w:type="spellEnd"/>
      <w:r w:rsidRPr="004C4FC9">
        <w:rPr>
          <w:rFonts w:ascii="Tahoma" w:hAnsi="Tahoma" w:cs="Tahoma"/>
        </w:rPr>
        <w:t xml:space="preserve"> запись об обременении ценных бумаг залогом.</w:t>
      </w:r>
    </w:p>
    <w:p w14:paraId="7F79CCDB"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залоговом распоряжении должно содержаться</w:t>
      </w:r>
      <w:r w:rsidR="00C7003E" w:rsidRPr="004C4FC9">
        <w:rPr>
          <w:rFonts w:ascii="Tahoma" w:hAnsi="Tahoma" w:cs="Tahoma"/>
          <w:lang w:val="ru-RU"/>
        </w:rPr>
        <w:t xml:space="preserve"> следующие данные</w:t>
      </w:r>
      <w:r w:rsidRPr="004C4FC9">
        <w:rPr>
          <w:rFonts w:ascii="Tahoma" w:hAnsi="Tahoma" w:cs="Tahoma"/>
        </w:rPr>
        <w:t>:</w:t>
      </w:r>
    </w:p>
    <w:p w14:paraId="7EB4F4E0"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b/>
        </w:rPr>
        <w:t xml:space="preserve">В отношении </w:t>
      </w:r>
      <w:r w:rsidR="007F23FC" w:rsidRPr="004C4FC9">
        <w:rPr>
          <w:rFonts w:ascii="Tahoma" w:hAnsi="Tahoma" w:cs="Tahoma"/>
          <w:b/>
          <w:lang w:val="ru-RU"/>
        </w:rPr>
        <w:t>залогодателя</w:t>
      </w:r>
      <w:r w:rsidRPr="004C4FC9">
        <w:rPr>
          <w:rFonts w:ascii="Tahoma" w:hAnsi="Tahoma" w:cs="Tahoma"/>
        </w:rPr>
        <w:t>:</w:t>
      </w:r>
    </w:p>
    <w:p w14:paraId="7F23375F"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(для физических лиц).; </w:t>
      </w:r>
    </w:p>
    <w:p w14:paraId="05103D6A"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w:t>
      </w:r>
    </w:p>
    <w:p w14:paraId="5B10AF66"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(для юридических лиц, в том числе, для уполномоченного органа) зарегистрированного лица.;</w:t>
      </w:r>
    </w:p>
    <w:p w14:paraId="2A25B61F"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основной государственный регистрационный номер и дата его присвоения (для российского юридического лица);</w:t>
      </w:r>
    </w:p>
    <w:p w14:paraId="03C8837B"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(если имеется) и дата документа, подтверждающего государственную регистрацию иностранного юридического лица.</w:t>
      </w:r>
    </w:p>
    <w:p w14:paraId="3E68AC59" w14:textId="50B53F8D" w:rsidR="007F23FC" w:rsidRPr="004C4FC9" w:rsidRDefault="007F23FC"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(код) (код) лицевого счета</w:t>
      </w:r>
      <w:r w:rsidR="00E13FD7" w:rsidRPr="004C4FC9">
        <w:rPr>
          <w:rFonts w:ascii="Tahoma" w:hAnsi="Tahoma" w:cs="Tahoma"/>
          <w:lang w:val="ru-RU"/>
        </w:rPr>
        <w:t xml:space="preserve"> залогодателя</w:t>
      </w:r>
      <w:r w:rsidRPr="004C4FC9">
        <w:rPr>
          <w:rFonts w:ascii="Tahoma" w:hAnsi="Tahoma" w:cs="Tahoma"/>
        </w:rPr>
        <w:t>, по которому Регистратор должен внести запись об обременении ценных бумаг</w:t>
      </w:r>
      <w:r w:rsidRPr="004C4FC9">
        <w:rPr>
          <w:rFonts w:ascii="Tahoma" w:hAnsi="Tahoma" w:cs="Tahoma"/>
          <w:lang w:val="ru-RU"/>
        </w:rPr>
        <w:t xml:space="preserve"> залогом</w:t>
      </w:r>
      <w:r w:rsidRPr="004C4FC9">
        <w:rPr>
          <w:rFonts w:ascii="Tahoma" w:hAnsi="Tahoma" w:cs="Tahoma"/>
        </w:rPr>
        <w:t>.</w:t>
      </w:r>
    </w:p>
    <w:p w14:paraId="50A8A1AE" w14:textId="77777777" w:rsidR="00C7003E" w:rsidRPr="004C4FC9" w:rsidRDefault="00C7003E" w:rsidP="00C7003E">
      <w:pPr>
        <w:pStyle w:val="ac"/>
        <w:widowControl w:val="0"/>
        <w:ind w:left="567"/>
        <w:jc w:val="both"/>
        <w:rPr>
          <w:rFonts w:ascii="Tahoma" w:hAnsi="Tahoma" w:cs="Tahoma"/>
        </w:rPr>
      </w:pPr>
    </w:p>
    <w:p w14:paraId="704F77C2" w14:textId="77777777" w:rsidR="00C7003E" w:rsidRPr="004C4FC9" w:rsidRDefault="00C7003E" w:rsidP="00C7003E">
      <w:pPr>
        <w:pStyle w:val="ac"/>
        <w:widowControl w:val="0"/>
        <w:ind w:firstLine="567"/>
        <w:jc w:val="both"/>
        <w:rPr>
          <w:rFonts w:ascii="Tahoma" w:hAnsi="Tahoma" w:cs="Tahoma"/>
        </w:rPr>
      </w:pPr>
      <w:r w:rsidRPr="004C4FC9">
        <w:rPr>
          <w:rFonts w:ascii="Tahoma" w:hAnsi="Tahoma" w:cs="Tahoma"/>
          <w:b/>
        </w:rPr>
        <w:t xml:space="preserve">В отношении </w:t>
      </w:r>
      <w:r w:rsidRPr="004C4FC9">
        <w:rPr>
          <w:rFonts w:ascii="Tahoma" w:hAnsi="Tahoma" w:cs="Tahoma"/>
          <w:b/>
          <w:lang w:val="ru-RU"/>
        </w:rPr>
        <w:t>залогодержателя</w:t>
      </w:r>
      <w:r w:rsidRPr="004C4FC9">
        <w:rPr>
          <w:rFonts w:ascii="Tahoma" w:hAnsi="Tahoma" w:cs="Tahoma"/>
          <w:b/>
        </w:rPr>
        <w:t>:</w:t>
      </w:r>
    </w:p>
    <w:p w14:paraId="33B24EBB"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(для физических лиц).; </w:t>
      </w:r>
    </w:p>
    <w:p w14:paraId="5A831C25"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w:t>
      </w:r>
    </w:p>
    <w:p w14:paraId="72DBAAD4"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(для юридических лиц, в том числе, для уполномоченного органа) зарегистрированного лица.;</w:t>
      </w:r>
    </w:p>
    <w:p w14:paraId="70357CBA"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основной государственный регистрационный номер и дата его присвоения (для российского юридического лица);</w:t>
      </w:r>
    </w:p>
    <w:p w14:paraId="4EFED332" w14:textId="77777777" w:rsidR="00C7003E" w:rsidRPr="004C4FC9" w:rsidRDefault="00C7003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(если имеется) и дата документа, подтверждающего государственную регистрацию иностранного юридического лица.</w:t>
      </w:r>
    </w:p>
    <w:p w14:paraId="20F90719" w14:textId="77777777" w:rsidR="00C7003E" w:rsidRPr="004C4FC9" w:rsidRDefault="00C7003E" w:rsidP="004C390A">
      <w:pPr>
        <w:pStyle w:val="ac"/>
        <w:widowControl w:val="0"/>
        <w:tabs>
          <w:tab w:val="left" w:pos="851"/>
        </w:tabs>
        <w:ind w:firstLine="567"/>
        <w:jc w:val="both"/>
        <w:rPr>
          <w:rFonts w:ascii="Tahoma" w:hAnsi="Tahoma" w:cs="Tahoma"/>
        </w:rPr>
      </w:pPr>
    </w:p>
    <w:p w14:paraId="0C920D12" w14:textId="77777777" w:rsidR="00553CDF" w:rsidRPr="004C4FC9" w:rsidRDefault="00553CDF" w:rsidP="002366C3">
      <w:pPr>
        <w:pStyle w:val="ac"/>
        <w:widowControl w:val="0"/>
        <w:ind w:firstLine="567"/>
        <w:jc w:val="both"/>
        <w:rPr>
          <w:rFonts w:ascii="Tahoma" w:hAnsi="Tahoma" w:cs="Tahoma"/>
          <w:b/>
        </w:rPr>
      </w:pPr>
      <w:r w:rsidRPr="004C4FC9">
        <w:rPr>
          <w:rFonts w:ascii="Tahoma" w:hAnsi="Tahoma" w:cs="Tahoma"/>
          <w:b/>
        </w:rPr>
        <w:t>В отношении ценных бумаг, передаваемых в залог:</w:t>
      </w:r>
    </w:p>
    <w:p w14:paraId="5A0C2DD9" w14:textId="04920B57" w:rsidR="00FA1A03" w:rsidRPr="004C4FC9" w:rsidRDefault="00E13FD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w:t>
      </w:r>
      <w:r w:rsidR="00FA1A03" w:rsidRPr="004C4FC9">
        <w:rPr>
          <w:rFonts w:ascii="Tahoma" w:hAnsi="Tahoma" w:cs="Tahoma"/>
        </w:rPr>
        <w:t>на</w:t>
      </w:r>
      <w:r w:rsidR="00F9142C" w:rsidRPr="004C4FC9">
        <w:rPr>
          <w:rFonts w:ascii="Tahoma" w:hAnsi="Tahoma" w:cs="Tahoma"/>
        </w:rPr>
        <w:t>звание</w:t>
      </w:r>
      <w:r w:rsidR="00FA1A03" w:rsidRPr="004C4FC9">
        <w:rPr>
          <w:rFonts w:ascii="Tahoma" w:hAnsi="Tahoma" w:cs="Tahoma"/>
        </w:rPr>
        <w:t xml:space="preserve"> паев</w:t>
      </w:r>
      <w:r w:rsidR="00293ACE" w:rsidRPr="004C4FC9">
        <w:rPr>
          <w:rFonts w:ascii="Tahoma" w:hAnsi="Tahoma" w:cs="Tahoma"/>
        </w:rPr>
        <w:t xml:space="preserve">ого </w:t>
      </w:r>
      <w:r w:rsidR="00FA1A03" w:rsidRPr="004C4FC9">
        <w:rPr>
          <w:rFonts w:ascii="Tahoma" w:hAnsi="Tahoma" w:cs="Tahoma"/>
        </w:rPr>
        <w:t>инвестиционн</w:t>
      </w:r>
      <w:r w:rsidR="00293ACE" w:rsidRPr="004C4FC9">
        <w:rPr>
          <w:rFonts w:ascii="Tahoma" w:hAnsi="Tahoma" w:cs="Tahoma"/>
        </w:rPr>
        <w:t>ого</w:t>
      </w:r>
      <w:r w:rsidR="00FA1A03" w:rsidRPr="004C4FC9">
        <w:rPr>
          <w:rFonts w:ascii="Tahoma" w:hAnsi="Tahoma" w:cs="Tahoma"/>
        </w:rPr>
        <w:t xml:space="preserve"> фонд</w:t>
      </w:r>
      <w:r w:rsidR="00293ACE" w:rsidRPr="004C4FC9">
        <w:rPr>
          <w:rFonts w:ascii="Tahoma" w:hAnsi="Tahoma" w:cs="Tahoma"/>
        </w:rPr>
        <w:t>а</w:t>
      </w:r>
      <w:r w:rsidR="007F23FC" w:rsidRPr="004C4FC9">
        <w:rPr>
          <w:rFonts w:ascii="Tahoma" w:hAnsi="Tahoma" w:cs="Tahoma"/>
        </w:rPr>
        <w:t>;</w:t>
      </w:r>
    </w:p>
    <w:p w14:paraId="2047D485" w14:textId="6083E2DB" w:rsidR="00553CDF" w:rsidRPr="004C4FC9" w:rsidRDefault="00293ACE"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регистрационный </w:t>
      </w:r>
      <w:r w:rsidR="00FA1A03" w:rsidRPr="004C4FC9">
        <w:rPr>
          <w:rFonts w:ascii="Tahoma" w:hAnsi="Tahoma" w:cs="Tahoma"/>
        </w:rPr>
        <w:t>номер Правил доверительного управления паевым инвестиционным фондом</w:t>
      </w:r>
      <w:r w:rsidR="00553CDF" w:rsidRPr="004C4FC9">
        <w:rPr>
          <w:rFonts w:ascii="Tahoma" w:hAnsi="Tahoma" w:cs="Tahoma"/>
        </w:rPr>
        <w:t>;</w:t>
      </w:r>
    </w:p>
    <w:p w14:paraId="7EB0C15D"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w:t>
      </w:r>
      <w:r w:rsidR="00293ACE" w:rsidRPr="004C4FC9">
        <w:rPr>
          <w:rFonts w:ascii="Tahoma" w:hAnsi="Tahoma" w:cs="Tahoma"/>
        </w:rPr>
        <w:t xml:space="preserve"> ценных бумаг, обременяемых залогом</w:t>
      </w:r>
      <w:r w:rsidRPr="004C4FC9">
        <w:rPr>
          <w:rFonts w:ascii="Tahoma" w:hAnsi="Tahoma" w:cs="Tahoma"/>
        </w:rPr>
        <w:t>;</w:t>
      </w:r>
    </w:p>
    <w:p w14:paraId="5DF6FED3" w14:textId="0D888A8B" w:rsidR="006410CB" w:rsidRPr="004C4FC9" w:rsidRDefault="006410CB"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и дата договора о залоге ценных бумаг</w:t>
      </w:r>
      <w:r w:rsidR="00E13FD7" w:rsidRPr="004C4FC9">
        <w:rPr>
          <w:rFonts w:ascii="Tahoma" w:hAnsi="Tahoma" w:cs="Tahoma"/>
        </w:rPr>
        <w:t xml:space="preserve"> или сведения об ином основании возникновения залога ценных бумаг </w:t>
      </w:r>
      <w:r w:rsidRPr="004C4FC9">
        <w:rPr>
          <w:rFonts w:ascii="Tahoma" w:hAnsi="Tahoma" w:cs="Tahoma"/>
        </w:rPr>
        <w:t xml:space="preserve"> (кроме случаев передачи ценных бумаг в залог в обеспечение требования по облигациям с залоговым обеспечением, требований по цифровым финансовым активам, а также передачи ценных бумаг в залог по уголовному делу);</w:t>
      </w:r>
    </w:p>
    <w:p w14:paraId="679AD02C" w14:textId="6298F887" w:rsidR="006410CB" w:rsidRPr="004C4FC9" w:rsidRDefault="006410CB"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содержание и условия обременения ценных бумаг, если к залоговому распоряжению не приложено соглашение об обеспечении исполнения обязательства, в котором предусмотрены содержание и условия обременения ценных бумаг</w:t>
      </w:r>
      <w:r w:rsidR="00E13FD7" w:rsidRPr="004C4FC9">
        <w:rPr>
          <w:rFonts w:ascii="Tahoma" w:hAnsi="Tahoma" w:cs="Tahoma"/>
        </w:rPr>
        <w:t>;</w:t>
      </w:r>
    </w:p>
    <w:p w14:paraId="58EF3246" w14:textId="5C99E29E" w:rsidR="00E13FD7" w:rsidRPr="004C4FC9" w:rsidRDefault="00E13FD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дата, в которую Регистратор должен провести операцию по фиксации обременения ценных бумаг (должна быть указана конкретная календарная дата). </w:t>
      </w:r>
    </w:p>
    <w:p w14:paraId="39311AED" w14:textId="77777777" w:rsidR="00553CDF" w:rsidRPr="004C4FC9" w:rsidRDefault="00553CDF" w:rsidP="002366C3">
      <w:pPr>
        <w:pStyle w:val="ac"/>
        <w:widowControl w:val="0"/>
        <w:ind w:firstLine="567"/>
        <w:jc w:val="both"/>
        <w:rPr>
          <w:rFonts w:ascii="Tahoma" w:hAnsi="Tahoma" w:cs="Tahoma"/>
          <w:lang w:val="ru-RU"/>
        </w:rPr>
      </w:pPr>
    </w:p>
    <w:p w14:paraId="2BE2C200" w14:textId="7A9D72E1"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случае если ценные бумаги передаются в залог суду или органу, в производстве которого находится уголовное дело, в залоговом распоряжении в отношении залогодержателя указывается полное наименование суда или органа, в производстве которого находится уголовное дело, которому ценные бумаги переданы в залог, и номер уголовного дела.</w:t>
      </w:r>
    </w:p>
    <w:p w14:paraId="054D1C1A" w14:textId="77777777" w:rsidR="00E13FD7" w:rsidRPr="004C4FC9" w:rsidRDefault="00E13FD7" w:rsidP="002366C3">
      <w:pPr>
        <w:pStyle w:val="ac"/>
        <w:widowControl w:val="0"/>
        <w:ind w:firstLine="567"/>
        <w:jc w:val="both"/>
        <w:rPr>
          <w:rFonts w:ascii="Tahoma" w:hAnsi="Tahoma" w:cs="Tahoma"/>
        </w:rPr>
      </w:pPr>
    </w:p>
    <w:p w14:paraId="353953EA" w14:textId="5001C418" w:rsidR="006410CB" w:rsidRPr="004C4FC9" w:rsidRDefault="00E13FD7" w:rsidP="006410CB">
      <w:pPr>
        <w:pStyle w:val="ac"/>
        <w:widowControl w:val="0"/>
        <w:ind w:firstLine="567"/>
        <w:jc w:val="both"/>
        <w:rPr>
          <w:rFonts w:ascii="Tahoma" w:hAnsi="Tahoma" w:cs="Tahoma"/>
        </w:rPr>
      </w:pPr>
      <w:r w:rsidRPr="004C4FC9">
        <w:rPr>
          <w:rFonts w:ascii="Tahoma" w:hAnsi="Tahoma" w:cs="Tahoma"/>
        </w:rPr>
        <w:t>В залоговом распоряжении в отношении ценных бумаг, передаваемых в залог в обеспечение исполнения обязательств по облигациям, указывается, что лицами, в пользу которых установлено обременение, являются владельцы облигаций с залоговым обеспечением, а также полное наименование эмитента таких облигаций, их серия, регистрационный номер выпуска облигаций и дата регистрации выпуска облигаций.</w:t>
      </w:r>
    </w:p>
    <w:p w14:paraId="6ECC9E77" w14:textId="77777777" w:rsidR="00E13FD7" w:rsidRPr="004C4FC9" w:rsidRDefault="00E13FD7" w:rsidP="006410CB">
      <w:pPr>
        <w:pStyle w:val="ac"/>
        <w:widowControl w:val="0"/>
        <w:ind w:firstLine="567"/>
        <w:jc w:val="both"/>
        <w:rPr>
          <w:rFonts w:ascii="Tahoma" w:hAnsi="Tahoma" w:cs="Tahoma"/>
        </w:rPr>
      </w:pPr>
    </w:p>
    <w:p w14:paraId="735510A5" w14:textId="77777777" w:rsidR="006410CB" w:rsidRPr="004C4FC9" w:rsidRDefault="006410CB" w:rsidP="006410CB">
      <w:pPr>
        <w:pStyle w:val="ac"/>
        <w:widowControl w:val="0"/>
        <w:ind w:firstLine="567"/>
        <w:jc w:val="both"/>
        <w:rPr>
          <w:rFonts w:ascii="Tahoma" w:hAnsi="Tahoma" w:cs="Tahoma"/>
          <w:lang w:val="ru-RU"/>
        </w:rPr>
      </w:pPr>
      <w:r w:rsidRPr="004C4FC9">
        <w:rPr>
          <w:rFonts w:ascii="Tahoma" w:hAnsi="Tahoma" w:cs="Tahoma"/>
          <w:lang w:val="ru-RU"/>
        </w:rPr>
        <w:t xml:space="preserve">В залоговом распоряжении в отношении ценных бумаг, передаваемых в залог в обеспечение требования по цифровым финансовым активам, указывается, что лицами, в пользу которых установлено обременение, </w:t>
      </w:r>
      <w:r w:rsidRPr="004C4FC9">
        <w:rPr>
          <w:rFonts w:ascii="Tahoma" w:hAnsi="Tahoma" w:cs="Tahoma"/>
        </w:rPr>
        <w:t xml:space="preserve">являются обладатели цифровых финансовых активов, а также </w:t>
      </w:r>
      <w:r w:rsidRPr="004C4FC9">
        <w:rPr>
          <w:rFonts w:ascii="Tahoma" w:hAnsi="Tahoma" w:cs="Tahoma"/>
          <w:lang w:val="ru-RU"/>
        </w:rPr>
        <w:t>сведения, позволяющие идентифицировать цифровые финансовые активы. в том числе сведения об операторе информационной системы, в которой осуществляется выпуск таких цифровых финансовых активов, и сведения о лице, выпускающем такие цифровые финансовые активы.</w:t>
      </w:r>
    </w:p>
    <w:p w14:paraId="216C8593" w14:textId="77777777" w:rsidR="006410CB" w:rsidRPr="004C4FC9" w:rsidRDefault="006410CB" w:rsidP="006410CB">
      <w:pPr>
        <w:pStyle w:val="ac"/>
        <w:widowControl w:val="0"/>
        <w:ind w:firstLine="567"/>
        <w:jc w:val="both"/>
        <w:rPr>
          <w:rFonts w:ascii="Tahoma" w:hAnsi="Tahoma" w:cs="Tahoma"/>
        </w:rPr>
      </w:pPr>
    </w:p>
    <w:p w14:paraId="5B4D2727" w14:textId="77777777" w:rsidR="006410CB" w:rsidRPr="004C4FC9" w:rsidRDefault="006410CB" w:rsidP="006410CB">
      <w:pPr>
        <w:pStyle w:val="ac"/>
        <w:widowControl w:val="0"/>
        <w:ind w:firstLine="567"/>
        <w:jc w:val="both"/>
        <w:rPr>
          <w:rFonts w:ascii="Tahoma" w:hAnsi="Tahoma" w:cs="Tahoma"/>
        </w:rPr>
      </w:pPr>
      <w:r w:rsidRPr="004C4FC9">
        <w:rPr>
          <w:rFonts w:ascii="Tahoma" w:hAnsi="Tahoma" w:cs="Tahoma"/>
        </w:rPr>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p>
    <w:p w14:paraId="39E3D956" w14:textId="77777777" w:rsidR="006410CB" w:rsidRPr="004C4FC9" w:rsidRDefault="006410CB" w:rsidP="006410CB">
      <w:pPr>
        <w:pStyle w:val="ac"/>
        <w:widowControl w:val="0"/>
        <w:ind w:firstLine="567"/>
        <w:jc w:val="both"/>
        <w:rPr>
          <w:rFonts w:ascii="Tahoma" w:hAnsi="Tahoma" w:cs="Tahoma"/>
          <w:lang w:val="ru-RU"/>
        </w:rPr>
      </w:pPr>
    </w:p>
    <w:p w14:paraId="75158DBC" w14:textId="77777777" w:rsidR="006410CB" w:rsidRPr="004C4FC9" w:rsidRDefault="006410CB" w:rsidP="006410CB">
      <w:pPr>
        <w:pStyle w:val="ac"/>
        <w:widowControl w:val="0"/>
        <w:ind w:firstLine="567"/>
        <w:jc w:val="both"/>
        <w:rPr>
          <w:rFonts w:ascii="Tahoma" w:hAnsi="Tahoma" w:cs="Tahoma"/>
        </w:rPr>
      </w:pPr>
      <w:r w:rsidRPr="004C4FC9">
        <w:rPr>
          <w:rFonts w:ascii="Tahoma" w:hAnsi="Tahoma" w:cs="Tahoma"/>
        </w:rPr>
        <w:t xml:space="preserve">Вместо указания количества ценных бумаг, передаваемых в залог, в залоговом распоряжении может быть указано, что в залог передаются все ценные бумаги, учитываемые на лицевом счете зарегистрированного лица – залогодателя. </w:t>
      </w:r>
    </w:p>
    <w:p w14:paraId="56EB48CD" w14:textId="77777777" w:rsidR="006410CB" w:rsidRPr="004C4FC9" w:rsidRDefault="006410CB" w:rsidP="002366C3">
      <w:pPr>
        <w:pStyle w:val="ac"/>
        <w:widowControl w:val="0"/>
        <w:ind w:firstLine="567"/>
        <w:jc w:val="both"/>
        <w:rPr>
          <w:rFonts w:ascii="Tahoma" w:hAnsi="Tahoma" w:cs="Tahoma"/>
        </w:rPr>
      </w:pPr>
    </w:p>
    <w:p w14:paraId="1B54C2B5"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случае фиксации передачи заложенных ценных бумаг в последующий залог это должно быть указано в залоговом распоряжении. В этом случае в залоговом распоряжении должны содержаться фамилия, имя и, если имеется, отчество (для физических лиц) или полное наименование (для юридических лиц) предыдущих залогодержателей и иные условия предшествующих залогов.</w:t>
      </w:r>
    </w:p>
    <w:p w14:paraId="1DBE5241" w14:textId="77777777" w:rsidR="00553CDF" w:rsidRPr="004C4FC9" w:rsidRDefault="00553CDF" w:rsidP="002366C3">
      <w:pPr>
        <w:pStyle w:val="ac"/>
        <w:widowControl w:val="0"/>
        <w:ind w:firstLine="567"/>
        <w:jc w:val="both"/>
        <w:rPr>
          <w:rFonts w:ascii="Tahoma" w:hAnsi="Tahoma" w:cs="Tahoma"/>
        </w:rPr>
      </w:pPr>
    </w:p>
    <w:p w14:paraId="29663971" w14:textId="77777777" w:rsidR="009D5699" w:rsidRPr="004C4FC9" w:rsidRDefault="009D5699" w:rsidP="002366C3">
      <w:pPr>
        <w:pStyle w:val="ac"/>
        <w:widowControl w:val="0"/>
        <w:ind w:firstLine="567"/>
        <w:jc w:val="both"/>
        <w:rPr>
          <w:rFonts w:ascii="Tahoma" w:hAnsi="Tahoma" w:cs="Tahoma"/>
          <w:b/>
        </w:rPr>
      </w:pPr>
      <w:r w:rsidRPr="004C4FC9">
        <w:rPr>
          <w:rFonts w:ascii="Tahoma" w:hAnsi="Tahoma" w:cs="Tahoma"/>
          <w:b/>
        </w:rPr>
        <w:t>В залоговом распоряжении могут быть указаны следующие условия залога:</w:t>
      </w:r>
    </w:p>
    <w:p w14:paraId="51B675DF" w14:textId="77777777" w:rsidR="009D5699" w:rsidRPr="004C4FC9" w:rsidRDefault="009D569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передача заложенных ценных бумаг допускается без согласия залогодержателя;</w:t>
      </w:r>
    </w:p>
    <w:p w14:paraId="5FD4D356" w14:textId="77777777" w:rsidR="009D5699" w:rsidRPr="004C4FC9" w:rsidRDefault="009D569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последующий залог ценных бумаг запрещается;</w:t>
      </w:r>
    </w:p>
    <w:p w14:paraId="02BC7698" w14:textId="77777777" w:rsidR="009D5699" w:rsidRPr="004C4FC9" w:rsidRDefault="009D569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уступка прав по договору залога ценных бумаг без согласия залогодателя запрещается;</w:t>
      </w:r>
    </w:p>
    <w:p w14:paraId="131E4B5C" w14:textId="77777777" w:rsidR="009D5699" w:rsidRPr="004C4FC9" w:rsidRDefault="009D569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залог распространяется на все ценные бумаги, получаемые залогодателем в результате конвертации заложенных ценных бумаг;</w:t>
      </w:r>
    </w:p>
    <w:p w14:paraId="0C3DCD5D" w14:textId="72221AFA" w:rsidR="009D5699" w:rsidRPr="004C4FC9" w:rsidRDefault="009D5699"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rPr>
        <w:t>залог распространяется на количество ценных бумаг, дополнительно зачисляемых на лицевой счет залогодателя,</w:t>
      </w:r>
      <w:r w:rsidR="00F6728D" w:rsidRPr="004C4FC9">
        <w:rPr>
          <w:rFonts w:ascii="Tahoma" w:hAnsi="Tahoma" w:cs="Tahoma"/>
          <w:lang w:val="ru-RU"/>
        </w:rPr>
        <w:t xml:space="preserve"> </w:t>
      </w:r>
      <w:r w:rsidR="00F6728D" w:rsidRPr="004C4FC9">
        <w:rPr>
          <w:rFonts w:ascii="Tahoma" w:hAnsi="Tahoma" w:cs="Tahoma"/>
          <w:b/>
          <w:lang w:val="ru-RU"/>
        </w:rPr>
        <w:t>примечание:</w:t>
      </w:r>
      <w:r w:rsidR="00F6728D" w:rsidRPr="004C4FC9">
        <w:rPr>
          <w:rFonts w:ascii="Tahoma" w:hAnsi="Tahoma" w:cs="Tahoma"/>
          <w:lang w:val="ru-RU"/>
        </w:rPr>
        <w:t xml:space="preserve"> </w:t>
      </w:r>
      <w:r w:rsidR="0065155B" w:rsidRPr="004C4FC9">
        <w:rPr>
          <w:rFonts w:ascii="Tahoma" w:hAnsi="Tahoma" w:cs="Tahoma"/>
          <w:lang w:val="ru-RU"/>
        </w:rPr>
        <w:t>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w:t>
      </w:r>
      <w:r w:rsidR="00C56DFA" w:rsidRPr="004C4FC9">
        <w:rPr>
          <w:rFonts w:ascii="Tahoma" w:hAnsi="Tahoma" w:cs="Tahoma"/>
          <w:lang w:val="ru-RU"/>
        </w:rPr>
        <w:t xml:space="preserve">, зачисляемые на лицевой счет залогодателя в реестре, ведение которого осуществляет Регистратор (далее в настоящем абзаце – </w:t>
      </w:r>
      <w:r w:rsidR="00A36158" w:rsidRPr="004C4FC9">
        <w:rPr>
          <w:rFonts w:ascii="Tahoma" w:hAnsi="Tahoma" w:cs="Tahoma"/>
          <w:lang w:val="ru-RU"/>
        </w:rPr>
        <w:t>"</w:t>
      </w:r>
      <w:r w:rsidR="00C56DFA" w:rsidRPr="004C4FC9">
        <w:rPr>
          <w:rFonts w:ascii="Tahoma" w:hAnsi="Tahoma" w:cs="Tahoma"/>
          <w:lang w:val="ru-RU"/>
        </w:rPr>
        <w:t>дополнительные ценные бумаги</w:t>
      </w:r>
      <w:r w:rsidR="00A36158" w:rsidRPr="004C4FC9">
        <w:rPr>
          <w:rFonts w:ascii="Tahoma" w:hAnsi="Tahoma" w:cs="Tahoma"/>
          <w:lang w:val="ru-RU"/>
        </w:rPr>
        <w:t>"</w:t>
      </w:r>
      <w:r w:rsidR="00C56DFA" w:rsidRPr="004C4FC9">
        <w:rPr>
          <w:rFonts w:ascii="Tahoma" w:hAnsi="Tahoma" w:cs="Tahoma"/>
          <w:lang w:val="ru-RU"/>
        </w:rPr>
        <w:t xml:space="preserve">), то залог распространяется на дополнительные ценные бумаги </w:t>
      </w:r>
      <w:r w:rsidR="00C31BEA" w:rsidRPr="004C4FC9">
        <w:rPr>
          <w:rFonts w:ascii="Tahoma" w:hAnsi="Tahoma" w:cs="Tahoma"/>
          <w:lang w:val="ru-RU"/>
        </w:rPr>
        <w:t xml:space="preserve">и Регистратор вносит в отношении таких ценных бумаг запись о залоге без поручения (распоряжения) залогодателя и без согласия залогодержателя (абзац второй </w:t>
      </w:r>
      <w:r w:rsidR="00BE6D03" w:rsidRPr="004C4FC9">
        <w:rPr>
          <w:rFonts w:ascii="Tahoma" w:hAnsi="Tahoma" w:cs="Tahoma"/>
          <w:lang w:val="ru-RU"/>
        </w:rPr>
        <w:t>пункта</w:t>
      </w:r>
      <w:r w:rsidR="00C31BEA" w:rsidRPr="004C4FC9">
        <w:rPr>
          <w:rFonts w:ascii="Tahoma" w:hAnsi="Tahoma" w:cs="Tahoma"/>
          <w:lang w:val="ru-RU"/>
        </w:rPr>
        <w:t xml:space="preserve"> 6 статьи 51.6 Закона о рынке ценных бумаг)</w:t>
      </w:r>
      <w:r w:rsidR="00C56DFA" w:rsidRPr="004C4FC9">
        <w:rPr>
          <w:rFonts w:ascii="Tahoma" w:hAnsi="Tahoma" w:cs="Tahoma"/>
          <w:lang w:val="ru-RU"/>
        </w:rPr>
        <w:t>;</w:t>
      </w:r>
    </w:p>
    <w:p w14:paraId="39FC1119" w14:textId="77777777" w:rsidR="00C56DFA" w:rsidRPr="004C4FC9" w:rsidRDefault="00C56DF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об осуществлении залогодержателем всех или некоторых прав, </w:t>
      </w:r>
      <w:r w:rsidRPr="004C4FC9">
        <w:rPr>
          <w:rFonts w:ascii="Tahoma" w:hAnsi="Tahoma" w:cs="Tahoma"/>
        </w:rPr>
        <w:t>принадлежащи</w:t>
      </w:r>
      <w:r w:rsidRPr="004C4FC9">
        <w:rPr>
          <w:rFonts w:ascii="Tahoma" w:hAnsi="Tahoma" w:cs="Tahoma"/>
          <w:lang w:val="ru-RU"/>
        </w:rPr>
        <w:t>х</w:t>
      </w:r>
      <w:r w:rsidRPr="004C4FC9">
        <w:rPr>
          <w:rFonts w:ascii="Tahoma" w:hAnsi="Tahoma" w:cs="Tahoma"/>
        </w:rPr>
        <w:t xml:space="preserve"> залогодателю и удостоверенны</w:t>
      </w:r>
      <w:r w:rsidRPr="004C4FC9">
        <w:rPr>
          <w:rFonts w:ascii="Tahoma" w:hAnsi="Tahoma" w:cs="Tahoma"/>
          <w:lang w:val="ru-RU"/>
        </w:rPr>
        <w:t>х</w:t>
      </w:r>
      <w:r w:rsidRPr="004C4FC9">
        <w:rPr>
          <w:rFonts w:ascii="Tahoma" w:hAnsi="Tahoma" w:cs="Tahoma"/>
        </w:rPr>
        <w:t>заложенными ценными бумагами</w:t>
      </w:r>
      <w:r w:rsidRPr="004C4FC9">
        <w:rPr>
          <w:rFonts w:ascii="Tahoma" w:hAnsi="Tahoma" w:cs="Tahoma"/>
          <w:lang w:val="ru-RU"/>
        </w:rPr>
        <w:t xml:space="preserve">, а именно: </w:t>
      </w:r>
    </w:p>
    <w:p w14:paraId="1628BB49" w14:textId="77777777" w:rsidR="009D5699" w:rsidRPr="004C4FC9" w:rsidRDefault="009D5699" w:rsidP="00BF52D7">
      <w:pPr>
        <w:pStyle w:val="ac"/>
        <w:widowControl w:val="0"/>
        <w:numPr>
          <w:ilvl w:val="0"/>
          <w:numId w:val="16"/>
        </w:numPr>
        <w:tabs>
          <w:tab w:val="left" w:pos="1560"/>
        </w:tabs>
        <w:ind w:left="1560" w:hanging="426"/>
        <w:jc w:val="both"/>
        <w:rPr>
          <w:rFonts w:ascii="Tahoma" w:hAnsi="Tahoma" w:cs="Tahoma"/>
        </w:rPr>
      </w:pPr>
      <w:r w:rsidRPr="004C4FC9">
        <w:rPr>
          <w:rFonts w:ascii="Tahoma" w:hAnsi="Tahoma" w:cs="Tahoma"/>
        </w:rPr>
        <w:t xml:space="preserve">залогодержатель осуществляет все права, принадлежащие залогодателю и удостоверенные заложенными ценными бумагами (в том числе право на получение </w:t>
      </w:r>
      <w:r w:rsidR="00272E7B" w:rsidRPr="004C4FC9">
        <w:rPr>
          <w:rFonts w:ascii="Tahoma" w:hAnsi="Tahoma" w:cs="Tahoma"/>
          <w:lang w:val="ru-RU"/>
        </w:rPr>
        <w:t>д</w:t>
      </w:r>
      <w:r w:rsidR="007E1915" w:rsidRPr="004C4FC9">
        <w:rPr>
          <w:rFonts w:ascii="Tahoma" w:hAnsi="Tahoma" w:cs="Tahoma"/>
          <w:lang w:val="ru-RU"/>
        </w:rPr>
        <w:t>оходов</w:t>
      </w:r>
      <w:r w:rsidR="00272E7B" w:rsidRPr="004C4FC9">
        <w:rPr>
          <w:rFonts w:ascii="Tahoma" w:hAnsi="Tahoma" w:cs="Tahoma"/>
        </w:rPr>
        <w:t xml:space="preserve"> </w:t>
      </w:r>
      <w:r w:rsidRPr="004C4FC9">
        <w:rPr>
          <w:rFonts w:ascii="Tahoma" w:hAnsi="Tahoma" w:cs="Tahoma"/>
        </w:rPr>
        <w:t>по заложенным ценным бумагам, право на участие в общем собрании владельцев ценных бумаг);</w:t>
      </w:r>
      <w:r w:rsidR="0065155B" w:rsidRPr="004C4FC9">
        <w:rPr>
          <w:rFonts w:ascii="Tahoma" w:hAnsi="Tahoma" w:cs="Tahoma"/>
          <w:lang w:val="ru-RU"/>
        </w:rPr>
        <w:t xml:space="preserve"> </w:t>
      </w:r>
      <w:r w:rsidR="0065155B" w:rsidRPr="004C4FC9">
        <w:rPr>
          <w:rFonts w:ascii="Tahoma" w:hAnsi="Tahoma" w:cs="Tahoma"/>
          <w:b/>
          <w:lang w:val="ru-RU"/>
        </w:rPr>
        <w:t>или</w:t>
      </w:r>
    </w:p>
    <w:p w14:paraId="33A592C6" w14:textId="77777777" w:rsidR="009D5699" w:rsidRPr="004C4FC9" w:rsidRDefault="009D5699" w:rsidP="00BF52D7">
      <w:pPr>
        <w:pStyle w:val="ac"/>
        <w:widowControl w:val="0"/>
        <w:numPr>
          <w:ilvl w:val="0"/>
          <w:numId w:val="16"/>
        </w:numPr>
        <w:tabs>
          <w:tab w:val="left" w:pos="1560"/>
        </w:tabs>
        <w:ind w:left="1560" w:hanging="426"/>
        <w:jc w:val="both"/>
        <w:rPr>
          <w:rFonts w:ascii="Tahoma" w:hAnsi="Tahoma" w:cs="Tahoma"/>
        </w:rPr>
      </w:pPr>
      <w:r w:rsidRPr="004C4FC9">
        <w:rPr>
          <w:rFonts w:ascii="Tahoma" w:hAnsi="Tahoma" w:cs="Tahoma"/>
        </w:rPr>
        <w:t xml:space="preserve">залогодержатель осуществляет все права, принадлежащие залогодателю и удостоверенные заложенными ценными бумагами (в том числе право на участие в общем собрании владельцев ценных бумаг), кроме права на получение </w:t>
      </w:r>
      <w:r w:rsidR="00272E7B" w:rsidRPr="004C4FC9">
        <w:rPr>
          <w:rFonts w:ascii="Tahoma" w:hAnsi="Tahoma" w:cs="Tahoma"/>
        </w:rPr>
        <w:t>д</w:t>
      </w:r>
      <w:r w:rsidR="007E1915" w:rsidRPr="004C4FC9">
        <w:rPr>
          <w:rFonts w:ascii="Tahoma" w:hAnsi="Tahoma" w:cs="Tahoma"/>
          <w:lang w:val="ru-RU"/>
        </w:rPr>
        <w:t>оходов</w:t>
      </w:r>
      <w:r w:rsidR="00272E7B" w:rsidRPr="004C4FC9">
        <w:rPr>
          <w:rFonts w:ascii="Tahoma" w:hAnsi="Tahoma" w:cs="Tahoma"/>
        </w:rPr>
        <w:t xml:space="preserve"> </w:t>
      </w:r>
      <w:r w:rsidRPr="004C4FC9">
        <w:rPr>
          <w:rFonts w:ascii="Tahoma" w:hAnsi="Tahoma" w:cs="Tahoma"/>
        </w:rPr>
        <w:t>по заложенным ценным бумагам;</w:t>
      </w:r>
      <w:r w:rsidR="0065155B" w:rsidRPr="004C4FC9">
        <w:rPr>
          <w:rFonts w:ascii="Tahoma" w:hAnsi="Tahoma" w:cs="Tahoma"/>
        </w:rPr>
        <w:t xml:space="preserve"> </w:t>
      </w:r>
      <w:r w:rsidR="0065155B" w:rsidRPr="004C4FC9">
        <w:rPr>
          <w:rFonts w:ascii="Tahoma" w:hAnsi="Tahoma" w:cs="Tahoma"/>
          <w:b/>
          <w:lang w:val="ru-RU"/>
        </w:rPr>
        <w:t>или</w:t>
      </w:r>
    </w:p>
    <w:p w14:paraId="71FC72B2" w14:textId="77777777" w:rsidR="00C56DFA" w:rsidRPr="004C4FC9" w:rsidRDefault="00C56DFA" w:rsidP="00BF52D7">
      <w:pPr>
        <w:pStyle w:val="ac"/>
        <w:widowControl w:val="0"/>
        <w:numPr>
          <w:ilvl w:val="0"/>
          <w:numId w:val="16"/>
        </w:numPr>
        <w:tabs>
          <w:tab w:val="left" w:pos="1560"/>
        </w:tabs>
        <w:ind w:left="1560" w:hanging="426"/>
        <w:jc w:val="both"/>
        <w:rPr>
          <w:rFonts w:ascii="Tahoma" w:hAnsi="Tahoma" w:cs="Tahoma"/>
        </w:rPr>
      </w:pPr>
      <w:r w:rsidRPr="004C4FC9">
        <w:rPr>
          <w:rFonts w:ascii="Tahoma" w:hAnsi="Tahoma" w:cs="Tahoma"/>
        </w:rPr>
        <w:t>залогодержатель осуществляет некоторые права, принадлежащие залогодателю и удостоверенные заложенными ценными бумагами (указать, какие именно права);</w:t>
      </w:r>
    </w:p>
    <w:p w14:paraId="7CC8FC6A" w14:textId="77777777" w:rsidR="009D5699" w:rsidRPr="004C4FC9" w:rsidRDefault="009D5699"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обращение взыскания на заложенные ценные бумаги осуществляется во внесудебном порядке, при этом в залоговом распоряжении должна быть указана дата, с которой залогодержатель вправе обратить взыскание на заложенные ценные бумаги во внесудебном порядке;</w:t>
      </w:r>
    </w:p>
    <w:p w14:paraId="4588621F" w14:textId="77777777" w:rsidR="00553CDF" w:rsidRPr="004C4FC9" w:rsidRDefault="009D5699"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обращение взыскания на ценные бумаги, заложенные по договору, предусматривающему периодичность исполнения обязательств залогодателем - должником по данному договору, осуществляется во внесудебном порядке, при этом в залоговом распоряжении может быть указано, что дата, с которой залогодержатель вправе обратить взыскание на заложенные ценные бумаги во внесудебном порядке, не устанавливается.</w:t>
      </w:r>
    </w:p>
    <w:p w14:paraId="1C292398" w14:textId="77777777" w:rsidR="00691007" w:rsidRPr="004C4FC9" w:rsidRDefault="00691007" w:rsidP="00691007">
      <w:pPr>
        <w:pStyle w:val="ac"/>
        <w:widowControl w:val="0"/>
        <w:ind w:left="567"/>
        <w:jc w:val="both"/>
        <w:rPr>
          <w:rFonts w:ascii="Tahoma" w:hAnsi="Tahoma" w:cs="Tahoma"/>
        </w:rPr>
      </w:pPr>
    </w:p>
    <w:p w14:paraId="71473A02"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 xml:space="preserve">В залоговом распоряжении может быть указан срок, в течение которого должна быть осуществлена реализация заложенного имущества, а также должны быть указаны документы, предоставляемые залогодержателем </w:t>
      </w:r>
      <w:r w:rsidR="003A1562" w:rsidRPr="004C4FC9">
        <w:rPr>
          <w:rFonts w:ascii="Tahoma" w:hAnsi="Tahoma" w:cs="Tahoma"/>
        </w:rPr>
        <w:t>Регистратор</w:t>
      </w:r>
      <w:r w:rsidRPr="004C4FC9">
        <w:rPr>
          <w:rFonts w:ascii="Tahoma" w:hAnsi="Tahoma" w:cs="Tahoma"/>
        </w:rPr>
        <w:t>у при прекращении залога и обращении взыскания на ценные бумаги во внесудебном порядке. Такими документами могут быть:</w:t>
      </w:r>
    </w:p>
    <w:p w14:paraId="54895CFB"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договор купли-продажи заложенных ценных бумаг, заключенный по результатам торгов; </w:t>
      </w:r>
    </w:p>
    <w:p w14:paraId="34C0E592"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выписка из реестра сделок организатора торгов, подтверждающая заключение сделки с ценными бумагами; </w:t>
      </w:r>
    </w:p>
    <w:p w14:paraId="6733EA74"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договор купли-продажи ценных бумаг, заключенный комиссионером, и договор комиссии между залогодержателем и комиссионером; </w:t>
      </w:r>
    </w:p>
    <w:p w14:paraId="4DB64ADE"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в случае оставления заложенных ценных бумаг залогодержателем за собой – протокол несостоявшихся повторных торгов, после проведения которых прошло не более одного месяца; </w:t>
      </w:r>
    </w:p>
    <w:p w14:paraId="6563019C"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в случае оставления заложенных ценных бумаг залогодержателем за собой – документы, подтверждающие вручение залогодателю лично под роспись уведомления о начале обращения взыскания на заложенное имущество и (или) о приобретении заложенного имущества залогодержателем в свою собственность или подтверждающие направление такого уведомления по адресу места жительства (регистрации) физического лица или по адресу места нахождения юридического лица. Вручение уведомления должно быть осуществлено не менее чем за 10 рабочих дней до даты предоставления документов </w:t>
      </w:r>
      <w:r w:rsidR="003A1562" w:rsidRPr="004C4FC9">
        <w:rPr>
          <w:rFonts w:ascii="Tahoma" w:hAnsi="Tahoma" w:cs="Tahoma"/>
          <w:lang w:val="ru-RU"/>
        </w:rPr>
        <w:t>Регистратор</w:t>
      </w:r>
      <w:r w:rsidRPr="004C4FC9">
        <w:rPr>
          <w:rFonts w:ascii="Tahoma" w:hAnsi="Tahoma" w:cs="Tahoma"/>
          <w:lang w:val="ru-RU"/>
        </w:rPr>
        <w:t xml:space="preserve">у. Направление уведомления должно быть осуществлено не менее чем за 20 рабочих дней до даты предоставления документов </w:t>
      </w:r>
      <w:r w:rsidR="003A1562" w:rsidRPr="004C4FC9">
        <w:rPr>
          <w:rFonts w:ascii="Tahoma" w:hAnsi="Tahoma" w:cs="Tahoma"/>
          <w:lang w:val="ru-RU"/>
        </w:rPr>
        <w:t>Регистратор</w:t>
      </w:r>
      <w:r w:rsidRPr="004C4FC9">
        <w:rPr>
          <w:rFonts w:ascii="Tahoma" w:hAnsi="Tahoma" w:cs="Tahoma"/>
          <w:lang w:val="ru-RU"/>
        </w:rPr>
        <w:t>у;</w:t>
      </w:r>
    </w:p>
    <w:p w14:paraId="2241AB25"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в случае обращения взыскания во внесудебном порядке на ценные бумаги, заложенные по договору, предусматривающему периодичность исполнения обязательства залогодателем - должником по данному договору, – документы, подтверждающие вручение залогодателю лично под роспись уведомления о начале обращения взыскания на заложенные ценные бумаги и (или) о приобретении заложенного имущества залогодержателем в свою пользу или направление такого уведомления по адресу места жительства (регистрации) физического лица или по адресу места нахождения юридического лица. Вручение уведомления должно быть осуществлено не менее чем за 10 рабочих дней до даты предоставления документов </w:t>
      </w:r>
      <w:r w:rsidR="003A1562" w:rsidRPr="004C4FC9">
        <w:rPr>
          <w:rFonts w:ascii="Tahoma" w:hAnsi="Tahoma" w:cs="Tahoma"/>
          <w:lang w:val="ru-RU"/>
        </w:rPr>
        <w:t>Регистратор</w:t>
      </w:r>
      <w:r w:rsidRPr="004C4FC9">
        <w:rPr>
          <w:rFonts w:ascii="Tahoma" w:hAnsi="Tahoma" w:cs="Tahoma"/>
          <w:lang w:val="ru-RU"/>
        </w:rPr>
        <w:t xml:space="preserve">у. Направление уведомления должно быть осуществлено не менее чем за 20 рабочих дней до даты предоставления документов </w:t>
      </w:r>
      <w:r w:rsidR="003A1562" w:rsidRPr="004C4FC9">
        <w:rPr>
          <w:rFonts w:ascii="Tahoma" w:hAnsi="Tahoma" w:cs="Tahoma"/>
          <w:lang w:val="ru-RU"/>
        </w:rPr>
        <w:t>Регистратор</w:t>
      </w:r>
      <w:r w:rsidRPr="004C4FC9">
        <w:rPr>
          <w:rFonts w:ascii="Tahoma" w:hAnsi="Tahoma" w:cs="Tahoma"/>
          <w:lang w:val="ru-RU"/>
        </w:rPr>
        <w:t>у.</w:t>
      </w:r>
    </w:p>
    <w:p w14:paraId="4C4F6C61" w14:textId="77777777" w:rsidR="00553CDF" w:rsidRPr="004C4FC9" w:rsidRDefault="00553CDF" w:rsidP="002366C3">
      <w:pPr>
        <w:pStyle w:val="ac"/>
        <w:widowControl w:val="0"/>
        <w:ind w:firstLine="567"/>
        <w:jc w:val="both"/>
        <w:rPr>
          <w:rFonts w:ascii="Tahoma" w:hAnsi="Tahoma" w:cs="Tahoma"/>
        </w:rPr>
      </w:pPr>
    </w:p>
    <w:p w14:paraId="1DFD9916" w14:textId="2171E4C1" w:rsidR="00553CDF" w:rsidRPr="004C4FC9" w:rsidRDefault="00553CDF" w:rsidP="002366C3">
      <w:pPr>
        <w:pStyle w:val="ac"/>
        <w:widowControl w:val="0"/>
        <w:ind w:firstLine="567"/>
        <w:jc w:val="both"/>
        <w:rPr>
          <w:rFonts w:ascii="Tahoma" w:hAnsi="Tahoma" w:cs="Tahoma"/>
        </w:rPr>
      </w:pPr>
      <w:r w:rsidRPr="004C4FC9">
        <w:rPr>
          <w:rFonts w:ascii="Tahoma" w:hAnsi="Tahoma" w:cs="Tahoma"/>
        </w:rPr>
        <w:t>Залоговое распоряжение должно быть подписано залогодателем</w:t>
      </w:r>
      <w:r w:rsidR="008C4EC1" w:rsidRPr="004C4FC9">
        <w:rPr>
          <w:rFonts w:ascii="Tahoma" w:hAnsi="Tahoma" w:cs="Tahoma"/>
        </w:rPr>
        <w:t>, а также может быть подписано залогодержателем (их уполномоченными представителями)</w:t>
      </w:r>
      <w:r w:rsidR="006410CB" w:rsidRPr="004C4FC9">
        <w:rPr>
          <w:rFonts w:ascii="Tahoma" w:hAnsi="Tahoma" w:cs="Tahoma"/>
        </w:rPr>
        <w:t>.</w:t>
      </w:r>
    </w:p>
    <w:p w14:paraId="24E69E49" w14:textId="77777777" w:rsidR="006410CB" w:rsidRPr="004C4FC9" w:rsidRDefault="006410CB" w:rsidP="002366C3">
      <w:pPr>
        <w:pStyle w:val="ac"/>
        <w:widowControl w:val="0"/>
        <w:ind w:firstLine="567"/>
        <w:jc w:val="both"/>
        <w:rPr>
          <w:rFonts w:ascii="Tahoma" w:hAnsi="Tahoma" w:cs="Tahoma"/>
        </w:rPr>
      </w:pPr>
    </w:p>
    <w:p w14:paraId="3E532053"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случае если ценные бумаги передаются в залог суду или органу, в производстве которого находится уголовное дело, залоговое распоряжение должно быть подписано залогодателем (в том числе скреплено печатью юридического лица) или его уполномоченным представителем.</w:t>
      </w:r>
    </w:p>
    <w:p w14:paraId="160BE6C6" w14:textId="77777777" w:rsidR="00553CDF" w:rsidRPr="004C4FC9" w:rsidRDefault="00553CDF" w:rsidP="002366C3">
      <w:pPr>
        <w:pStyle w:val="ac"/>
        <w:widowControl w:val="0"/>
        <w:ind w:firstLine="567"/>
        <w:jc w:val="both"/>
        <w:rPr>
          <w:rFonts w:ascii="Tahoma" w:hAnsi="Tahoma" w:cs="Tahoma"/>
        </w:rPr>
      </w:pPr>
    </w:p>
    <w:p w14:paraId="61A0EC81" w14:textId="29618460" w:rsidR="00553CDF" w:rsidRPr="004C4FC9" w:rsidRDefault="00553CDF" w:rsidP="002366C3">
      <w:pPr>
        <w:pStyle w:val="ac"/>
        <w:widowControl w:val="0"/>
        <w:ind w:firstLine="567"/>
        <w:jc w:val="both"/>
        <w:rPr>
          <w:rFonts w:ascii="Tahoma" w:hAnsi="Tahoma" w:cs="Tahoma"/>
        </w:rPr>
      </w:pPr>
      <w:r w:rsidRPr="004C4FC9">
        <w:rPr>
          <w:rFonts w:ascii="Tahoma" w:hAnsi="Tahoma" w:cs="Tahoma"/>
        </w:rPr>
        <w:t xml:space="preserve">Если предоставленное залоговое распоряжение соответствует </w:t>
      </w:r>
      <w:r w:rsidR="003A5B11" w:rsidRPr="004C4FC9">
        <w:rPr>
          <w:rFonts w:ascii="Tahoma" w:hAnsi="Tahoma" w:cs="Tahoma"/>
          <w:lang w:val="ru-RU"/>
        </w:rPr>
        <w:t xml:space="preserve">действующей </w:t>
      </w:r>
      <w:r w:rsidRPr="004C4FC9">
        <w:rPr>
          <w:rFonts w:ascii="Tahoma" w:hAnsi="Tahoma" w:cs="Tahoma"/>
        </w:rPr>
        <w:t xml:space="preserve">форме, </w:t>
      </w:r>
      <w:r w:rsidR="00DA079C" w:rsidRPr="004C4FC9">
        <w:rPr>
          <w:rFonts w:ascii="Tahoma" w:hAnsi="Tahoma" w:cs="Tahoma"/>
          <w:lang w:val="ru-RU"/>
        </w:rPr>
        <w:t xml:space="preserve">опубликованной на сайте Регистратора в сети </w:t>
      </w:r>
      <w:r w:rsidR="00A36158" w:rsidRPr="004C4FC9">
        <w:rPr>
          <w:rFonts w:ascii="Tahoma" w:hAnsi="Tahoma" w:cs="Tahoma"/>
          <w:lang w:val="ru-RU"/>
        </w:rPr>
        <w:t>"Интернет"</w:t>
      </w:r>
      <w:r w:rsidRPr="004C4FC9">
        <w:rPr>
          <w:rFonts w:ascii="Tahoma" w:hAnsi="Tahoma" w:cs="Tahoma"/>
        </w:rPr>
        <w:t xml:space="preserve">, </w:t>
      </w:r>
      <w:r w:rsidR="003A1562" w:rsidRPr="004C4FC9">
        <w:rPr>
          <w:rFonts w:ascii="Tahoma" w:hAnsi="Tahoma" w:cs="Tahoma"/>
        </w:rPr>
        <w:t>Регистратор</w:t>
      </w:r>
      <w:r w:rsidRPr="004C4FC9">
        <w:rPr>
          <w:rFonts w:ascii="Tahoma" w:hAnsi="Tahoma" w:cs="Tahoma"/>
        </w:rPr>
        <w:t xml:space="preserve"> обязан принять его к рассмотрению.</w:t>
      </w:r>
    </w:p>
    <w:p w14:paraId="03230EA9" w14:textId="77777777" w:rsidR="00FE240B" w:rsidRPr="004C4FC9" w:rsidRDefault="00FE240B" w:rsidP="002366C3">
      <w:pPr>
        <w:pStyle w:val="ac"/>
        <w:widowControl w:val="0"/>
        <w:ind w:firstLine="567"/>
        <w:jc w:val="both"/>
        <w:rPr>
          <w:rFonts w:ascii="Tahoma" w:hAnsi="Tahoma" w:cs="Tahoma"/>
        </w:rPr>
      </w:pPr>
    </w:p>
    <w:p w14:paraId="759E0201" w14:textId="77777777" w:rsidR="009B2C82" w:rsidRPr="004C4FC9" w:rsidRDefault="009B2C82" w:rsidP="009B2C82">
      <w:pPr>
        <w:pStyle w:val="ac"/>
        <w:widowControl w:val="0"/>
        <w:ind w:firstLine="567"/>
        <w:jc w:val="both"/>
        <w:rPr>
          <w:rFonts w:ascii="Tahoma" w:hAnsi="Tahoma" w:cs="Tahoma"/>
        </w:rPr>
      </w:pPr>
      <w:r w:rsidRPr="004C4FC9">
        <w:rPr>
          <w:rFonts w:ascii="Tahoma" w:hAnsi="Tahoma" w:cs="Tahoma"/>
          <w:b/>
          <w:lang w:val="ru-RU"/>
        </w:rPr>
        <w:t>7.4.2.</w:t>
      </w:r>
      <w:r w:rsidRPr="004C4FC9">
        <w:rPr>
          <w:rFonts w:ascii="Tahoma" w:hAnsi="Tahoma" w:cs="Tahoma"/>
          <w:lang w:val="ru-RU"/>
        </w:rPr>
        <w:t xml:space="preserve"> </w:t>
      </w:r>
      <w:r w:rsidRPr="004C4FC9">
        <w:rPr>
          <w:rFonts w:ascii="Tahoma" w:hAnsi="Tahoma" w:cs="Tahoma"/>
        </w:rPr>
        <w:t xml:space="preserve">В </w:t>
      </w:r>
      <w:r w:rsidRPr="004C4FC9">
        <w:rPr>
          <w:rFonts w:ascii="Tahoma" w:hAnsi="Tahoma" w:cs="Tahoma"/>
          <w:lang w:val="ru-RU"/>
        </w:rPr>
        <w:t xml:space="preserve">распоряжении о прекращении залога </w:t>
      </w:r>
      <w:r w:rsidRPr="004C4FC9">
        <w:rPr>
          <w:rFonts w:ascii="Tahoma" w:hAnsi="Tahoma" w:cs="Tahoma"/>
        </w:rPr>
        <w:t>должны содержаться следующие данные</w:t>
      </w:r>
      <w:r w:rsidRPr="004C4FC9">
        <w:rPr>
          <w:rFonts w:ascii="Tahoma" w:hAnsi="Tahoma" w:cs="Tahoma"/>
          <w:lang w:val="ru-RU"/>
        </w:rPr>
        <w:t>.</w:t>
      </w:r>
    </w:p>
    <w:p w14:paraId="49BFC4D8" w14:textId="77777777" w:rsidR="009B2C82" w:rsidRPr="004C4FC9" w:rsidRDefault="009B2C82" w:rsidP="009B2C82">
      <w:pPr>
        <w:pStyle w:val="ac"/>
        <w:widowControl w:val="0"/>
        <w:ind w:firstLine="567"/>
        <w:jc w:val="both"/>
        <w:rPr>
          <w:rFonts w:ascii="Tahoma" w:hAnsi="Tahoma" w:cs="Tahoma"/>
        </w:rPr>
      </w:pPr>
      <w:r w:rsidRPr="004C4FC9">
        <w:rPr>
          <w:rFonts w:ascii="Tahoma" w:hAnsi="Tahoma" w:cs="Tahoma"/>
          <w:b/>
        </w:rPr>
        <w:t xml:space="preserve">В отношении </w:t>
      </w:r>
      <w:r w:rsidRPr="004C4FC9">
        <w:rPr>
          <w:rFonts w:ascii="Tahoma" w:hAnsi="Tahoma" w:cs="Tahoma"/>
          <w:b/>
          <w:lang w:val="ru-RU"/>
        </w:rPr>
        <w:t>залогодателя</w:t>
      </w:r>
      <w:r w:rsidRPr="004C4FC9">
        <w:rPr>
          <w:rFonts w:ascii="Tahoma" w:hAnsi="Tahoma" w:cs="Tahoma"/>
        </w:rPr>
        <w:t>:</w:t>
      </w:r>
    </w:p>
    <w:p w14:paraId="5CEF5C46"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(для физических лиц).; </w:t>
      </w:r>
    </w:p>
    <w:p w14:paraId="65B3C00B"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w:t>
      </w:r>
    </w:p>
    <w:p w14:paraId="3BDB654D"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(для юридических лиц, в том числе, для уполномоченного органа) зарегистрированного лица.;</w:t>
      </w:r>
    </w:p>
    <w:p w14:paraId="6ACA05C0"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основной государственный регистрационный номер и дата его присвоения (для российского юридического лица);</w:t>
      </w:r>
    </w:p>
    <w:p w14:paraId="634B7B3A"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(если имеется) и дата документа, подтверждающего государственную регистрацию иностранного юридического лица.</w:t>
      </w:r>
    </w:p>
    <w:p w14:paraId="61C3503C" w14:textId="73F470F0"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(код) лицевого счета</w:t>
      </w:r>
      <w:r w:rsidR="00FE240B" w:rsidRPr="004C4FC9">
        <w:rPr>
          <w:rFonts w:ascii="Tahoma" w:hAnsi="Tahoma" w:cs="Tahoma"/>
          <w:lang w:val="ru-RU"/>
        </w:rPr>
        <w:t xml:space="preserve"> залогодателя</w:t>
      </w:r>
      <w:r w:rsidRPr="004C4FC9">
        <w:rPr>
          <w:rFonts w:ascii="Tahoma" w:hAnsi="Tahoma" w:cs="Tahoma"/>
        </w:rPr>
        <w:t xml:space="preserve">, по которому </w:t>
      </w:r>
      <w:r w:rsidR="00FE240B" w:rsidRPr="004C4FC9">
        <w:rPr>
          <w:rFonts w:ascii="Tahoma" w:hAnsi="Tahoma" w:cs="Tahoma"/>
          <w:lang w:val="ru-RU"/>
        </w:rPr>
        <w:t>необходимо</w:t>
      </w:r>
      <w:r w:rsidRPr="004C4FC9">
        <w:rPr>
          <w:rFonts w:ascii="Tahoma" w:hAnsi="Tahoma" w:cs="Tahoma"/>
        </w:rPr>
        <w:t xml:space="preserve"> внести запись о</w:t>
      </w:r>
      <w:r w:rsidRPr="004C4FC9">
        <w:rPr>
          <w:rFonts w:ascii="Tahoma" w:hAnsi="Tahoma" w:cs="Tahoma"/>
          <w:lang w:val="ru-RU"/>
        </w:rPr>
        <w:t xml:space="preserve"> прекращении </w:t>
      </w:r>
      <w:r w:rsidRPr="004C4FC9">
        <w:rPr>
          <w:rFonts w:ascii="Tahoma" w:hAnsi="Tahoma" w:cs="Tahoma"/>
        </w:rPr>
        <w:t>обременени</w:t>
      </w:r>
      <w:r w:rsidRPr="004C4FC9">
        <w:rPr>
          <w:rFonts w:ascii="Tahoma" w:hAnsi="Tahoma" w:cs="Tahoma"/>
          <w:lang w:val="ru-RU"/>
        </w:rPr>
        <w:t>я</w:t>
      </w:r>
      <w:r w:rsidRPr="004C4FC9">
        <w:rPr>
          <w:rFonts w:ascii="Tahoma" w:hAnsi="Tahoma" w:cs="Tahoma"/>
        </w:rPr>
        <w:t xml:space="preserve"> ценных бумаг</w:t>
      </w:r>
      <w:r w:rsidRPr="004C4FC9">
        <w:rPr>
          <w:rFonts w:ascii="Tahoma" w:hAnsi="Tahoma" w:cs="Tahoma"/>
          <w:lang w:val="ru-RU"/>
        </w:rPr>
        <w:t xml:space="preserve"> залогом</w:t>
      </w:r>
      <w:r w:rsidRPr="004C4FC9">
        <w:rPr>
          <w:rFonts w:ascii="Tahoma" w:hAnsi="Tahoma" w:cs="Tahoma"/>
        </w:rPr>
        <w:t>.</w:t>
      </w:r>
    </w:p>
    <w:p w14:paraId="1CEA0AC8" w14:textId="77777777" w:rsidR="009B2C82" w:rsidRPr="004C4FC9" w:rsidRDefault="009B2C82" w:rsidP="002F7689">
      <w:pPr>
        <w:pStyle w:val="ac"/>
        <w:widowControl w:val="0"/>
        <w:ind w:left="567"/>
        <w:jc w:val="both"/>
        <w:rPr>
          <w:rFonts w:ascii="Tahoma" w:hAnsi="Tahoma" w:cs="Tahoma"/>
        </w:rPr>
      </w:pPr>
    </w:p>
    <w:p w14:paraId="59AC4D3B" w14:textId="77777777" w:rsidR="009B2C82" w:rsidRPr="004C4FC9" w:rsidRDefault="009B2C82" w:rsidP="009B2C82">
      <w:pPr>
        <w:pStyle w:val="ac"/>
        <w:widowControl w:val="0"/>
        <w:ind w:firstLine="567"/>
        <w:jc w:val="both"/>
        <w:rPr>
          <w:rFonts w:ascii="Tahoma" w:hAnsi="Tahoma" w:cs="Tahoma"/>
        </w:rPr>
      </w:pPr>
      <w:r w:rsidRPr="004C4FC9">
        <w:rPr>
          <w:rFonts w:ascii="Tahoma" w:hAnsi="Tahoma" w:cs="Tahoma"/>
          <w:b/>
        </w:rPr>
        <w:t xml:space="preserve">В отношении </w:t>
      </w:r>
      <w:r w:rsidRPr="004C4FC9">
        <w:rPr>
          <w:rFonts w:ascii="Tahoma" w:hAnsi="Tahoma" w:cs="Tahoma"/>
          <w:b/>
          <w:lang w:val="ru-RU"/>
        </w:rPr>
        <w:t>залогодержателя</w:t>
      </w:r>
      <w:r w:rsidRPr="004C4FC9">
        <w:rPr>
          <w:rFonts w:ascii="Tahoma" w:hAnsi="Tahoma" w:cs="Tahoma"/>
          <w:b/>
        </w:rPr>
        <w:t>:</w:t>
      </w:r>
    </w:p>
    <w:p w14:paraId="421BC193"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(для физических лиц).; </w:t>
      </w:r>
    </w:p>
    <w:p w14:paraId="3DDE08E2"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w:t>
      </w:r>
    </w:p>
    <w:p w14:paraId="0A078FD6"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(для юридических лиц, в том числе, для уполномоченного органа) зарегистрированного лица.;</w:t>
      </w:r>
    </w:p>
    <w:p w14:paraId="5F25AE07"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основной государственный регистрационный номер и дата его присвоения (для российского юридического лица);</w:t>
      </w:r>
    </w:p>
    <w:p w14:paraId="43921F9B"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(если имеется) и дата документа, подтверждающего государственную регистрацию иностранного юридического лица.</w:t>
      </w:r>
    </w:p>
    <w:p w14:paraId="57D347B6"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p>
    <w:p w14:paraId="5F72F91E" w14:textId="77777777" w:rsidR="009B2C82" w:rsidRPr="004C4FC9" w:rsidRDefault="009B2C82" w:rsidP="009B2C82">
      <w:pPr>
        <w:pStyle w:val="ac"/>
        <w:widowControl w:val="0"/>
        <w:ind w:firstLine="567"/>
        <w:jc w:val="both"/>
        <w:rPr>
          <w:rFonts w:ascii="Tahoma" w:hAnsi="Tahoma" w:cs="Tahoma"/>
          <w:b/>
        </w:rPr>
      </w:pPr>
      <w:r w:rsidRPr="004C4FC9">
        <w:rPr>
          <w:rFonts w:ascii="Tahoma" w:hAnsi="Tahoma" w:cs="Tahoma"/>
          <w:b/>
        </w:rPr>
        <w:t>В отношении ценных бумаг, в отношении которых прекращается залог:</w:t>
      </w:r>
    </w:p>
    <w:p w14:paraId="58CBD23B" w14:textId="06A69E48" w:rsidR="009B2C82" w:rsidRPr="004C4FC9" w:rsidRDefault="00FE240B"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w:t>
      </w:r>
      <w:r w:rsidR="002F7689" w:rsidRPr="004C4FC9">
        <w:rPr>
          <w:rFonts w:ascii="Tahoma" w:hAnsi="Tahoma" w:cs="Tahoma"/>
        </w:rPr>
        <w:t>на</w:t>
      </w:r>
      <w:r w:rsidR="00E31AA8" w:rsidRPr="004C4FC9">
        <w:rPr>
          <w:rFonts w:ascii="Tahoma" w:hAnsi="Tahoma" w:cs="Tahoma"/>
        </w:rPr>
        <w:t>звание</w:t>
      </w:r>
      <w:r w:rsidR="002F7689" w:rsidRPr="004C4FC9">
        <w:rPr>
          <w:rFonts w:ascii="Tahoma" w:hAnsi="Tahoma" w:cs="Tahoma"/>
        </w:rPr>
        <w:t xml:space="preserve"> </w:t>
      </w:r>
      <w:r w:rsidR="009B2C82" w:rsidRPr="004C4FC9">
        <w:rPr>
          <w:rFonts w:ascii="Tahoma" w:hAnsi="Tahoma" w:cs="Tahoma"/>
        </w:rPr>
        <w:t>паевого инвестиционного фонда;</w:t>
      </w:r>
    </w:p>
    <w:p w14:paraId="1E4D1593" w14:textId="4112DC9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регистрационный номер Правил доверительного управления паевым инвестиционным фондом;</w:t>
      </w:r>
    </w:p>
    <w:p w14:paraId="0E4170B6" w14:textId="77777777" w:rsidR="009B2C82" w:rsidRPr="004C4FC9" w:rsidRDefault="009B2C8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ценных бумаг, в отношении которых прекращается залог;</w:t>
      </w:r>
    </w:p>
    <w:p w14:paraId="774A7AF7" w14:textId="309EB6BC" w:rsidR="00FE240B" w:rsidRPr="004C4FC9" w:rsidRDefault="00FE240B"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и дата договора о прекращаемом залоге ценных бумаг (в случае прекращения залога ценных бумаг, возникшего в обеспечение требования по облигациям с залоговым обеспечением, требований по цифровым финансовым активам, или по уголовному делу указываются иные соответствующие сведения, позволяющие идентифицировать прекращаемый залог). </w:t>
      </w:r>
    </w:p>
    <w:p w14:paraId="68B17AFB" w14:textId="77777777" w:rsidR="00FE240B" w:rsidRPr="004C4FC9" w:rsidRDefault="00FE240B" w:rsidP="002366C3">
      <w:pPr>
        <w:pStyle w:val="ac"/>
        <w:widowControl w:val="0"/>
        <w:ind w:firstLine="567"/>
        <w:jc w:val="both"/>
        <w:rPr>
          <w:rFonts w:ascii="Tahoma" w:hAnsi="Tahoma" w:cs="Tahoma"/>
          <w:color w:val="000000"/>
          <w:lang w:val="ru-RU" w:eastAsia="ru-RU"/>
        </w:rPr>
      </w:pPr>
      <w:r w:rsidRPr="004C4FC9">
        <w:rPr>
          <w:rFonts w:ascii="Tahoma" w:hAnsi="Tahoma" w:cs="Tahoma"/>
          <w:color w:val="000000"/>
          <w:lang w:val="ru-RU" w:eastAsia="ru-RU"/>
        </w:rPr>
        <w:t xml:space="preserve">Распоряжение о прекращении залога должно быть подписано залогодателем и залогодержателем, если иное не предусмотрено федеральным законом или соглашением между залогодателем, залогодержателем и Регистратором. </w:t>
      </w:r>
    </w:p>
    <w:p w14:paraId="309B320F" w14:textId="77777777" w:rsidR="00751EF7" w:rsidRPr="004C4FC9" w:rsidRDefault="00751EF7" w:rsidP="002366C3">
      <w:pPr>
        <w:pStyle w:val="ac"/>
        <w:widowControl w:val="0"/>
        <w:ind w:firstLine="567"/>
        <w:jc w:val="both"/>
        <w:rPr>
          <w:rFonts w:ascii="Tahoma" w:hAnsi="Tahoma" w:cs="Tahoma"/>
        </w:rPr>
      </w:pPr>
    </w:p>
    <w:p w14:paraId="4CDC3640" w14:textId="77777777" w:rsidR="00553CDF" w:rsidRPr="004C4FC9" w:rsidRDefault="004F04E1" w:rsidP="002366C3">
      <w:pPr>
        <w:pStyle w:val="ac"/>
        <w:widowControl w:val="0"/>
        <w:ind w:firstLine="567"/>
        <w:jc w:val="both"/>
        <w:rPr>
          <w:rFonts w:ascii="Tahoma" w:hAnsi="Tahoma" w:cs="Tahoma"/>
        </w:rPr>
      </w:pPr>
      <w:r w:rsidRPr="004C4FC9">
        <w:rPr>
          <w:rFonts w:ascii="Tahoma" w:hAnsi="Tahoma" w:cs="Tahoma"/>
          <w:b/>
        </w:rPr>
        <w:t>7.5.</w:t>
      </w:r>
      <w:r w:rsidR="00553CDF" w:rsidRPr="004C4FC9">
        <w:rPr>
          <w:rFonts w:ascii="Tahoma" w:hAnsi="Tahoma" w:cs="Tahoma"/>
          <w:b/>
        </w:rPr>
        <w:t xml:space="preserve"> Распоряжение о передаче права залога</w:t>
      </w:r>
    </w:p>
    <w:p w14:paraId="371A160F"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случае передачи прав по договору о залоге вносятся соответствующие изменения в сведения, содержащиеся в записи об обременении ценных бумаг по лицевому счету залогодателя на основании распоряжения о передаче права залога.</w:t>
      </w:r>
    </w:p>
    <w:p w14:paraId="46A38B3D" w14:textId="77777777" w:rsidR="00FE240B" w:rsidRPr="004C4FC9" w:rsidRDefault="00FE240B" w:rsidP="002366C3">
      <w:pPr>
        <w:pStyle w:val="ac"/>
        <w:widowControl w:val="0"/>
        <w:ind w:firstLine="567"/>
        <w:jc w:val="both"/>
        <w:rPr>
          <w:rFonts w:ascii="Tahoma" w:hAnsi="Tahoma" w:cs="Tahoma"/>
        </w:rPr>
      </w:pPr>
      <w:r w:rsidRPr="004C4FC9">
        <w:rPr>
          <w:rFonts w:ascii="Tahoma" w:hAnsi="Tahoma" w:cs="Tahoma"/>
        </w:rPr>
        <w:t xml:space="preserve">В распоряжении о передаче права залога содержится указание Регистратору внести в реестр запись, в соответствии с которой меняется залогодержатель ценных бумаг, а также следующие сведения. </w:t>
      </w:r>
    </w:p>
    <w:p w14:paraId="1B2BD8C4" w14:textId="77777777" w:rsidR="00037370" w:rsidRPr="004C4FC9" w:rsidRDefault="00037370" w:rsidP="002366C3">
      <w:pPr>
        <w:pStyle w:val="ac"/>
        <w:widowControl w:val="0"/>
        <w:ind w:firstLine="567"/>
        <w:jc w:val="both"/>
        <w:rPr>
          <w:rFonts w:ascii="Tahoma" w:hAnsi="Tahoma" w:cs="Tahoma"/>
        </w:rPr>
      </w:pPr>
    </w:p>
    <w:p w14:paraId="7C27A20E" w14:textId="77777777" w:rsidR="00553CDF" w:rsidRPr="004C4FC9" w:rsidRDefault="00553CDF" w:rsidP="002366C3">
      <w:pPr>
        <w:pStyle w:val="ac"/>
        <w:widowControl w:val="0"/>
        <w:ind w:firstLine="567"/>
        <w:jc w:val="both"/>
        <w:rPr>
          <w:rFonts w:ascii="Tahoma" w:hAnsi="Tahoma" w:cs="Tahoma"/>
          <w:b/>
        </w:rPr>
      </w:pPr>
      <w:r w:rsidRPr="004C4FC9">
        <w:rPr>
          <w:rFonts w:ascii="Tahoma" w:hAnsi="Tahoma" w:cs="Tahoma"/>
          <w:b/>
        </w:rPr>
        <w:t>В отношении лица, уступающего права по договору о залоге ценных бумаг, лица, которому соответствующие права уступаются, и залогодателя:</w:t>
      </w:r>
    </w:p>
    <w:p w14:paraId="1780DE89"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(для физических лиц) или полное наименование (для юридических лиц);</w:t>
      </w:r>
    </w:p>
    <w:p w14:paraId="45E5F387"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и место выдачи документа, удостоверяющего личность, а также наименование органа, выдавшего документ (для физических лиц), либо основной государственный регистрационный номер, наименование органа, присвоившего основной государственный регистрационный номер и дата его присвоения (для российских юридических лиц) либо номер, присвоенный иностранному юридическому лицу в торговом реестре или ином учетном регистре государства, в котором зарегистрировано такое юридическое лицо (если имеется), дата государственной регистрации такого юридического лица (для иностранных юридических лиц)</w:t>
      </w:r>
      <w:r w:rsidR="00037370" w:rsidRPr="004C4FC9">
        <w:rPr>
          <w:rFonts w:ascii="Tahoma" w:hAnsi="Tahoma" w:cs="Tahoma"/>
        </w:rPr>
        <w:t>.</w:t>
      </w:r>
    </w:p>
    <w:p w14:paraId="21BC6001" w14:textId="77777777" w:rsidR="00037370" w:rsidRPr="004C4FC9" w:rsidRDefault="00037370" w:rsidP="00037370">
      <w:pPr>
        <w:pStyle w:val="ac"/>
        <w:widowControl w:val="0"/>
        <w:ind w:left="567"/>
        <w:jc w:val="both"/>
        <w:rPr>
          <w:rFonts w:ascii="Tahoma" w:hAnsi="Tahoma" w:cs="Tahoma"/>
        </w:rPr>
      </w:pPr>
    </w:p>
    <w:p w14:paraId="52BBD7A9" w14:textId="77777777" w:rsidR="00553CDF" w:rsidRPr="004C4FC9" w:rsidRDefault="00553CDF" w:rsidP="002366C3">
      <w:pPr>
        <w:pStyle w:val="ac"/>
        <w:widowControl w:val="0"/>
        <w:ind w:firstLine="567"/>
        <w:jc w:val="both"/>
        <w:rPr>
          <w:rFonts w:ascii="Tahoma" w:hAnsi="Tahoma" w:cs="Tahoma"/>
          <w:b/>
        </w:rPr>
      </w:pPr>
      <w:r w:rsidRPr="004C4FC9">
        <w:rPr>
          <w:rFonts w:ascii="Tahoma" w:hAnsi="Tahoma" w:cs="Tahoma"/>
          <w:b/>
        </w:rPr>
        <w:t>В отношении ценных бумаг, права по договору залога которых уступаются:</w:t>
      </w:r>
    </w:p>
    <w:p w14:paraId="0B4D4B4F" w14:textId="61BAFF58" w:rsidR="00F93D34" w:rsidRPr="004C4FC9" w:rsidRDefault="00F93D3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полное на</w:t>
      </w:r>
      <w:r w:rsidR="00F9142C" w:rsidRPr="004C4FC9">
        <w:rPr>
          <w:rFonts w:ascii="Tahoma" w:hAnsi="Tahoma" w:cs="Tahoma"/>
          <w:lang w:val="ru-RU"/>
        </w:rPr>
        <w:t>звание</w:t>
      </w:r>
      <w:r w:rsidRPr="004C4FC9">
        <w:rPr>
          <w:rFonts w:ascii="Tahoma" w:hAnsi="Tahoma" w:cs="Tahoma"/>
          <w:lang w:val="ru-RU"/>
        </w:rPr>
        <w:t xml:space="preserve"> паевого инвестиционного фонда</w:t>
      </w:r>
      <w:r w:rsidR="00FE240B" w:rsidRPr="004C4FC9">
        <w:rPr>
          <w:rFonts w:ascii="Tahoma" w:hAnsi="Tahoma" w:cs="Tahoma"/>
          <w:lang w:val="ru-RU"/>
        </w:rPr>
        <w:t>;</w:t>
      </w:r>
    </w:p>
    <w:p w14:paraId="2F4ED22B" w14:textId="5DE2CAB4" w:rsidR="00F93D34" w:rsidRPr="004C4FC9" w:rsidRDefault="00F93D3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регистрационный номер Правил доверительного управления паевым инвестиционным фондом</w:t>
      </w:r>
      <w:r w:rsidRPr="004C4FC9">
        <w:rPr>
          <w:rFonts w:ascii="Tahoma" w:hAnsi="Tahoma" w:cs="Tahoma"/>
        </w:rPr>
        <w:t>;</w:t>
      </w:r>
    </w:p>
    <w:p w14:paraId="7DE1857F"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w:t>
      </w:r>
      <w:r w:rsidR="00F93D34" w:rsidRPr="004C4FC9">
        <w:rPr>
          <w:rFonts w:ascii="Tahoma" w:hAnsi="Tahoma" w:cs="Tahoma"/>
          <w:lang w:val="ru-RU"/>
        </w:rPr>
        <w:t xml:space="preserve"> ценных бумаг, права по договору залога которых уступаются</w:t>
      </w:r>
      <w:r w:rsidRPr="004C4FC9">
        <w:rPr>
          <w:rFonts w:ascii="Tahoma" w:hAnsi="Tahoma" w:cs="Tahoma"/>
        </w:rPr>
        <w:t>;</w:t>
      </w:r>
    </w:p>
    <w:p w14:paraId="4FCB5D16"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залогодателя, на котором учитываются заложенные ценные бумаги;</w:t>
      </w:r>
    </w:p>
    <w:p w14:paraId="47BEE9E3" w14:textId="77777777" w:rsidR="00553CDF" w:rsidRPr="004C4FC9" w:rsidRDefault="00553CD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и дата договора о залоге ценных бумаг.</w:t>
      </w:r>
    </w:p>
    <w:p w14:paraId="009291B8" w14:textId="77777777" w:rsidR="00EE6ED1" w:rsidRPr="004C4FC9" w:rsidRDefault="00EE6ED1" w:rsidP="00EE6ED1">
      <w:pPr>
        <w:pStyle w:val="ac"/>
        <w:widowControl w:val="0"/>
        <w:ind w:firstLine="567"/>
        <w:jc w:val="both"/>
        <w:rPr>
          <w:rFonts w:ascii="Tahoma" w:hAnsi="Tahoma" w:cs="Tahoma"/>
        </w:rPr>
      </w:pPr>
      <w:r w:rsidRPr="004C4FC9">
        <w:rPr>
          <w:rFonts w:ascii="Tahoma" w:hAnsi="Tahoma" w:cs="Tahoma"/>
        </w:rPr>
        <w:t xml:space="preserve">В распоряжении о передаче права залога должны также содержаться данные о номере и дате договора об уступке прав по договору залога ценных бумаг. </w:t>
      </w:r>
    </w:p>
    <w:p w14:paraId="11ECE742" w14:textId="77777777" w:rsidR="00EE6ED1" w:rsidRPr="004C4FC9" w:rsidRDefault="00EE6ED1" w:rsidP="00EE6ED1">
      <w:pPr>
        <w:pStyle w:val="ac"/>
        <w:widowControl w:val="0"/>
        <w:ind w:firstLine="567"/>
        <w:jc w:val="both"/>
        <w:rPr>
          <w:rFonts w:ascii="Tahoma" w:hAnsi="Tahoma" w:cs="Tahoma"/>
        </w:rPr>
      </w:pPr>
      <w:r w:rsidRPr="004C4FC9">
        <w:rPr>
          <w:rFonts w:ascii="Tahoma" w:hAnsi="Tahoma" w:cs="Tahoma"/>
        </w:rPr>
        <w:t xml:space="preserve">Распоряжение о передаче права залога должно быть подписано залогодателем и залогодержателем или их уполномоченными представителями. </w:t>
      </w:r>
    </w:p>
    <w:p w14:paraId="48709749" w14:textId="77777777" w:rsidR="00EE6ED1" w:rsidRPr="004C4FC9" w:rsidRDefault="00EE6ED1" w:rsidP="00EE6ED1">
      <w:pPr>
        <w:pStyle w:val="ac"/>
        <w:widowControl w:val="0"/>
        <w:ind w:firstLine="567"/>
        <w:jc w:val="both"/>
        <w:rPr>
          <w:rFonts w:ascii="Tahoma" w:hAnsi="Tahoma" w:cs="Tahoma"/>
        </w:rPr>
      </w:pPr>
      <w:r w:rsidRPr="004C4FC9">
        <w:rPr>
          <w:rFonts w:ascii="Tahoma" w:hAnsi="Tahoma" w:cs="Tahoma"/>
        </w:rPr>
        <w:t xml:space="preserve">Если ценные бумаги заложены в обеспечение требований по облигациям с залоговым обеспечением или по цифровым финансовым активам, подпись залогодержателя не требуется. </w:t>
      </w:r>
    </w:p>
    <w:p w14:paraId="6844D4A8" w14:textId="77777777" w:rsidR="00EE6ED1" w:rsidRPr="004C4FC9" w:rsidRDefault="00EE6ED1" w:rsidP="002366C3">
      <w:pPr>
        <w:pStyle w:val="ac"/>
        <w:widowControl w:val="0"/>
        <w:ind w:firstLine="567"/>
        <w:jc w:val="both"/>
        <w:rPr>
          <w:rFonts w:ascii="Tahoma" w:hAnsi="Tahoma" w:cs="Tahoma"/>
          <w:color w:val="000000"/>
          <w:lang w:val="ru-RU" w:eastAsia="ru-RU"/>
        </w:rPr>
      </w:pPr>
      <w:r w:rsidRPr="004C4FC9">
        <w:rPr>
          <w:rFonts w:ascii="Tahoma" w:hAnsi="Tahoma" w:cs="Tahoma"/>
          <w:color w:val="000000"/>
          <w:lang w:val="ru-RU" w:eastAsia="ru-RU"/>
        </w:rPr>
        <w:t>Если предоставленное распоряжение о передаче права залога соответствует действующей форме, опубликованной на сайте Регистратора, Регистратор обязан принять его к рассмотрению</w:t>
      </w:r>
    </w:p>
    <w:p w14:paraId="16759B73" w14:textId="77777777" w:rsidR="00EE6ED1" w:rsidRPr="004C4FC9" w:rsidRDefault="00EE6ED1" w:rsidP="002366C3">
      <w:pPr>
        <w:pStyle w:val="ac"/>
        <w:widowControl w:val="0"/>
        <w:ind w:firstLine="567"/>
        <w:jc w:val="both"/>
        <w:rPr>
          <w:rFonts w:ascii="Tahoma" w:hAnsi="Tahoma" w:cs="Tahoma"/>
          <w:color w:val="000000"/>
          <w:lang w:val="ru-RU" w:eastAsia="ru-RU"/>
        </w:rPr>
      </w:pPr>
    </w:p>
    <w:p w14:paraId="435E58A8" w14:textId="77777777" w:rsidR="00553CDF" w:rsidRPr="004C4FC9" w:rsidRDefault="004F04E1" w:rsidP="002366C3">
      <w:pPr>
        <w:pStyle w:val="ac"/>
        <w:widowControl w:val="0"/>
        <w:ind w:firstLine="567"/>
        <w:jc w:val="both"/>
        <w:rPr>
          <w:rFonts w:ascii="Tahoma" w:hAnsi="Tahoma" w:cs="Tahoma"/>
        </w:rPr>
      </w:pPr>
      <w:r w:rsidRPr="004C4FC9">
        <w:rPr>
          <w:rFonts w:ascii="Tahoma" w:hAnsi="Tahoma" w:cs="Tahoma"/>
          <w:b/>
        </w:rPr>
        <w:t>7.6</w:t>
      </w:r>
      <w:r w:rsidR="00553CDF" w:rsidRPr="004C4FC9">
        <w:rPr>
          <w:rFonts w:ascii="Tahoma" w:hAnsi="Tahoma" w:cs="Tahoma"/>
          <w:b/>
        </w:rPr>
        <w:t>. Распоряжение на изменение данных лицевого счета залогодателя о заложенных ценных бумагах и условиях залога</w:t>
      </w:r>
    </w:p>
    <w:p w14:paraId="157BFC1A" w14:textId="77777777" w:rsidR="00C708F2" w:rsidRPr="004C4FC9" w:rsidRDefault="00C708F2" w:rsidP="00C708F2">
      <w:pPr>
        <w:pStyle w:val="ac"/>
        <w:widowControl w:val="0"/>
        <w:ind w:firstLine="567"/>
        <w:jc w:val="both"/>
        <w:rPr>
          <w:rFonts w:ascii="Tahoma" w:hAnsi="Tahoma" w:cs="Tahoma"/>
          <w:lang w:val="ru-RU"/>
        </w:rPr>
      </w:pPr>
      <w:r w:rsidRPr="004C4FC9">
        <w:rPr>
          <w:rFonts w:ascii="Tahoma" w:hAnsi="Tahoma" w:cs="Tahoma"/>
        </w:rPr>
        <w:t>Распоряжение на изменение данных лицевого счета залогодателя о заложенных ценных бумагах и условиях залога должно содержать все сведения, предусмотренные для залогового распоряжения</w:t>
      </w:r>
      <w:r w:rsidRPr="004C4FC9">
        <w:rPr>
          <w:rFonts w:ascii="Tahoma" w:hAnsi="Tahoma" w:cs="Tahoma"/>
          <w:lang w:val="ru-RU"/>
        </w:rPr>
        <w:t>, а также следующие сведения:</w:t>
      </w:r>
    </w:p>
    <w:p w14:paraId="528DFF02" w14:textId="77777777" w:rsidR="00C708F2" w:rsidRPr="004C4FC9" w:rsidRDefault="00C708F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указание на обременение ценных бумаг, которое изменяется;</w:t>
      </w:r>
    </w:p>
    <w:p w14:paraId="2C7CD674" w14:textId="77777777" w:rsidR="00C708F2" w:rsidRPr="004C4FC9" w:rsidRDefault="00C708F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содержание изменения условий обременения ценных бумаг, если к распоряжению об изменении условий обременения ценных бумаг не приложены изменения в соглашение об обеспечении исполнения обязательства, в котором предусмотрены указанные условия.</w:t>
      </w:r>
    </w:p>
    <w:p w14:paraId="4C3BFB1A" w14:textId="7264BF98" w:rsidR="00C708F2" w:rsidRPr="004C4FC9" w:rsidRDefault="00C708F2" w:rsidP="00C708F2">
      <w:pPr>
        <w:pStyle w:val="ac"/>
        <w:widowControl w:val="0"/>
        <w:ind w:firstLine="567"/>
        <w:jc w:val="both"/>
        <w:rPr>
          <w:rFonts w:ascii="Tahoma" w:hAnsi="Tahoma" w:cs="Tahoma"/>
          <w:lang w:val="ru-RU"/>
        </w:rPr>
      </w:pPr>
      <w:r w:rsidRPr="004C4FC9">
        <w:rPr>
          <w:rFonts w:ascii="Tahoma" w:hAnsi="Tahoma" w:cs="Tahoma"/>
        </w:rPr>
        <w:t xml:space="preserve">Распоряжение должно быть подписано залогодателем и залогодержателем или их уполномоченными представителями. Если ценные бумаги заложены в обеспечение </w:t>
      </w:r>
      <w:r w:rsidRPr="004C4FC9">
        <w:rPr>
          <w:rFonts w:ascii="Tahoma" w:hAnsi="Tahoma" w:cs="Tahoma"/>
          <w:lang w:val="ru-RU"/>
        </w:rPr>
        <w:t xml:space="preserve">требований </w:t>
      </w:r>
      <w:r w:rsidRPr="004C4FC9">
        <w:rPr>
          <w:rFonts w:ascii="Tahoma" w:hAnsi="Tahoma" w:cs="Tahoma"/>
        </w:rPr>
        <w:t>по облигациям</w:t>
      </w:r>
      <w:r w:rsidRPr="004C4FC9">
        <w:rPr>
          <w:rFonts w:ascii="Tahoma" w:hAnsi="Tahoma" w:cs="Tahoma"/>
          <w:lang w:val="ru-RU"/>
        </w:rPr>
        <w:t xml:space="preserve"> с залоговым обеспечением или по цифровым финансовым активам</w:t>
      </w:r>
      <w:r w:rsidRPr="004C4FC9">
        <w:rPr>
          <w:rFonts w:ascii="Tahoma" w:hAnsi="Tahoma" w:cs="Tahoma"/>
        </w:rPr>
        <w:t>, подпись залогодержателя не требуется.</w:t>
      </w:r>
    </w:p>
    <w:p w14:paraId="341D01EB" w14:textId="44BFB3D6" w:rsidR="00553CDF" w:rsidRPr="004C4FC9" w:rsidRDefault="00553CDF" w:rsidP="002366C3">
      <w:pPr>
        <w:pStyle w:val="ac"/>
        <w:widowControl w:val="0"/>
        <w:ind w:firstLine="567"/>
        <w:jc w:val="both"/>
        <w:rPr>
          <w:rFonts w:ascii="Tahoma" w:hAnsi="Tahoma" w:cs="Tahoma"/>
          <w:b/>
          <w:lang w:val="ru-RU"/>
        </w:rPr>
      </w:pPr>
    </w:p>
    <w:p w14:paraId="363FF1A5" w14:textId="77777777" w:rsidR="00EE6ED1" w:rsidRPr="004C4FC9" w:rsidRDefault="00EE6ED1" w:rsidP="00B56ED8">
      <w:pPr>
        <w:pStyle w:val="ac"/>
        <w:widowControl w:val="0"/>
        <w:ind w:firstLine="567"/>
        <w:jc w:val="both"/>
        <w:rPr>
          <w:rFonts w:ascii="Tahoma" w:hAnsi="Tahoma" w:cs="Tahoma"/>
        </w:rPr>
      </w:pPr>
      <w:r w:rsidRPr="004C4FC9">
        <w:rPr>
          <w:rFonts w:ascii="Tahoma" w:hAnsi="Tahoma" w:cs="Tahoma"/>
        </w:rPr>
        <w:t xml:space="preserve">7.6.1. Распоряжения в отношении иного обременения ценных бумаг, чем залог, оформляются по аналогии с распоряжениями в отношении обременения ценных бумаг залогом, с особенностями, предусмотренными в отношении конкретных видов иных обременений Положением № 799-П или иными нормативными правовыми актами (при наличии). </w:t>
      </w:r>
    </w:p>
    <w:p w14:paraId="4E261B29" w14:textId="77777777" w:rsidR="00EE6ED1" w:rsidRPr="004C4FC9" w:rsidRDefault="00EE6ED1" w:rsidP="00B56ED8">
      <w:pPr>
        <w:pStyle w:val="ac"/>
        <w:widowControl w:val="0"/>
        <w:ind w:firstLine="567"/>
        <w:jc w:val="both"/>
        <w:rPr>
          <w:rFonts w:ascii="Tahoma" w:hAnsi="Tahoma" w:cs="Tahoma"/>
        </w:rPr>
      </w:pPr>
      <w:r w:rsidRPr="004C4FC9">
        <w:rPr>
          <w:rFonts w:ascii="Tahoma" w:hAnsi="Tahoma" w:cs="Tahoma"/>
        </w:rPr>
        <w:t xml:space="preserve">Во всех случаях, когда настоящие Правила или Положение № 799-П предусматривает возможность вместо указания соответствующих сведений в самом Распоряжении в отношении залога или иного обременения ценных бумаг приложить к такому Распоряжению соглашение, в котором предусмотрены содержание и условия залога или иного обременения ценных бумаг (далее в настоящем пункте 7.6.1 - соглашение), то Регистратор рассматривает и исполняет такое Распоряжение с приложенным к нему соглашением о залоге/ином обременении или отказывает в исполнении с учетом следующих положений: </w:t>
      </w:r>
    </w:p>
    <w:p w14:paraId="26ECD408" w14:textId="05EDA79E" w:rsidR="00EE6ED1" w:rsidRPr="004C4FC9" w:rsidRDefault="00EE6ED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соглашение должно быть подписано и представлено Регистратору в порядке, предусмотренном настоящими Правилами для подписания и представления Распоряжений; </w:t>
      </w:r>
    </w:p>
    <w:p w14:paraId="668EEC1A" w14:textId="7FB15641" w:rsidR="00EE6ED1" w:rsidRPr="004C4FC9" w:rsidRDefault="00EE6ED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Регистратор руководствуется условиями такого соглашения при внесении записей в реестр в отношении залога или иного обременения ценных бумаг, если Регистратор является стороной такого соглашения или в иной письменной форме согласился руководствоваться условиями соглашения (в части тех положений соглашения, которые распространяются на Регистратора); </w:t>
      </w:r>
    </w:p>
    <w:p w14:paraId="1404A04D" w14:textId="47EF2CE4" w:rsidR="00EE6ED1" w:rsidRPr="004C4FC9" w:rsidRDefault="00EE6ED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 иных случаях Регистратор не обязан руководствоваться условиями такого соглашения и вправе рассматривать их как условия и (или) сроки проведения операций по лицевому счету зарегистрированного лица, возможность указания которых в Распоряжении не предусмотрена настоящими Правилами (см. пункт 4.19 Положения № 799-П). </w:t>
      </w:r>
    </w:p>
    <w:p w14:paraId="645A34F9" w14:textId="77777777" w:rsidR="00EE6ED1" w:rsidRPr="004C4FC9" w:rsidRDefault="00EE6ED1" w:rsidP="002366C3">
      <w:pPr>
        <w:pStyle w:val="ac"/>
        <w:widowControl w:val="0"/>
        <w:ind w:firstLine="567"/>
        <w:jc w:val="both"/>
        <w:rPr>
          <w:rFonts w:ascii="Tahoma" w:hAnsi="Tahoma" w:cs="Tahoma"/>
          <w:b/>
          <w:lang w:val="ru-RU"/>
        </w:rPr>
      </w:pPr>
    </w:p>
    <w:p w14:paraId="57DF564F" w14:textId="77777777" w:rsidR="006A4E6F" w:rsidRPr="004C4FC9" w:rsidRDefault="004F04E1" w:rsidP="006A4E6F">
      <w:pPr>
        <w:autoSpaceDE w:val="0"/>
        <w:autoSpaceDN w:val="0"/>
        <w:adjustRightInd w:val="0"/>
        <w:ind w:firstLine="540"/>
        <w:jc w:val="both"/>
        <w:rPr>
          <w:rFonts w:cs="Tahoma"/>
          <w:szCs w:val="20"/>
          <w:lang w:val="ru-RU" w:eastAsia="ru-RU"/>
        </w:rPr>
      </w:pPr>
      <w:r w:rsidRPr="004C4FC9">
        <w:rPr>
          <w:rFonts w:cs="Tahoma"/>
          <w:b/>
          <w:szCs w:val="20"/>
          <w:lang w:val="ru-RU"/>
        </w:rPr>
        <w:t>7.</w:t>
      </w:r>
      <w:r w:rsidR="00B469ED" w:rsidRPr="004C4FC9">
        <w:rPr>
          <w:rFonts w:cs="Tahoma"/>
          <w:b/>
          <w:szCs w:val="20"/>
          <w:lang w:val="ru-RU"/>
        </w:rPr>
        <w:t>7</w:t>
      </w:r>
      <w:r w:rsidRPr="004C4FC9">
        <w:rPr>
          <w:rFonts w:cs="Tahoma"/>
          <w:b/>
          <w:szCs w:val="20"/>
          <w:lang w:val="ru-RU"/>
        </w:rPr>
        <w:t>.</w:t>
      </w:r>
      <w:r w:rsidR="00553CDF" w:rsidRPr="004C4FC9">
        <w:rPr>
          <w:rFonts w:cs="Tahoma"/>
          <w:b/>
          <w:szCs w:val="20"/>
          <w:lang w:val="ru-RU"/>
        </w:rPr>
        <w:t xml:space="preserve"> </w:t>
      </w:r>
      <w:r w:rsidR="006329A7" w:rsidRPr="004C4FC9">
        <w:rPr>
          <w:rFonts w:cs="Tahoma"/>
          <w:b/>
          <w:bCs/>
          <w:szCs w:val="20"/>
          <w:lang w:val="ru-RU"/>
        </w:rPr>
        <w:t>Система учета входящих и исходящих документов - учетный регистр</w:t>
      </w:r>
      <w:r w:rsidR="00DA12CE" w:rsidRPr="004C4FC9">
        <w:rPr>
          <w:rFonts w:cs="Tahoma"/>
          <w:b/>
          <w:bCs/>
          <w:szCs w:val="20"/>
          <w:lang w:val="ru-RU"/>
        </w:rPr>
        <w:t xml:space="preserve">, содержащий </w:t>
      </w:r>
      <w:r w:rsidR="00DA12CE" w:rsidRPr="004C4FC9">
        <w:rPr>
          <w:rFonts w:cs="Tahoma"/>
          <w:szCs w:val="20"/>
          <w:lang w:val="ru-RU" w:eastAsia="ru-RU"/>
        </w:rPr>
        <w:t>информацию обо всех поступающих к Регистратору документах,</w:t>
      </w:r>
      <w:r w:rsidR="006A4E6F" w:rsidRPr="004C4FC9">
        <w:rPr>
          <w:rFonts w:cs="Tahoma"/>
          <w:szCs w:val="20"/>
          <w:lang w:val="ru-RU" w:eastAsia="ru-RU"/>
        </w:rPr>
        <w:t xml:space="preserve"> а также обо всех формируемых им при осуществлении деятельности по ведению реестра документах. </w:t>
      </w:r>
    </w:p>
    <w:p w14:paraId="2DFEE88C" w14:textId="60873F45" w:rsidR="006A4E6F" w:rsidRPr="004C4FC9" w:rsidRDefault="00227CBD" w:rsidP="00DA12CE">
      <w:pPr>
        <w:autoSpaceDE w:val="0"/>
        <w:autoSpaceDN w:val="0"/>
        <w:adjustRightInd w:val="0"/>
        <w:ind w:firstLine="540"/>
        <w:jc w:val="both"/>
        <w:rPr>
          <w:rFonts w:cs="Tahoma"/>
          <w:szCs w:val="20"/>
          <w:lang w:val="ru-RU" w:eastAsia="ru-RU"/>
        </w:rPr>
      </w:pPr>
      <w:r w:rsidRPr="004C4FC9">
        <w:rPr>
          <w:rFonts w:cs="Tahoma"/>
          <w:b/>
          <w:szCs w:val="20"/>
          <w:lang w:val="ru-RU" w:eastAsia="ru-RU"/>
        </w:rPr>
        <w:t>Входящие документы</w:t>
      </w:r>
      <w:r w:rsidRPr="004C4FC9">
        <w:rPr>
          <w:rFonts w:cs="Tahoma"/>
          <w:szCs w:val="20"/>
          <w:lang w:val="ru-RU" w:eastAsia="ru-RU"/>
        </w:rPr>
        <w:t xml:space="preserve"> – документы, </w:t>
      </w:r>
      <w:r w:rsidR="006A4E6F" w:rsidRPr="004C4FC9">
        <w:rPr>
          <w:rFonts w:cs="Tahoma"/>
          <w:szCs w:val="20"/>
          <w:lang w:val="ru-RU" w:eastAsia="ru-RU"/>
        </w:rPr>
        <w:t>поступающи</w:t>
      </w:r>
      <w:r w:rsidRPr="004C4FC9">
        <w:rPr>
          <w:rFonts w:cs="Tahoma"/>
          <w:szCs w:val="20"/>
          <w:lang w:val="ru-RU" w:eastAsia="ru-RU"/>
        </w:rPr>
        <w:t>е</w:t>
      </w:r>
      <w:r w:rsidR="006A4E6F" w:rsidRPr="004C4FC9">
        <w:rPr>
          <w:rFonts w:cs="Tahoma"/>
          <w:szCs w:val="20"/>
          <w:lang w:val="ru-RU" w:eastAsia="ru-RU"/>
        </w:rPr>
        <w:t xml:space="preserve"> к Регистратору</w:t>
      </w:r>
      <w:r w:rsidRPr="004C4FC9">
        <w:rPr>
          <w:rFonts w:cs="Tahoma"/>
          <w:szCs w:val="20"/>
          <w:lang w:val="ru-RU" w:eastAsia="ru-RU"/>
        </w:rPr>
        <w:t xml:space="preserve">, к которым </w:t>
      </w:r>
      <w:r w:rsidR="006A4E6F" w:rsidRPr="004C4FC9">
        <w:rPr>
          <w:rFonts w:cs="Tahoma"/>
          <w:szCs w:val="20"/>
          <w:lang w:val="ru-RU" w:eastAsia="ru-RU"/>
        </w:rPr>
        <w:t xml:space="preserve">относятся документы, </w:t>
      </w:r>
      <w:r w:rsidR="00DA12CE" w:rsidRPr="004C4FC9">
        <w:rPr>
          <w:rFonts w:cs="Tahoma"/>
          <w:szCs w:val="20"/>
          <w:lang w:val="ru-RU" w:eastAsia="ru-RU"/>
        </w:rPr>
        <w:t>на основании которых открываются (закрываются) лицевые счета и счета, не предназначенные для учета прав на ценные бумаги (далее - иные счета), совершаются операции по ним, вносятся записи о зарегистрированных лицах и о ценных бумагах, представляется информация о зарегистрированных лицах, об операциях по лицевым и иным счетам или о ценных бумагах на указанных счетах, а также поступающи</w:t>
      </w:r>
      <w:r w:rsidR="006A4E6F" w:rsidRPr="004C4FC9">
        <w:rPr>
          <w:rFonts w:cs="Tahoma"/>
          <w:szCs w:val="20"/>
          <w:lang w:val="ru-RU" w:eastAsia="ru-RU"/>
        </w:rPr>
        <w:t>е</w:t>
      </w:r>
      <w:r w:rsidR="00DA12CE" w:rsidRPr="004C4FC9">
        <w:rPr>
          <w:rFonts w:cs="Tahoma"/>
          <w:szCs w:val="20"/>
          <w:lang w:val="ru-RU" w:eastAsia="ru-RU"/>
        </w:rPr>
        <w:t xml:space="preserve"> документ</w:t>
      </w:r>
      <w:r w:rsidR="006A4E6F" w:rsidRPr="004C4FC9">
        <w:rPr>
          <w:rFonts w:cs="Tahoma"/>
          <w:szCs w:val="20"/>
          <w:lang w:val="ru-RU" w:eastAsia="ru-RU"/>
        </w:rPr>
        <w:t>ы</w:t>
      </w:r>
      <w:r w:rsidR="00DA12CE" w:rsidRPr="004C4FC9">
        <w:rPr>
          <w:rFonts w:cs="Tahoma"/>
          <w:szCs w:val="20"/>
          <w:lang w:val="ru-RU" w:eastAsia="ru-RU"/>
        </w:rPr>
        <w:t>, связанны</w:t>
      </w:r>
      <w:r w:rsidR="006A4E6F" w:rsidRPr="004C4FC9">
        <w:rPr>
          <w:rFonts w:cs="Tahoma"/>
          <w:szCs w:val="20"/>
          <w:lang w:val="ru-RU" w:eastAsia="ru-RU"/>
        </w:rPr>
        <w:t>е</w:t>
      </w:r>
      <w:r w:rsidR="00DA12CE" w:rsidRPr="004C4FC9">
        <w:rPr>
          <w:rFonts w:cs="Tahoma"/>
          <w:szCs w:val="20"/>
          <w:lang w:val="ru-RU" w:eastAsia="ru-RU"/>
        </w:rPr>
        <w:t xml:space="preserve"> с осуществлением прав по ценным бумагам, в том числе подлежащие передаче зарегистрированному лицу или </w:t>
      </w:r>
      <w:r w:rsidR="0053144C" w:rsidRPr="004C4FC9">
        <w:rPr>
          <w:rFonts w:cs="Tahoma"/>
          <w:szCs w:val="20"/>
          <w:lang w:val="ru-RU" w:eastAsia="ru-RU"/>
        </w:rPr>
        <w:t>УК</w:t>
      </w:r>
      <w:r w:rsidR="00DA12CE" w:rsidRPr="004C4FC9">
        <w:rPr>
          <w:rFonts w:cs="Tahoma"/>
          <w:szCs w:val="20"/>
          <w:lang w:val="ru-RU" w:eastAsia="ru-RU"/>
        </w:rPr>
        <w:t>.</w:t>
      </w:r>
      <w:r w:rsidR="006A4E6F" w:rsidRPr="004C4FC9">
        <w:rPr>
          <w:rFonts w:cs="Tahoma"/>
          <w:szCs w:val="20"/>
          <w:lang w:val="ru-RU" w:eastAsia="ru-RU"/>
        </w:rPr>
        <w:t xml:space="preserve"> </w:t>
      </w:r>
    </w:p>
    <w:p w14:paraId="272C0027" w14:textId="77777777" w:rsidR="00DA12CE" w:rsidRPr="004C4FC9" w:rsidRDefault="00227CBD" w:rsidP="00DA12CE">
      <w:pPr>
        <w:autoSpaceDE w:val="0"/>
        <w:autoSpaceDN w:val="0"/>
        <w:adjustRightInd w:val="0"/>
        <w:ind w:firstLine="540"/>
        <w:jc w:val="both"/>
        <w:rPr>
          <w:rFonts w:cs="Tahoma"/>
          <w:szCs w:val="20"/>
          <w:lang w:val="ru-RU" w:eastAsia="ru-RU"/>
        </w:rPr>
      </w:pPr>
      <w:r w:rsidRPr="004C4FC9">
        <w:rPr>
          <w:rFonts w:cs="Tahoma"/>
          <w:b/>
          <w:szCs w:val="20"/>
          <w:lang w:val="ru-RU" w:eastAsia="ru-RU"/>
        </w:rPr>
        <w:t>Исходящие документы</w:t>
      </w:r>
      <w:r w:rsidRPr="004C4FC9">
        <w:rPr>
          <w:rFonts w:cs="Tahoma"/>
          <w:szCs w:val="20"/>
          <w:lang w:val="ru-RU" w:eastAsia="ru-RU"/>
        </w:rPr>
        <w:t xml:space="preserve"> – документы, </w:t>
      </w:r>
      <w:r w:rsidR="006A4E6F" w:rsidRPr="004C4FC9">
        <w:rPr>
          <w:rFonts w:cs="Tahoma"/>
          <w:szCs w:val="20"/>
          <w:lang w:val="ru-RU" w:eastAsia="ru-RU"/>
        </w:rPr>
        <w:t>формируемы</w:t>
      </w:r>
      <w:r w:rsidRPr="004C4FC9">
        <w:rPr>
          <w:rFonts w:cs="Tahoma"/>
          <w:szCs w:val="20"/>
          <w:lang w:val="ru-RU" w:eastAsia="ru-RU"/>
        </w:rPr>
        <w:t>е</w:t>
      </w:r>
      <w:r w:rsidR="006A4E6F" w:rsidRPr="004C4FC9">
        <w:rPr>
          <w:rFonts w:cs="Tahoma"/>
          <w:szCs w:val="20"/>
          <w:lang w:val="ru-RU" w:eastAsia="ru-RU"/>
        </w:rPr>
        <w:t xml:space="preserve"> Регистратор</w:t>
      </w:r>
      <w:r w:rsidRPr="004C4FC9">
        <w:rPr>
          <w:rFonts w:cs="Tahoma"/>
          <w:szCs w:val="20"/>
          <w:lang w:val="ru-RU" w:eastAsia="ru-RU"/>
        </w:rPr>
        <w:t>ом</w:t>
      </w:r>
      <w:r w:rsidR="006A4E6F" w:rsidRPr="004C4FC9">
        <w:rPr>
          <w:rFonts w:cs="Tahoma"/>
          <w:szCs w:val="20"/>
          <w:lang w:val="ru-RU" w:eastAsia="ru-RU"/>
        </w:rPr>
        <w:t xml:space="preserve"> при осуществлении деятельности по ведению реестра</w:t>
      </w:r>
      <w:r w:rsidRPr="004C4FC9">
        <w:rPr>
          <w:rFonts w:cs="Tahoma"/>
          <w:szCs w:val="20"/>
          <w:lang w:val="ru-RU" w:eastAsia="ru-RU"/>
        </w:rPr>
        <w:t xml:space="preserve">, к которым </w:t>
      </w:r>
      <w:r w:rsidR="006A4E6F" w:rsidRPr="004C4FC9">
        <w:rPr>
          <w:rFonts w:cs="Tahoma"/>
          <w:szCs w:val="20"/>
          <w:lang w:val="ru-RU" w:eastAsia="ru-RU"/>
        </w:rPr>
        <w:t>относятся отчеты (уведомления) о совершении операций по лицевым счетам, выписки из реестра по лицевым счетам, отчеты (справки) об операциях, совершенных по лицевым счетам, уведомления об отказе в совершении операции, документы, содержащие информацию, связанную с осуществлением прав по ценным бумагам, а также иные документы.</w:t>
      </w:r>
    </w:p>
    <w:p w14:paraId="5E0EA1F9" w14:textId="77777777" w:rsidR="008D287A" w:rsidRPr="004C4FC9" w:rsidRDefault="008D287A" w:rsidP="002366C3">
      <w:pPr>
        <w:pStyle w:val="ac"/>
        <w:widowControl w:val="0"/>
        <w:ind w:firstLine="567"/>
        <w:jc w:val="both"/>
        <w:rPr>
          <w:rFonts w:ascii="Tahoma" w:hAnsi="Tahoma" w:cs="Tahoma"/>
        </w:rPr>
      </w:pPr>
      <w:r w:rsidRPr="004C4FC9">
        <w:rPr>
          <w:rFonts w:ascii="Tahoma" w:hAnsi="Tahoma" w:cs="Tahoma"/>
        </w:rPr>
        <w:t>В</w:t>
      </w:r>
      <w:r w:rsidR="006329A7" w:rsidRPr="004C4FC9">
        <w:rPr>
          <w:rFonts w:ascii="Tahoma" w:hAnsi="Tahoma" w:cs="Tahoma"/>
        </w:rPr>
        <w:t xml:space="preserve"> учетной системе документации Регистратора</w:t>
      </w:r>
      <w:r w:rsidRPr="004C4FC9">
        <w:rPr>
          <w:rFonts w:ascii="Tahoma" w:hAnsi="Tahoma" w:cs="Tahoma"/>
        </w:rPr>
        <w:t xml:space="preserve"> должны содержаться следующие записи</w:t>
      </w:r>
      <w:r w:rsidR="00F858E6" w:rsidRPr="004C4FC9">
        <w:rPr>
          <w:rFonts w:ascii="Tahoma" w:hAnsi="Tahoma" w:cs="Tahoma"/>
        </w:rPr>
        <w:t xml:space="preserve"> в отношении каждого </w:t>
      </w:r>
      <w:r w:rsidR="00227CBD" w:rsidRPr="004C4FC9">
        <w:rPr>
          <w:rFonts w:ascii="Tahoma" w:hAnsi="Tahoma" w:cs="Tahoma"/>
        </w:rPr>
        <w:t>входящего</w:t>
      </w:r>
      <w:r w:rsidR="000A5889" w:rsidRPr="004C4FC9">
        <w:rPr>
          <w:rFonts w:ascii="Tahoma" w:hAnsi="Tahoma" w:cs="Tahoma"/>
        </w:rPr>
        <w:t xml:space="preserve"> </w:t>
      </w:r>
      <w:r w:rsidR="00F858E6" w:rsidRPr="004C4FC9">
        <w:rPr>
          <w:rFonts w:ascii="Tahoma" w:hAnsi="Tahoma" w:cs="Tahoma"/>
        </w:rPr>
        <w:t>документа</w:t>
      </w:r>
      <w:r w:rsidRPr="004C4FC9">
        <w:rPr>
          <w:rFonts w:ascii="Tahoma" w:hAnsi="Tahoma" w:cs="Tahoma"/>
        </w:rPr>
        <w:t>:</w:t>
      </w:r>
    </w:p>
    <w:p w14:paraId="7268A412"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наименование документа;</w:t>
      </w:r>
    </w:p>
    <w:p w14:paraId="336B45D8"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уникальный номер документа, присваиваемый ему при регистрации;</w:t>
      </w:r>
    </w:p>
    <w:p w14:paraId="35633A53"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наименование лица, в отношении которого представлены документы, и иной идентифицирующий признак данного лица, указанный в документе (при наличии). Требования настоящего абзаца не применяются в случае регистрации документа, содержащего перечень лиц;</w:t>
      </w:r>
    </w:p>
    <w:p w14:paraId="3AC1473D"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и время регистрации документа в системе учета документов;</w:t>
      </w:r>
    </w:p>
    <w:p w14:paraId="23D6B4C5"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исходящий номер и дату документа (при наличии);</w:t>
      </w:r>
    </w:p>
    <w:p w14:paraId="7EE1B996" w14:textId="77777777"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или наименование лица, направившего (представившего) документ;</w:t>
      </w:r>
    </w:p>
    <w:p w14:paraId="3499AF65" w14:textId="77777777" w:rsidR="00AE3C0C"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лица, осуществившего внесение записи в системе учета документов, либо, если запись внесена программно-техническими средствами в автоматическом режиме, указание на такие средства и автоматический режим внесения записи</w:t>
      </w:r>
      <w:r w:rsidR="00AE3C0C" w:rsidRPr="004C4FC9">
        <w:rPr>
          <w:rFonts w:ascii="Tahoma" w:hAnsi="Tahoma" w:cs="Tahoma"/>
        </w:rPr>
        <w:t>;</w:t>
      </w:r>
    </w:p>
    <w:p w14:paraId="06EA91EF" w14:textId="77777777" w:rsidR="000A5889" w:rsidRPr="004C4FC9" w:rsidRDefault="000A588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иные сведения, необходимые Регистратору (при необходимости).</w:t>
      </w:r>
    </w:p>
    <w:p w14:paraId="6FED21F0" w14:textId="77777777" w:rsidR="00AE3C0C" w:rsidRPr="004C4FC9" w:rsidRDefault="00AE3C0C" w:rsidP="006A4E6F">
      <w:pPr>
        <w:autoSpaceDE w:val="0"/>
        <w:autoSpaceDN w:val="0"/>
        <w:adjustRightInd w:val="0"/>
        <w:ind w:firstLine="540"/>
        <w:jc w:val="both"/>
        <w:rPr>
          <w:rFonts w:cs="Tahoma"/>
          <w:szCs w:val="20"/>
          <w:lang w:val="ru-RU" w:eastAsia="ru-RU"/>
        </w:rPr>
      </w:pPr>
    </w:p>
    <w:p w14:paraId="773BE327" w14:textId="77777777" w:rsidR="006A4E6F" w:rsidRPr="004C4FC9" w:rsidRDefault="006A4E6F" w:rsidP="006A4E6F">
      <w:pPr>
        <w:autoSpaceDE w:val="0"/>
        <w:autoSpaceDN w:val="0"/>
        <w:adjustRightInd w:val="0"/>
        <w:ind w:firstLine="540"/>
        <w:jc w:val="both"/>
        <w:rPr>
          <w:rFonts w:cs="Tahoma"/>
          <w:szCs w:val="20"/>
          <w:lang w:val="ru-RU" w:eastAsia="ru-RU"/>
        </w:rPr>
      </w:pPr>
      <w:r w:rsidRPr="004C4FC9">
        <w:rPr>
          <w:rFonts w:cs="Tahoma"/>
          <w:szCs w:val="20"/>
          <w:lang w:val="ru-RU" w:eastAsia="ru-RU"/>
        </w:rPr>
        <w:t xml:space="preserve">В учетной системе документации Регистратора должны содержаться следующие записи в отношении каждого сформированного </w:t>
      </w:r>
      <w:r w:rsidR="00227CBD" w:rsidRPr="004C4FC9">
        <w:rPr>
          <w:rFonts w:cs="Tahoma"/>
          <w:szCs w:val="20"/>
          <w:lang w:val="ru-RU" w:eastAsia="ru-RU"/>
        </w:rPr>
        <w:t xml:space="preserve">исходящего </w:t>
      </w:r>
      <w:r w:rsidRPr="004C4FC9">
        <w:rPr>
          <w:rFonts w:cs="Tahoma"/>
          <w:szCs w:val="20"/>
          <w:lang w:val="ru-RU" w:eastAsia="ru-RU"/>
        </w:rPr>
        <w:t>документа, подлежащего передачи:</w:t>
      </w:r>
    </w:p>
    <w:p w14:paraId="4F864FD2" w14:textId="77777777" w:rsidR="006A4E6F" w:rsidRPr="004C4FC9" w:rsidRDefault="006A4E6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наименование, дату документа, а также его уникальный номер, присваиваемый при регистрации;</w:t>
      </w:r>
    </w:p>
    <w:p w14:paraId="6EB1007B" w14:textId="77777777" w:rsidR="006A4E6F" w:rsidRPr="004C4FC9" w:rsidRDefault="006A4E6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или наименование зарегистрированного лица, по лицевому счету которого сформирован документ, если таким документом является отчет (уведомление) о совершении операции, выписка по лицевому счету или иной документ, содержащий информацию о количестве ценных бумаг на лицевом счете зарегистрированного лица (за исключением случаев составления списков владельцев ценных бумаг, списков лиц, осуществляющих права по ценным бумагам, или иных списков);</w:t>
      </w:r>
    </w:p>
    <w:p w14:paraId="176C5CAE" w14:textId="77777777" w:rsidR="006A4E6F" w:rsidRPr="004C4FC9" w:rsidRDefault="006A4E6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адресата, которому направлен (вручен) документ;</w:t>
      </w:r>
    </w:p>
    <w:p w14:paraId="332C4B90" w14:textId="77777777" w:rsidR="006A4E6F" w:rsidRPr="004C4FC9" w:rsidRDefault="006A4E6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и время внесения записи в систему учета документов;</w:t>
      </w:r>
    </w:p>
    <w:p w14:paraId="455BB0AC" w14:textId="77777777" w:rsidR="000A5889" w:rsidRPr="004C4FC9" w:rsidRDefault="006A4E6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лица, осуществившего внесение записи в системе учета документов, либо, если запись внесена программно-техническими средствами в автоматическом режиме, указание на такие средства и автоматический режим внесения записи.</w:t>
      </w:r>
    </w:p>
    <w:p w14:paraId="69959CC2" w14:textId="77777777" w:rsidR="00FE1B86" w:rsidRPr="004C4FC9" w:rsidRDefault="00FE1B86" w:rsidP="00227CBD">
      <w:pPr>
        <w:autoSpaceDE w:val="0"/>
        <w:autoSpaceDN w:val="0"/>
        <w:adjustRightInd w:val="0"/>
        <w:ind w:firstLine="540"/>
        <w:jc w:val="both"/>
        <w:rPr>
          <w:rFonts w:cs="Tahoma"/>
          <w:szCs w:val="20"/>
          <w:lang w:val="ru-RU" w:eastAsia="ru-RU"/>
        </w:rPr>
      </w:pPr>
      <w:r w:rsidRPr="004C4FC9">
        <w:rPr>
          <w:rFonts w:cs="Tahoma"/>
          <w:szCs w:val="20"/>
          <w:lang w:val="ru-RU" w:eastAsia="ru-RU"/>
        </w:rPr>
        <w:t xml:space="preserve">Система учета </w:t>
      </w:r>
      <w:r w:rsidR="00227CBD" w:rsidRPr="004C4FC9">
        <w:rPr>
          <w:rFonts w:cs="Tahoma"/>
          <w:szCs w:val="20"/>
          <w:lang w:val="ru-RU" w:eastAsia="ru-RU"/>
        </w:rPr>
        <w:t xml:space="preserve">входящих и исходящих </w:t>
      </w:r>
      <w:r w:rsidRPr="004C4FC9">
        <w:rPr>
          <w:rFonts w:cs="Tahoma"/>
          <w:szCs w:val="20"/>
          <w:lang w:val="ru-RU" w:eastAsia="ru-RU"/>
        </w:rPr>
        <w:t>документов может включать в себя сведения, полученные с использованием программно-технических средств, предназначенных для формирования, отправления и получения электронных документов.</w:t>
      </w:r>
    </w:p>
    <w:p w14:paraId="2BABBC5C" w14:textId="77777777" w:rsidR="00FE1B86" w:rsidRPr="004C4FC9" w:rsidRDefault="00FE1B86" w:rsidP="00FE1B86">
      <w:pPr>
        <w:autoSpaceDE w:val="0"/>
        <w:autoSpaceDN w:val="0"/>
        <w:adjustRightInd w:val="0"/>
        <w:ind w:left="540"/>
        <w:jc w:val="both"/>
        <w:rPr>
          <w:rFonts w:cs="Tahoma"/>
          <w:szCs w:val="20"/>
          <w:lang w:val="ru-RU" w:eastAsia="ru-RU"/>
        </w:rPr>
      </w:pPr>
    </w:p>
    <w:p w14:paraId="7665CEE4" w14:textId="77777777" w:rsidR="006A4E6F" w:rsidRPr="004C4FC9" w:rsidRDefault="00FE1B86" w:rsidP="00FE1B86">
      <w:pPr>
        <w:autoSpaceDE w:val="0"/>
        <w:autoSpaceDN w:val="0"/>
        <w:adjustRightInd w:val="0"/>
        <w:ind w:left="-142" w:firstLine="682"/>
        <w:jc w:val="both"/>
        <w:rPr>
          <w:rFonts w:cs="Tahoma"/>
          <w:szCs w:val="20"/>
          <w:lang w:val="ru-RU" w:eastAsia="ru-RU"/>
        </w:rPr>
      </w:pPr>
      <w:r w:rsidRPr="004C4FC9">
        <w:rPr>
          <w:rFonts w:cs="Tahoma"/>
          <w:szCs w:val="20"/>
          <w:lang w:val="ru-RU" w:eastAsia="ru-RU"/>
        </w:rPr>
        <w:t>В случаях</w:t>
      </w:r>
      <w:r w:rsidR="000B201D" w:rsidRPr="004C4FC9">
        <w:rPr>
          <w:rFonts w:cs="Tahoma"/>
          <w:szCs w:val="20"/>
          <w:lang w:val="ru-RU" w:eastAsia="ru-RU"/>
        </w:rPr>
        <w:t>,</w:t>
      </w:r>
      <w:r w:rsidRPr="004C4FC9">
        <w:rPr>
          <w:rFonts w:cs="Tahoma"/>
          <w:szCs w:val="20"/>
          <w:lang w:val="ru-RU" w:eastAsia="ru-RU"/>
        </w:rPr>
        <w:t xml:space="preserve"> когда исходящие </w:t>
      </w:r>
      <w:r w:rsidR="00227CBD" w:rsidRPr="004C4FC9">
        <w:rPr>
          <w:rFonts w:cs="Tahoma"/>
          <w:szCs w:val="20"/>
          <w:lang w:val="ru-RU" w:eastAsia="ru-RU"/>
        </w:rPr>
        <w:t>документы</w:t>
      </w:r>
      <w:r w:rsidRPr="004C4FC9">
        <w:rPr>
          <w:rFonts w:cs="Tahoma"/>
          <w:szCs w:val="20"/>
          <w:lang w:val="ru-RU" w:eastAsia="ru-RU"/>
        </w:rPr>
        <w:t xml:space="preserve"> формируются во исполнение </w:t>
      </w:r>
      <w:r w:rsidR="00227CBD" w:rsidRPr="004C4FC9">
        <w:rPr>
          <w:rFonts w:cs="Tahoma"/>
          <w:szCs w:val="20"/>
          <w:lang w:val="ru-RU" w:eastAsia="ru-RU"/>
        </w:rPr>
        <w:t>входящих документов</w:t>
      </w:r>
      <w:r w:rsidRPr="004C4FC9">
        <w:rPr>
          <w:rFonts w:cs="Tahoma"/>
          <w:szCs w:val="20"/>
          <w:lang w:val="ru-RU" w:eastAsia="ru-RU"/>
        </w:rPr>
        <w:t xml:space="preserve">, система учета документов должна отражать взаимосвязь </w:t>
      </w:r>
      <w:r w:rsidR="00227CBD" w:rsidRPr="004C4FC9">
        <w:rPr>
          <w:rFonts w:cs="Tahoma"/>
          <w:szCs w:val="20"/>
          <w:lang w:val="ru-RU" w:eastAsia="ru-RU"/>
        </w:rPr>
        <w:t>таких</w:t>
      </w:r>
      <w:r w:rsidRPr="004C4FC9">
        <w:rPr>
          <w:rFonts w:cs="Tahoma"/>
          <w:szCs w:val="20"/>
          <w:lang w:val="ru-RU" w:eastAsia="ru-RU"/>
        </w:rPr>
        <w:t xml:space="preserve"> документов.</w:t>
      </w:r>
    </w:p>
    <w:p w14:paraId="3ABEE6E2" w14:textId="77777777" w:rsidR="00761C07" w:rsidRPr="004C4FC9" w:rsidRDefault="00761C07" w:rsidP="00FE1B86">
      <w:pPr>
        <w:autoSpaceDE w:val="0"/>
        <w:autoSpaceDN w:val="0"/>
        <w:adjustRightInd w:val="0"/>
        <w:ind w:left="-142" w:firstLine="682"/>
        <w:jc w:val="both"/>
        <w:rPr>
          <w:rFonts w:cs="Tahoma"/>
          <w:szCs w:val="20"/>
          <w:lang w:val="ru-RU" w:eastAsia="ru-RU"/>
        </w:rPr>
      </w:pPr>
    </w:p>
    <w:p w14:paraId="48AC2EDD" w14:textId="77777777" w:rsidR="00E16D9F" w:rsidRPr="004C4FC9" w:rsidRDefault="00E16D9F" w:rsidP="00F858E6">
      <w:pPr>
        <w:pStyle w:val="ac"/>
        <w:widowControl w:val="0"/>
        <w:ind w:left="567"/>
        <w:jc w:val="both"/>
        <w:rPr>
          <w:rFonts w:ascii="Tahoma" w:hAnsi="Tahoma" w:cs="Tahoma"/>
          <w:b/>
        </w:rPr>
      </w:pPr>
      <w:r w:rsidRPr="004C4FC9">
        <w:rPr>
          <w:rFonts w:ascii="Tahoma" w:hAnsi="Tahoma" w:cs="Tahoma"/>
          <w:b/>
        </w:rPr>
        <w:t>Правила регистрации входящей документации</w:t>
      </w:r>
    </w:p>
    <w:p w14:paraId="108EA80F" w14:textId="1697A1B1" w:rsidR="008D287A" w:rsidRPr="004C4FC9" w:rsidRDefault="008D287A"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Регистрация документов осуществляется путем внесения записей в отношении таких документов в систему учета документов в день их поступления Регистратору, за исключением документов, поступивших к Регистратору после окончания его рабочего дня (18 часов 00 минут (по московскому времени). Такие документы могут быть зарегистрированы в системе учета документов в рабочий день, следующий за днем их поступления Регистратору.</w:t>
      </w:r>
    </w:p>
    <w:p w14:paraId="4BD1FDC6" w14:textId="77777777" w:rsidR="00E16D9F" w:rsidRPr="004C4FC9" w:rsidRDefault="00E16D9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После принятия документов </w:t>
      </w:r>
      <w:r w:rsidR="00AE3C0C" w:rsidRPr="004C4FC9">
        <w:rPr>
          <w:rFonts w:ascii="Tahoma" w:hAnsi="Tahoma" w:cs="Tahoma"/>
        </w:rPr>
        <w:t xml:space="preserve">Регистратором по требованию </w:t>
      </w:r>
      <w:r w:rsidRPr="004C4FC9">
        <w:rPr>
          <w:rFonts w:ascii="Tahoma" w:hAnsi="Tahoma" w:cs="Tahoma"/>
        </w:rPr>
        <w:t>обративше</w:t>
      </w:r>
      <w:r w:rsidR="00AE3C0C" w:rsidRPr="004C4FC9">
        <w:rPr>
          <w:rFonts w:ascii="Tahoma" w:hAnsi="Tahoma" w:cs="Tahoma"/>
        </w:rPr>
        <w:t>гося</w:t>
      </w:r>
      <w:r w:rsidRPr="004C4FC9">
        <w:rPr>
          <w:rFonts w:ascii="Tahoma" w:hAnsi="Tahoma" w:cs="Tahoma"/>
        </w:rPr>
        <w:t xml:space="preserve"> лиц</w:t>
      </w:r>
      <w:r w:rsidR="00AE3C0C" w:rsidRPr="004C4FC9">
        <w:rPr>
          <w:rFonts w:ascii="Tahoma" w:hAnsi="Tahoma" w:cs="Tahoma"/>
        </w:rPr>
        <w:t>а</w:t>
      </w:r>
      <w:r w:rsidRPr="004C4FC9">
        <w:rPr>
          <w:rFonts w:ascii="Tahoma" w:hAnsi="Tahoma" w:cs="Tahoma"/>
        </w:rPr>
        <w:t xml:space="preserve"> </w:t>
      </w:r>
      <w:r w:rsidR="00AE3C0C" w:rsidRPr="004C4FC9">
        <w:rPr>
          <w:rFonts w:ascii="Tahoma" w:hAnsi="Tahoma" w:cs="Tahoma"/>
        </w:rPr>
        <w:t xml:space="preserve">выдается </w:t>
      </w:r>
      <w:r w:rsidRPr="004C4FC9">
        <w:rPr>
          <w:rFonts w:ascii="Tahoma" w:hAnsi="Tahoma" w:cs="Tahoma"/>
        </w:rPr>
        <w:t>документ, подтверждающий факт приема документов.</w:t>
      </w:r>
      <w:r w:rsidR="00AE3C0C" w:rsidRPr="004C4FC9">
        <w:rPr>
          <w:rFonts w:ascii="Tahoma" w:hAnsi="Tahoma" w:cs="Tahoma"/>
        </w:rPr>
        <w:t xml:space="preserve"> Документ, подтверждающий факт приема документов у обратившегося лица, может выдаваться также в иных случаях, вне зависимости от требования такого лица.</w:t>
      </w:r>
    </w:p>
    <w:p w14:paraId="520162DB" w14:textId="3F9318C7" w:rsidR="000A5889" w:rsidRPr="004C4FC9" w:rsidRDefault="000A5889"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Регистратор обеспечивает фиксацию информации о способе получения им документов</w:t>
      </w:r>
      <w:r w:rsidR="00AE3C0C" w:rsidRPr="004C4FC9">
        <w:rPr>
          <w:rFonts w:ascii="Tahoma" w:hAnsi="Tahoma" w:cs="Tahoma"/>
        </w:rPr>
        <w:t xml:space="preserve">, в том числе, но не ограничиваясь, </w:t>
      </w:r>
      <w:r w:rsidRPr="004C4FC9">
        <w:rPr>
          <w:rFonts w:ascii="Tahoma" w:hAnsi="Tahoma" w:cs="Tahoma"/>
        </w:rPr>
        <w:t>лично, почтовым отправлением</w:t>
      </w:r>
      <w:r w:rsidR="00B33C05" w:rsidRPr="004C4FC9">
        <w:rPr>
          <w:rFonts w:ascii="Tahoma" w:hAnsi="Tahoma" w:cs="Tahoma"/>
        </w:rPr>
        <w:t xml:space="preserve">, </w:t>
      </w:r>
      <w:r w:rsidRPr="004C4FC9">
        <w:rPr>
          <w:rFonts w:ascii="Tahoma" w:hAnsi="Tahoma" w:cs="Tahoma"/>
        </w:rPr>
        <w:t>в виде электронного документ</w:t>
      </w:r>
      <w:r w:rsidR="003D6B54" w:rsidRPr="004C4FC9">
        <w:rPr>
          <w:rFonts w:ascii="Tahoma" w:hAnsi="Tahoma" w:cs="Tahoma"/>
        </w:rPr>
        <w:t xml:space="preserve">а, через </w:t>
      </w:r>
      <w:r w:rsidR="0053144C" w:rsidRPr="004C4FC9">
        <w:rPr>
          <w:rFonts w:ascii="Tahoma" w:hAnsi="Tahoma" w:cs="Tahoma"/>
        </w:rPr>
        <w:t>УК</w:t>
      </w:r>
      <w:r w:rsidR="003D6B54" w:rsidRPr="004C4FC9">
        <w:rPr>
          <w:rFonts w:ascii="Tahoma" w:hAnsi="Tahoma" w:cs="Tahoma"/>
        </w:rPr>
        <w:t>/Агента</w:t>
      </w:r>
      <w:r w:rsidRPr="004C4FC9">
        <w:rPr>
          <w:rFonts w:ascii="Tahoma" w:hAnsi="Tahoma" w:cs="Tahoma"/>
        </w:rPr>
        <w:t>.</w:t>
      </w:r>
    </w:p>
    <w:p w14:paraId="1A3A41CE" w14:textId="77777777" w:rsidR="008D287A" w:rsidRPr="004C4FC9" w:rsidRDefault="001F7AE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Регистратор вправе вернуть обратившемуся лицу </w:t>
      </w:r>
      <w:r w:rsidR="00BF3772" w:rsidRPr="004C4FC9">
        <w:rPr>
          <w:rFonts w:ascii="Tahoma" w:hAnsi="Tahoma" w:cs="Tahoma"/>
          <w:lang w:val="ru-RU"/>
        </w:rPr>
        <w:t xml:space="preserve">оригиналы </w:t>
      </w:r>
      <w:r w:rsidRPr="004C4FC9">
        <w:rPr>
          <w:rFonts w:ascii="Tahoma" w:hAnsi="Tahoma" w:cs="Tahoma"/>
        </w:rPr>
        <w:t>документ</w:t>
      </w:r>
      <w:r w:rsidR="00BF3772" w:rsidRPr="004C4FC9">
        <w:rPr>
          <w:rFonts w:ascii="Tahoma" w:hAnsi="Tahoma" w:cs="Tahoma"/>
          <w:lang w:val="ru-RU"/>
        </w:rPr>
        <w:t>ов</w:t>
      </w:r>
      <w:r w:rsidRPr="004C4FC9">
        <w:rPr>
          <w:rFonts w:ascii="Tahoma" w:hAnsi="Tahoma" w:cs="Tahoma"/>
        </w:rPr>
        <w:t>, предоставленные ранее для исполнения операции в реестре, если в ее исполнении на основании этих документов отказано. В таких случаях в архив помещаются копии возвращенных документов</w:t>
      </w:r>
      <w:r w:rsidR="00E55AA1" w:rsidRPr="004C4FC9">
        <w:rPr>
          <w:rFonts w:ascii="Tahoma" w:hAnsi="Tahoma" w:cs="Tahoma"/>
          <w:lang w:val="ru-RU"/>
        </w:rPr>
        <w:t xml:space="preserve"> заверенные в установленном порядке или </w:t>
      </w:r>
      <w:r w:rsidR="00B91E0B" w:rsidRPr="004C4FC9">
        <w:rPr>
          <w:rFonts w:ascii="Tahoma" w:hAnsi="Tahoma" w:cs="Tahoma"/>
        </w:rPr>
        <w:t>с отметкой</w:t>
      </w:r>
      <w:r w:rsidR="00BF3772" w:rsidRPr="004C4FC9">
        <w:rPr>
          <w:rFonts w:ascii="Tahoma" w:hAnsi="Tahoma" w:cs="Tahoma"/>
          <w:lang w:val="ru-RU"/>
        </w:rPr>
        <w:t xml:space="preserve"> обратившегося лица</w:t>
      </w:r>
      <w:r w:rsidR="00E55AA1" w:rsidRPr="004C4FC9">
        <w:rPr>
          <w:rFonts w:ascii="Tahoma" w:hAnsi="Tahoma" w:cs="Tahoma"/>
          <w:lang w:val="ru-RU"/>
        </w:rPr>
        <w:t xml:space="preserve"> о верности копии возвращаемого документа</w:t>
      </w:r>
      <w:r w:rsidR="003D3AA8" w:rsidRPr="004C4FC9">
        <w:rPr>
          <w:rFonts w:ascii="Tahoma" w:hAnsi="Tahoma" w:cs="Tahoma"/>
          <w:lang w:val="ru-RU"/>
        </w:rPr>
        <w:t xml:space="preserve"> и отметкой</w:t>
      </w:r>
      <w:r w:rsidR="00B91E0B" w:rsidRPr="004C4FC9">
        <w:rPr>
          <w:rFonts w:ascii="Tahoma" w:hAnsi="Tahoma" w:cs="Tahoma"/>
        </w:rPr>
        <w:t xml:space="preserve"> </w:t>
      </w:r>
      <w:r w:rsidRPr="004C4FC9">
        <w:rPr>
          <w:rFonts w:ascii="Tahoma" w:hAnsi="Tahoma" w:cs="Tahoma"/>
        </w:rPr>
        <w:t>сотрудник</w:t>
      </w:r>
      <w:r w:rsidR="00B91E0B" w:rsidRPr="004C4FC9">
        <w:rPr>
          <w:rFonts w:ascii="Tahoma" w:hAnsi="Tahoma" w:cs="Tahoma"/>
        </w:rPr>
        <w:t>а</w:t>
      </w:r>
      <w:r w:rsidRPr="004C4FC9">
        <w:rPr>
          <w:rFonts w:ascii="Tahoma" w:hAnsi="Tahoma" w:cs="Tahoma"/>
        </w:rPr>
        <w:t xml:space="preserve"> </w:t>
      </w:r>
      <w:r w:rsidR="00B91E0B" w:rsidRPr="004C4FC9">
        <w:rPr>
          <w:rFonts w:ascii="Tahoma" w:hAnsi="Tahoma" w:cs="Tahoma"/>
        </w:rPr>
        <w:t>Р</w:t>
      </w:r>
      <w:r w:rsidRPr="004C4FC9">
        <w:rPr>
          <w:rFonts w:ascii="Tahoma" w:hAnsi="Tahoma" w:cs="Tahoma"/>
        </w:rPr>
        <w:t>егистратора</w:t>
      </w:r>
      <w:r w:rsidR="00B91E0B" w:rsidRPr="004C4FC9">
        <w:rPr>
          <w:rFonts w:ascii="Tahoma" w:hAnsi="Tahoma" w:cs="Tahoma"/>
        </w:rPr>
        <w:t xml:space="preserve"> о выдаче оригинала</w:t>
      </w:r>
      <w:r w:rsidRPr="004C4FC9">
        <w:rPr>
          <w:rFonts w:ascii="Tahoma" w:hAnsi="Tahoma" w:cs="Tahoma"/>
        </w:rPr>
        <w:t>.</w:t>
      </w:r>
      <w:r w:rsidR="003D3AA8" w:rsidRPr="004C4FC9">
        <w:rPr>
          <w:rFonts w:ascii="Tahoma" w:hAnsi="Tahoma" w:cs="Tahoma"/>
          <w:lang w:val="ru-RU"/>
        </w:rPr>
        <w:t xml:space="preserve"> Копии документов не возвращаются.</w:t>
      </w:r>
      <w:r w:rsidRPr="004C4FC9">
        <w:rPr>
          <w:rFonts w:ascii="Tahoma" w:hAnsi="Tahoma" w:cs="Tahoma"/>
        </w:rPr>
        <w:t xml:space="preserve"> </w:t>
      </w:r>
    </w:p>
    <w:p w14:paraId="47FB31EF" w14:textId="37FA58ED" w:rsidR="008D287A" w:rsidRPr="004C4FC9" w:rsidRDefault="008D287A" w:rsidP="008D287A">
      <w:pPr>
        <w:autoSpaceDE w:val="0"/>
        <w:autoSpaceDN w:val="0"/>
        <w:adjustRightInd w:val="0"/>
        <w:ind w:firstLine="567"/>
        <w:jc w:val="both"/>
        <w:rPr>
          <w:rFonts w:cs="Tahoma"/>
          <w:szCs w:val="20"/>
          <w:lang w:val="ru-RU" w:eastAsia="ru-RU"/>
        </w:rPr>
      </w:pPr>
      <w:r w:rsidRPr="004C4FC9">
        <w:rPr>
          <w:rFonts w:cs="Tahoma"/>
          <w:szCs w:val="20"/>
          <w:lang w:val="ru-RU" w:eastAsia="ru-RU"/>
        </w:rPr>
        <w:t xml:space="preserve">Документы, поступающие к Регистратору от </w:t>
      </w:r>
      <w:r w:rsidR="0053144C" w:rsidRPr="004C4FC9">
        <w:rPr>
          <w:rFonts w:cs="Tahoma"/>
          <w:szCs w:val="20"/>
          <w:lang w:val="ru-RU" w:eastAsia="ru-RU"/>
        </w:rPr>
        <w:t>УК</w:t>
      </w:r>
      <w:r w:rsidR="00B33C05" w:rsidRPr="004C4FC9">
        <w:rPr>
          <w:rFonts w:cs="Tahoma"/>
          <w:szCs w:val="20"/>
          <w:lang w:val="ru-RU" w:eastAsia="ru-RU"/>
        </w:rPr>
        <w:t>/А</w:t>
      </w:r>
      <w:r w:rsidRPr="004C4FC9">
        <w:rPr>
          <w:rFonts w:cs="Tahoma"/>
          <w:szCs w:val="20"/>
          <w:lang w:val="ru-RU" w:eastAsia="ru-RU"/>
        </w:rPr>
        <w:t xml:space="preserve">гента, должны содержать дату поступления указанных документов </w:t>
      </w:r>
      <w:r w:rsidR="0053144C" w:rsidRPr="004C4FC9">
        <w:rPr>
          <w:rFonts w:cs="Tahoma"/>
          <w:szCs w:val="20"/>
          <w:lang w:val="ru-RU" w:eastAsia="ru-RU"/>
        </w:rPr>
        <w:t>УК</w:t>
      </w:r>
      <w:r w:rsidR="00B33C05" w:rsidRPr="004C4FC9">
        <w:rPr>
          <w:rFonts w:cs="Tahoma"/>
          <w:szCs w:val="20"/>
          <w:lang w:val="ru-RU" w:eastAsia="ru-RU"/>
        </w:rPr>
        <w:t>/Агенту</w:t>
      </w:r>
      <w:r w:rsidRPr="004C4FC9">
        <w:rPr>
          <w:rFonts w:cs="Tahoma"/>
          <w:szCs w:val="20"/>
          <w:lang w:val="ru-RU" w:eastAsia="ru-RU"/>
        </w:rPr>
        <w:t>.</w:t>
      </w:r>
    </w:p>
    <w:p w14:paraId="3C4B3CDC" w14:textId="3D414CF3" w:rsidR="00553CDF" w:rsidRPr="004C4FC9" w:rsidRDefault="00553CDF" w:rsidP="00577E54">
      <w:pPr>
        <w:autoSpaceDE w:val="0"/>
        <w:autoSpaceDN w:val="0"/>
        <w:adjustRightInd w:val="0"/>
        <w:ind w:firstLine="567"/>
        <w:jc w:val="both"/>
        <w:rPr>
          <w:rFonts w:cs="Tahoma"/>
          <w:b/>
          <w:szCs w:val="20"/>
          <w:lang w:val="ru-RU"/>
        </w:rPr>
      </w:pPr>
    </w:p>
    <w:p w14:paraId="2D6A9F43" w14:textId="77777777" w:rsidR="007D2B33" w:rsidRPr="004C4FC9" w:rsidRDefault="004F04E1" w:rsidP="007D2B33">
      <w:pPr>
        <w:autoSpaceDE w:val="0"/>
        <w:autoSpaceDN w:val="0"/>
        <w:adjustRightInd w:val="0"/>
        <w:ind w:firstLine="540"/>
        <w:jc w:val="both"/>
        <w:rPr>
          <w:rFonts w:cs="Tahoma"/>
          <w:szCs w:val="20"/>
          <w:lang w:val="ru-RU" w:eastAsia="ru-RU"/>
        </w:rPr>
      </w:pPr>
      <w:r w:rsidRPr="004C4FC9">
        <w:rPr>
          <w:rFonts w:cs="Tahoma"/>
          <w:b/>
          <w:szCs w:val="20"/>
          <w:lang w:val="ru-RU"/>
        </w:rPr>
        <w:t>7.</w:t>
      </w:r>
      <w:r w:rsidR="00B469ED" w:rsidRPr="004C4FC9">
        <w:rPr>
          <w:rFonts w:cs="Tahoma"/>
          <w:b/>
          <w:szCs w:val="20"/>
          <w:lang w:val="ru-RU"/>
        </w:rPr>
        <w:t>8</w:t>
      </w:r>
      <w:r w:rsidRPr="004C4FC9">
        <w:rPr>
          <w:rFonts w:cs="Tahoma"/>
          <w:b/>
          <w:szCs w:val="20"/>
          <w:lang w:val="ru-RU"/>
        </w:rPr>
        <w:t>.</w:t>
      </w:r>
      <w:r w:rsidR="00744E44" w:rsidRPr="004C4FC9">
        <w:rPr>
          <w:rFonts w:cs="Tahoma"/>
          <w:b/>
          <w:szCs w:val="20"/>
          <w:lang w:val="ru-RU"/>
        </w:rPr>
        <w:t xml:space="preserve"> Регистрационный журнал</w:t>
      </w:r>
      <w:r w:rsidR="007D2B33" w:rsidRPr="004C4FC9">
        <w:rPr>
          <w:rFonts w:cs="Tahoma"/>
          <w:b/>
          <w:szCs w:val="20"/>
          <w:lang w:val="ru-RU"/>
        </w:rPr>
        <w:t xml:space="preserve"> – учетный регистр,</w:t>
      </w:r>
      <w:r w:rsidR="007D2B33" w:rsidRPr="004C4FC9">
        <w:rPr>
          <w:rFonts w:cs="Tahoma"/>
          <w:szCs w:val="20"/>
          <w:lang w:val="ru-RU" w:eastAsia="ru-RU"/>
        </w:rPr>
        <w:t xml:space="preserve"> содержащий информацию об открытии (закрытии) лицевых или иных счетов, о внесении каждой записи по лицевому счету (иному счету), а также каждой записи об изменении сведений о зарегистрированных лицах и о ценных бумагах. </w:t>
      </w:r>
    </w:p>
    <w:p w14:paraId="6E6C90EC" w14:textId="77777777" w:rsidR="007D2B33" w:rsidRPr="004C4FC9" w:rsidRDefault="007D2B33" w:rsidP="007D2B33">
      <w:pPr>
        <w:autoSpaceDE w:val="0"/>
        <w:autoSpaceDN w:val="0"/>
        <w:adjustRightInd w:val="0"/>
        <w:ind w:firstLine="540"/>
        <w:jc w:val="both"/>
        <w:rPr>
          <w:rFonts w:cs="Tahoma"/>
          <w:szCs w:val="20"/>
          <w:lang w:val="ru-RU" w:eastAsia="ru-RU"/>
        </w:rPr>
      </w:pPr>
      <w:r w:rsidRPr="004C4FC9">
        <w:rPr>
          <w:rFonts w:cs="Tahoma"/>
          <w:szCs w:val="20"/>
          <w:lang w:val="ru-RU" w:eastAsia="ru-RU"/>
        </w:rPr>
        <w:t>Регистрация внесения записи по лицевому счету (иному счету), разделу лицевого счета (иного счета) или внесения записи об изменении сведений о зарегистрированных лицах или о ценных бумагах осуществляется одновременно с их внесением.</w:t>
      </w:r>
    </w:p>
    <w:p w14:paraId="5600A7CB" w14:textId="77777777" w:rsidR="007D2B33" w:rsidRPr="004C4FC9" w:rsidRDefault="007D2B33" w:rsidP="007D2B33">
      <w:pPr>
        <w:autoSpaceDE w:val="0"/>
        <w:autoSpaceDN w:val="0"/>
        <w:adjustRightInd w:val="0"/>
        <w:ind w:firstLine="540"/>
        <w:jc w:val="both"/>
        <w:rPr>
          <w:rFonts w:cs="Tahoma"/>
          <w:szCs w:val="20"/>
          <w:lang w:val="ru-RU" w:eastAsia="ru-RU"/>
        </w:rPr>
      </w:pPr>
    </w:p>
    <w:p w14:paraId="7231EC89" w14:textId="77777777" w:rsidR="00744E44" w:rsidRPr="004C4FC9" w:rsidRDefault="00744E44" w:rsidP="002366C3">
      <w:pPr>
        <w:pStyle w:val="ac"/>
        <w:widowControl w:val="0"/>
        <w:ind w:firstLine="567"/>
        <w:jc w:val="both"/>
        <w:rPr>
          <w:rFonts w:ascii="Tahoma" w:hAnsi="Tahoma" w:cs="Tahoma"/>
        </w:rPr>
      </w:pPr>
      <w:r w:rsidRPr="004C4FC9">
        <w:rPr>
          <w:rFonts w:ascii="Tahoma" w:hAnsi="Tahoma" w:cs="Tahoma"/>
        </w:rPr>
        <w:t>Регистрационный журнал содерж</w:t>
      </w:r>
      <w:r w:rsidR="00AE3C0C" w:rsidRPr="004C4FC9">
        <w:rPr>
          <w:rFonts w:ascii="Tahoma" w:hAnsi="Tahoma" w:cs="Tahoma"/>
          <w:lang w:val="ru-RU"/>
        </w:rPr>
        <w:t>и</w:t>
      </w:r>
      <w:r w:rsidRPr="004C4FC9">
        <w:rPr>
          <w:rFonts w:ascii="Tahoma" w:hAnsi="Tahoma" w:cs="Tahoma"/>
        </w:rPr>
        <w:t>т следующие данные:</w:t>
      </w:r>
    </w:p>
    <w:p w14:paraId="004C4327"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(иного счета), по которому или в отношении которого вносится запись;</w:t>
      </w:r>
    </w:p>
    <w:p w14:paraId="08B8DA8E"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или наименование лица, по счету которого или в отношении которого вносится запись;</w:t>
      </w:r>
    </w:p>
    <w:p w14:paraId="36A53395"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операции (открытие (закрытие) лицевого счета (иного счета) или иной вид операции, проведение которой осуществляется путем внесения записи по лицевому счету (иному счету) или путем внесения записи в учетном регистре);</w:t>
      </w:r>
    </w:p>
    <w:p w14:paraId="7AB8B39B"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уникальный номер документа, на основании которого проводится операция, присвоенный при его регистрации в системе учета документов;</w:t>
      </w:r>
    </w:p>
    <w:p w14:paraId="1ACF4616"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и время совершения операции и ее уникальный номер, присвоенный при регистрации этой операции;</w:t>
      </w:r>
    </w:p>
    <w:p w14:paraId="1CC06860"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дату, по состоянию на которую совершена операция (в случаях если она отличается от даты совершения операции);</w:t>
      </w:r>
    </w:p>
    <w:p w14:paraId="1C70EF10"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ценных бумаг, в отношении которых совершается операция, и сведения, позволяющие идентифицировать ценные бумаги (если применимо);</w:t>
      </w:r>
    </w:p>
    <w:p w14:paraId="338FF787"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фамилию, имя, отчество (при наличии) лица, осуществившего проведение операции, либо, если операция проведена программно-техническими средствами в автоматическом режиме, указание на такие средства и автоматический режим внесения записи;</w:t>
      </w:r>
    </w:p>
    <w:p w14:paraId="3517D128" w14:textId="77777777" w:rsidR="007D2B33" w:rsidRPr="004C4FC9" w:rsidRDefault="007D2B3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иные сведения, необходимые Регистратору (при необходимости).</w:t>
      </w:r>
    </w:p>
    <w:p w14:paraId="6DBFC093" w14:textId="77777777" w:rsidR="00405B39" w:rsidRPr="004C4FC9" w:rsidRDefault="00405B39" w:rsidP="00312BE8">
      <w:pPr>
        <w:autoSpaceDE w:val="0"/>
        <w:autoSpaceDN w:val="0"/>
        <w:adjustRightInd w:val="0"/>
        <w:ind w:firstLine="540"/>
        <w:jc w:val="both"/>
        <w:rPr>
          <w:rFonts w:cs="Tahoma"/>
          <w:szCs w:val="20"/>
          <w:lang w:val="ru-RU" w:eastAsia="ru-RU"/>
        </w:rPr>
      </w:pPr>
      <w:r w:rsidRPr="004C4FC9">
        <w:rPr>
          <w:rFonts w:cs="Tahoma"/>
          <w:szCs w:val="20"/>
          <w:lang w:val="ru-RU" w:eastAsia="ru-RU"/>
        </w:rPr>
        <w:t>В случае если операции совершаются путем одновременного внесения записей о списании и зачислении ценных бумаг по счетам, ведение которых осуществляет Регистратор, в регистрационный журнал вносится одна запись о данных операциях с указанием помимо вышеуказанной информации также счета списания и счета зачисления ценных бумаг.</w:t>
      </w:r>
    </w:p>
    <w:p w14:paraId="704BA775" w14:textId="77777777" w:rsidR="00553CDF" w:rsidRPr="004C4FC9" w:rsidRDefault="00553CDF" w:rsidP="002366C3">
      <w:pPr>
        <w:pStyle w:val="ac"/>
        <w:widowControl w:val="0"/>
        <w:ind w:firstLine="567"/>
        <w:jc w:val="both"/>
        <w:rPr>
          <w:rFonts w:ascii="Tahoma" w:hAnsi="Tahoma" w:cs="Tahoma"/>
          <w:lang w:val="ru-RU"/>
        </w:rPr>
      </w:pPr>
    </w:p>
    <w:p w14:paraId="21642E9D" w14:textId="1A323C50" w:rsidR="00744E44" w:rsidRPr="004C4FC9" w:rsidRDefault="004F04E1" w:rsidP="002366C3">
      <w:pPr>
        <w:pStyle w:val="ac"/>
        <w:widowControl w:val="0"/>
        <w:ind w:firstLine="567"/>
        <w:jc w:val="both"/>
        <w:rPr>
          <w:rFonts w:ascii="Tahoma" w:hAnsi="Tahoma" w:cs="Tahoma"/>
        </w:rPr>
      </w:pPr>
      <w:bookmarkStart w:id="36" w:name="Par31"/>
      <w:r w:rsidRPr="004C4FC9">
        <w:rPr>
          <w:rFonts w:ascii="Tahoma" w:hAnsi="Tahoma" w:cs="Tahoma"/>
          <w:b/>
        </w:rPr>
        <w:t>7.</w:t>
      </w:r>
      <w:r w:rsidR="00B469ED" w:rsidRPr="004C4FC9">
        <w:rPr>
          <w:rFonts w:ascii="Tahoma" w:hAnsi="Tahoma" w:cs="Tahoma"/>
          <w:b/>
          <w:lang w:val="ru-RU"/>
        </w:rPr>
        <w:t>9</w:t>
      </w:r>
      <w:r w:rsidRPr="004C4FC9">
        <w:rPr>
          <w:rFonts w:ascii="Tahoma" w:hAnsi="Tahoma" w:cs="Tahoma"/>
          <w:b/>
        </w:rPr>
        <w:t>.</w:t>
      </w:r>
      <w:r w:rsidR="00744E44" w:rsidRPr="004C4FC9">
        <w:rPr>
          <w:rFonts w:ascii="Tahoma" w:hAnsi="Tahoma" w:cs="Tahoma"/>
          <w:b/>
        </w:rPr>
        <w:t xml:space="preserve"> Анкета </w:t>
      </w:r>
      <w:r w:rsidR="003D3AA8" w:rsidRPr="004C4FC9">
        <w:rPr>
          <w:rFonts w:ascii="Tahoma" w:hAnsi="Tahoma" w:cs="Tahoma"/>
          <w:b/>
          <w:lang w:val="ru-RU"/>
        </w:rPr>
        <w:t>управляющей компании</w:t>
      </w:r>
      <w:r w:rsidR="00CB5432" w:rsidRPr="004C4FC9">
        <w:rPr>
          <w:rFonts w:ascii="Tahoma" w:hAnsi="Tahoma" w:cs="Tahoma"/>
          <w:b/>
          <w:lang w:val="ru-RU"/>
        </w:rPr>
        <w:t>.</w:t>
      </w:r>
      <w:r w:rsidR="00744E44" w:rsidRPr="004C4FC9">
        <w:rPr>
          <w:rFonts w:ascii="Tahoma" w:hAnsi="Tahoma" w:cs="Tahoma"/>
          <w:b/>
        </w:rPr>
        <w:t xml:space="preserve"> </w:t>
      </w:r>
    </w:p>
    <w:bookmarkEnd w:id="36"/>
    <w:p w14:paraId="1B5D014C" w14:textId="14409617" w:rsidR="00744E44" w:rsidRPr="004C4FC9" w:rsidRDefault="00744E44" w:rsidP="002366C3">
      <w:pPr>
        <w:pStyle w:val="ac"/>
        <w:widowControl w:val="0"/>
        <w:ind w:firstLine="567"/>
        <w:jc w:val="both"/>
        <w:rPr>
          <w:rFonts w:ascii="Tahoma" w:hAnsi="Tahoma" w:cs="Tahoma"/>
        </w:rPr>
      </w:pPr>
      <w:r w:rsidRPr="004C4FC9">
        <w:rPr>
          <w:rFonts w:ascii="Tahoma" w:hAnsi="Tahoma" w:cs="Tahoma"/>
        </w:rPr>
        <w:t xml:space="preserve">Анкета </w:t>
      </w:r>
      <w:r w:rsidR="003D3AA8" w:rsidRPr="004C4FC9">
        <w:rPr>
          <w:rFonts w:ascii="Tahoma" w:hAnsi="Tahoma" w:cs="Tahoma"/>
          <w:lang w:val="ru-RU"/>
        </w:rPr>
        <w:t>управляющей компании</w:t>
      </w:r>
      <w:r w:rsidRPr="004C4FC9">
        <w:rPr>
          <w:rFonts w:ascii="Tahoma" w:hAnsi="Tahoma" w:cs="Tahoma"/>
        </w:rPr>
        <w:t xml:space="preserve"> должна со</w:t>
      </w:r>
      <w:r w:rsidR="003D3AA8" w:rsidRPr="004C4FC9">
        <w:rPr>
          <w:rFonts w:ascii="Tahoma" w:hAnsi="Tahoma" w:cs="Tahoma"/>
          <w:lang w:val="ru-RU"/>
        </w:rPr>
        <w:t xml:space="preserve">держать сведения соответствующие </w:t>
      </w:r>
      <w:r w:rsidRPr="004C4FC9">
        <w:rPr>
          <w:rFonts w:ascii="Tahoma" w:hAnsi="Tahoma" w:cs="Tahoma"/>
        </w:rPr>
        <w:t>требованиям, установленным настоящими Правилами для анкет</w:t>
      </w:r>
      <w:r w:rsidR="003D3AA8" w:rsidRPr="004C4FC9">
        <w:rPr>
          <w:rFonts w:ascii="Tahoma" w:hAnsi="Tahoma" w:cs="Tahoma"/>
          <w:lang w:val="ru-RU"/>
        </w:rPr>
        <w:t>ных данных,</w:t>
      </w:r>
      <w:r w:rsidRPr="004C4FC9">
        <w:rPr>
          <w:rFonts w:ascii="Tahoma" w:hAnsi="Tahoma" w:cs="Tahoma"/>
        </w:rPr>
        <w:t xml:space="preserve"> представляем</w:t>
      </w:r>
      <w:r w:rsidR="003D3AA8" w:rsidRPr="004C4FC9">
        <w:rPr>
          <w:rFonts w:ascii="Tahoma" w:hAnsi="Tahoma" w:cs="Tahoma"/>
          <w:lang w:val="ru-RU"/>
        </w:rPr>
        <w:t>ых</w:t>
      </w:r>
      <w:r w:rsidRPr="004C4FC9">
        <w:rPr>
          <w:rFonts w:ascii="Tahoma" w:hAnsi="Tahoma" w:cs="Tahoma"/>
        </w:rPr>
        <w:t xml:space="preserve"> для открытия лицевого счета юридическому лицу.</w:t>
      </w:r>
    </w:p>
    <w:p w14:paraId="5A07864B" w14:textId="0CCABFB5" w:rsidR="00744E44" w:rsidRPr="004C4FC9" w:rsidRDefault="00744E44" w:rsidP="002366C3">
      <w:pPr>
        <w:pStyle w:val="ac"/>
        <w:widowControl w:val="0"/>
        <w:ind w:firstLine="567"/>
        <w:jc w:val="both"/>
        <w:rPr>
          <w:rFonts w:ascii="Tahoma" w:hAnsi="Tahoma" w:cs="Tahoma"/>
        </w:rPr>
      </w:pPr>
      <w:r w:rsidRPr="004C4FC9">
        <w:rPr>
          <w:rFonts w:ascii="Tahoma" w:hAnsi="Tahoma" w:cs="Tahoma"/>
        </w:rPr>
        <w:t xml:space="preserve">Анкета </w:t>
      </w:r>
      <w:r w:rsidR="00F936D3" w:rsidRPr="004C4FC9">
        <w:rPr>
          <w:rFonts w:ascii="Tahoma" w:hAnsi="Tahoma" w:cs="Tahoma"/>
          <w:lang w:val="ru-RU"/>
        </w:rPr>
        <w:t>управляющей компании</w:t>
      </w:r>
      <w:r w:rsidR="00F936D3" w:rsidRPr="004C4FC9">
        <w:rPr>
          <w:rFonts w:ascii="Tahoma" w:hAnsi="Tahoma" w:cs="Tahoma"/>
        </w:rPr>
        <w:t xml:space="preserve"> </w:t>
      </w:r>
      <w:r w:rsidRPr="004C4FC9">
        <w:rPr>
          <w:rFonts w:ascii="Tahoma" w:hAnsi="Tahoma" w:cs="Tahoma"/>
        </w:rPr>
        <w:t>должна содержать следующие данные:</w:t>
      </w:r>
    </w:p>
    <w:p w14:paraId="6DB7C23C" w14:textId="35946231" w:rsidR="00F936D3" w:rsidRPr="004C4FC9" w:rsidRDefault="00F936D3"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w:t>
      </w:r>
      <w:r w:rsidR="00F9142C" w:rsidRPr="004C4FC9">
        <w:rPr>
          <w:rFonts w:ascii="Tahoma" w:hAnsi="Tahoma" w:cs="Tahoma"/>
        </w:rPr>
        <w:t>звание</w:t>
      </w:r>
      <w:r w:rsidRPr="004C4FC9">
        <w:rPr>
          <w:rFonts w:ascii="Tahoma" w:hAnsi="Tahoma" w:cs="Tahoma"/>
        </w:rPr>
        <w:t xml:space="preserve"> паевого инвестиционного фонда;</w:t>
      </w:r>
    </w:p>
    <w:p w14:paraId="3DA37394" w14:textId="1887B7DD"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наименование </w:t>
      </w:r>
      <w:r w:rsidR="0053144C" w:rsidRPr="004C4FC9">
        <w:rPr>
          <w:rFonts w:ascii="Tahoma" w:hAnsi="Tahoma" w:cs="Tahoma"/>
        </w:rPr>
        <w:t>УК</w:t>
      </w:r>
      <w:r w:rsidRPr="004C4FC9">
        <w:rPr>
          <w:rFonts w:ascii="Tahoma" w:hAnsi="Tahoma" w:cs="Tahoma"/>
        </w:rPr>
        <w:t xml:space="preserve"> в соответствии с уставом;</w:t>
      </w:r>
    </w:p>
    <w:p w14:paraId="4295D14D" w14:textId="29A54665"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сокращенное наименование </w:t>
      </w:r>
      <w:r w:rsidR="0053144C" w:rsidRPr="004C4FC9">
        <w:rPr>
          <w:rFonts w:ascii="Tahoma" w:hAnsi="Tahoma" w:cs="Tahoma"/>
        </w:rPr>
        <w:t>УК</w:t>
      </w:r>
      <w:r w:rsidRPr="004C4FC9">
        <w:rPr>
          <w:rFonts w:ascii="Tahoma" w:hAnsi="Tahoma" w:cs="Tahoma"/>
        </w:rPr>
        <w:t xml:space="preserve"> (если имеется);</w:t>
      </w:r>
    </w:p>
    <w:p w14:paraId="088B5D54"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основной государственный регистрационный номер и дата его присвоения; </w:t>
      </w:r>
    </w:p>
    <w:p w14:paraId="658817A3"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идентификационный номер налогоплательщика;</w:t>
      </w:r>
    </w:p>
    <w:p w14:paraId="30FFA3EE"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места нахождения; </w:t>
      </w:r>
    </w:p>
    <w:p w14:paraId="5A40A186" w14:textId="448A5181"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почтовый адрес </w:t>
      </w:r>
      <w:r w:rsidR="0053144C" w:rsidRPr="004C4FC9">
        <w:rPr>
          <w:rFonts w:ascii="Tahoma" w:hAnsi="Tahoma" w:cs="Tahoma"/>
        </w:rPr>
        <w:t>УК</w:t>
      </w:r>
      <w:r w:rsidRPr="004C4FC9">
        <w:rPr>
          <w:rFonts w:ascii="Tahoma" w:hAnsi="Tahoma" w:cs="Tahoma"/>
        </w:rPr>
        <w:t>;</w:t>
      </w:r>
    </w:p>
    <w:p w14:paraId="7C817721"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телефона, факса (при наличии);</w:t>
      </w:r>
    </w:p>
    <w:p w14:paraId="0DC42AF2" w14:textId="7777777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электронный адрес (при наличии);</w:t>
      </w:r>
    </w:p>
    <w:p w14:paraId="39B0466E" w14:textId="0965A047"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наименование должности лица, имеющего право действовать без доверенности от имени </w:t>
      </w:r>
      <w:r w:rsidR="0053144C" w:rsidRPr="004C4FC9">
        <w:rPr>
          <w:rFonts w:ascii="Tahoma" w:hAnsi="Tahoma" w:cs="Tahoma"/>
        </w:rPr>
        <w:t>УК</w:t>
      </w:r>
      <w:r w:rsidRPr="004C4FC9">
        <w:rPr>
          <w:rFonts w:ascii="Tahoma" w:hAnsi="Tahoma" w:cs="Tahoma"/>
        </w:rPr>
        <w:t>;</w:t>
      </w:r>
    </w:p>
    <w:p w14:paraId="3A8AAC7F" w14:textId="1AC2722D" w:rsidR="00744E44" w:rsidRPr="004C4FC9" w:rsidRDefault="00744E4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фамилия, имя и, если имеется, отчество лица, имеющего право действовать без доверенности от имени </w:t>
      </w:r>
      <w:r w:rsidR="0053144C" w:rsidRPr="004C4FC9">
        <w:rPr>
          <w:rFonts w:ascii="Tahoma" w:hAnsi="Tahoma" w:cs="Tahoma"/>
        </w:rPr>
        <w:t>УК</w:t>
      </w:r>
      <w:r w:rsidRPr="004C4FC9">
        <w:rPr>
          <w:rFonts w:ascii="Tahoma" w:hAnsi="Tahoma" w:cs="Tahoma"/>
        </w:rPr>
        <w:t>, а также вид, серия, номер, дата выдачи документа, удостоверяющего его личность, и наименование органа, выдавшего документ;</w:t>
      </w:r>
    </w:p>
    <w:p w14:paraId="16536E36" w14:textId="08BA545B" w:rsidR="00D57B11" w:rsidRPr="004C4FC9" w:rsidRDefault="00D57B1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образец печати (в случае если обязанность по использованию печати предусмотрена законодательством РФ) и подписей должностных лиц, имеющих в соответствии с уставом право действовать от имени эмитента без доверенностей.</w:t>
      </w:r>
    </w:p>
    <w:p w14:paraId="5EBEFDD5" w14:textId="77777777" w:rsidR="00553CDF" w:rsidRPr="004C4FC9" w:rsidRDefault="00553CDF" w:rsidP="002366C3">
      <w:pPr>
        <w:pStyle w:val="ac"/>
        <w:widowControl w:val="0"/>
        <w:ind w:firstLine="567"/>
        <w:jc w:val="both"/>
        <w:rPr>
          <w:rFonts w:ascii="Tahoma" w:hAnsi="Tahoma" w:cs="Tahoma"/>
        </w:rPr>
      </w:pPr>
    </w:p>
    <w:p w14:paraId="601CC7B1" w14:textId="30A2EC89" w:rsidR="00597A01" w:rsidRPr="004C4FC9" w:rsidRDefault="004F04E1" w:rsidP="002366C3">
      <w:pPr>
        <w:pStyle w:val="ac"/>
        <w:widowControl w:val="0"/>
        <w:ind w:firstLine="567"/>
        <w:jc w:val="both"/>
        <w:rPr>
          <w:rFonts w:ascii="Tahoma" w:hAnsi="Tahoma" w:cs="Tahoma"/>
          <w:b/>
        </w:rPr>
      </w:pPr>
      <w:bookmarkStart w:id="37" w:name="Par31_1"/>
      <w:r w:rsidRPr="004C4FC9">
        <w:rPr>
          <w:rFonts w:ascii="Tahoma" w:hAnsi="Tahoma" w:cs="Tahoma"/>
          <w:b/>
        </w:rPr>
        <w:t>7.</w:t>
      </w:r>
      <w:r w:rsidR="00B469ED" w:rsidRPr="004C4FC9">
        <w:rPr>
          <w:rFonts w:ascii="Tahoma" w:hAnsi="Tahoma" w:cs="Tahoma"/>
          <w:b/>
          <w:lang w:val="ru-RU"/>
        </w:rPr>
        <w:t>9</w:t>
      </w:r>
      <w:r w:rsidRPr="004C4FC9">
        <w:rPr>
          <w:rFonts w:ascii="Tahoma" w:hAnsi="Tahoma" w:cs="Tahoma"/>
          <w:b/>
        </w:rPr>
        <w:t>.1</w:t>
      </w:r>
      <w:r w:rsidR="00597A01" w:rsidRPr="004C4FC9">
        <w:rPr>
          <w:rFonts w:ascii="Tahoma" w:hAnsi="Tahoma" w:cs="Tahoma"/>
          <w:b/>
        </w:rPr>
        <w:t xml:space="preserve">. Анкета управляющей организации </w:t>
      </w:r>
      <w:r w:rsidR="0053144C" w:rsidRPr="004C4FC9">
        <w:rPr>
          <w:rFonts w:ascii="Tahoma" w:hAnsi="Tahoma" w:cs="Tahoma"/>
          <w:b/>
          <w:lang w:val="ru-RU"/>
        </w:rPr>
        <w:t>УК</w:t>
      </w:r>
      <w:r w:rsidR="00597A01" w:rsidRPr="004C4FC9">
        <w:rPr>
          <w:rFonts w:ascii="Tahoma" w:hAnsi="Tahoma" w:cs="Tahoma"/>
          <w:b/>
        </w:rPr>
        <w:t>.</w:t>
      </w:r>
    </w:p>
    <w:bookmarkEnd w:id="37"/>
    <w:p w14:paraId="4B25C00B" w14:textId="72C12A28" w:rsidR="00597A01" w:rsidRPr="004C4FC9" w:rsidRDefault="00597A01" w:rsidP="002366C3">
      <w:pPr>
        <w:pStyle w:val="ac"/>
        <w:widowControl w:val="0"/>
        <w:ind w:firstLine="567"/>
        <w:jc w:val="both"/>
        <w:rPr>
          <w:rFonts w:ascii="Tahoma" w:hAnsi="Tahoma" w:cs="Tahoma"/>
        </w:rPr>
      </w:pPr>
      <w:r w:rsidRPr="004C4FC9">
        <w:rPr>
          <w:rFonts w:ascii="Tahoma" w:hAnsi="Tahoma" w:cs="Tahoma"/>
        </w:rPr>
        <w:t xml:space="preserve">В случае если полномочия единоличного исполнительного органа </w:t>
      </w:r>
      <w:r w:rsidR="0053144C" w:rsidRPr="004C4FC9">
        <w:rPr>
          <w:rFonts w:ascii="Tahoma" w:hAnsi="Tahoma" w:cs="Tahoma"/>
          <w:lang w:val="ru-RU"/>
        </w:rPr>
        <w:t>УК</w:t>
      </w:r>
      <w:r w:rsidRPr="004C4FC9">
        <w:rPr>
          <w:rFonts w:ascii="Tahoma" w:hAnsi="Tahoma" w:cs="Tahoma"/>
        </w:rPr>
        <w:t xml:space="preserve"> переданы другому юридическому лицу (управляющей организации), то анкета управляющей организации </w:t>
      </w:r>
      <w:r w:rsidR="0053144C" w:rsidRPr="004C4FC9">
        <w:rPr>
          <w:rFonts w:ascii="Tahoma" w:hAnsi="Tahoma" w:cs="Tahoma"/>
          <w:lang w:val="ru-RU"/>
        </w:rPr>
        <w:t>УК</w:t>
      </w:r>
      <w:r w:rsidRPr="004C4FC9">
        <w:rPr>
          <w:rFonts w:ascii="Tahoma" w:hAnsi="Tahoma" w:cs="Tahoma"/>
        </w:rPr>
        <w:t xml:space="preserve"> должна содержать следующие данные:</w:t>
      </w:r>
    </w:p>
    <w:p w14:paraId="024551AC" w14:textId="777B3BEF"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официальное наименование </w:t>
      </w:r>
      <w:r w:rsidR="0053144C" w:rsidRPr="004C4FC9">
        <w:rPr>
          <w:rFonts w:ascii="Tahoma" w:hAnsi="Tahoma" w:cs="Tahoma"/>
        </w:rPr>
        <w:t>УК</w:t>
      </w:r>
      <w:r w:rsidRPr="004C4FC9">
        <w:rPr>
          <w:rFonts w:ascii="Tahoma" w:hAnsi="Tahoma" w:cs="Tahoma"/>
        </w:rPr>
        <w:t xml:space="preserve"> в соответствии с его уставом;</w:t>
      </w:r>
    </w:p>
    <w:p w14:paraId="385AE7A3" w14:textId="4DB74652"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официальное наименование управляющей организации </w:t>
      </w:r>
      <w:r w:rsidR="0053144C" w:rsidRPr="004C4FC9">
        <w:rPr>
          <w:rFonts w:ascii="Tahoma" w:hAnsi="Tahoma" w:cs="Tahoma"/>
        </w:rPr>
        <w:t>УК</w:t>
      </w:r>
      <w:r w:rsidRPr="004C4FC9">
        <w:rPr>
          <w:rFonts w:ascii="Tahoma" w:hAnsi="Tahoma" w:cs="Tahoma"/>
        </w:rPr>
        <w:t xml:space="preserve"> в соответствии с ее уставом;</w:t>
      </w:r>
    </w:p>
    <w:p w14:paraId="12751BE1" w14:textId="0B11936E"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сокращенное официальное наименование управляющей организации </w:t>
      </w:r>
      <w:r w:rsidR="0053144C" w:rsidRPr="004C4FC9">
        <w:rPr>
          <w:rFonts w:ascii="Tahoma" w:hAnsi="Tahoma" w:cs="Tahoma"/>
        </w:rPr>
        <w:t>УК</w:t>
      </w:r>
      <w:r w:rsidRPr="004C4FC9">
        <w:rPr>
          <w:rFonts w:ascii="Tahoma" w:hAnsi="Tahoma" w:cs="Tahoma"/>
        </w:rPr>
        <w:t xml:space="preserve"> в соответствии с ее уставом;</w:t>
      </w:r>
    </w:p>
    <w:p w14:paraId="31BB520B"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основной государственный регистрационный номер и дата его присвоения управляющей организации; </w:t>
      </w:r>
    </w:p>
    <w:p w14:paraId="7A473886"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идентификационный номер налогоплательщика управляющей организации;</w:t>
      </w:r>
    </w:p>
    <w:p w14:paraId="1950664A"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адрес места нахождения управляющей организации; </w:t>
      </w:r>
    </w:p>
    <w:p w14:paraId="3C70F73B"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почтовый адрес управляющей организации;</w:t>
      </w:r>
    </w:p>
    <w:p w14:paraId="54C95DCF"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телефона, факса (при наличии);</w:t>
      </w:r>
    </w:p>
    <w:p w14:paraId="4C20C410"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электронный адрес (при наличии);</w:t>
      </w:r>
    </w:p>
    <w:p w14:paraId="200E68F0"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наименование должности лица, имеющего право действовать без доверенности от имени управляющей организации;</w:t>
      </w:r>
    </w:p>
    <w:p w14:paraId="63DC91D5"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лица, имеющего право действовать без доверенности от имени управляющей организации, а также вид, серия, номер, дата выдачи документа, удостоверяющего его личность, и наименование органа, выдавшего документ;</w:t>
      </w:r>
    </w:p>
    <w:p w14:paraId="5576F709" w14:textId="77777777" w:rsidR="00D57B11" w:rsidRPr="004C4FC9" w:rsidRDefault="00D57B1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образец печати (в случае если обязанность по использованию печати предусмотрена законодательством РФ) и подписей должностных лиц, имеющих в соответствии с уставом право действовать от имени эмитента без доверенностей.</w:t>
      </w:r>
    </w:p>
    <w:p w14:paraId="0FD428DF" w14:textId="77777777" w:rsidR="00597A01" w:rsidRPr="004C4FC9" w:rsidRDefault="00597A01" w:rsidP="002366C3">
      <w:pPr>
        <w:pStyle w:val="ac"/>
        <w:widowControl w:val="0"/>
        <w:ind w:firstLine="567"/>
        <w:jc w:val="both"/>
        <w:rPr>
          <w:rFonts w:ascii="Tahoma" w:hAnsi="Tahoma" w:cs="Tahoma"/>
          <w:b/>
        </w:rPr>
      </w:pPr>
      <w:r w:rsidRPr="004C4FC9">
        <w:rPr>
          <w:rFonts w:ascii="Tahoma" w:hAnsi="Tahoma" w:cs="Tahoma"/>
          <w:b/>
        </w:rPr>
        <w:t xml:space="preserve"> </w:t>
      </w:r>
    </w:p>
    <w:p w14:paraId="59309D45" w14:textId="77777777" w:rsidR="00597A01" w:rsidRPr="004C4FC9" w:rsidRDefault="00177750" w:rsidP="002366C3">
      <w:pPr>
        <w:pStyle w:val="ac"/>
        <w:widowControl w:val="0"/>
        <w:ind w:firstLine="567"/>
        <w:jc w:val="both"/>
        <w:rPr>
          <w:rFonts w:ascii="Tahoma" w:hAnsi="Tahoma" w:cs="Tahoma"/>
          <w:b/>
          <w:lang w:val="ru-RU"/>
        </w:rPr>
      </w:pPr>
      <w:r w:rsidRPr="004C4FC9">
        <w:rPr>
          <w:rFonts w:ascii="Tahoma" w:hAnsi="Tahoma" w:cs="Tahoma"/>
          <w:b/>
        </w:rPr>
        <w:t>7.</w:t>
      </w:r>
      <w:r w:rsidR="00B469ED" w:rsidRPr="004C4FC9">
        <w:rPr>
          <w:rFonts w:ascii="Tahoma" w:hAnsi="Tahoma" w:cs="Tahoma"/>
          <w:b/>
        </w:rPr>
        <w:t>1</w:t>
      </w:r>
      <w:r w:rsidR="00B469ED" w:rsidRPr="004C4FC9">
        <w:rPr>
          <w:rFonts w:ascii="Tahoma" w:hAnsi="Tahoma" w:cs="Tahoma"/>
          <w:b/>
          <w:lang w:val="ru-RU"/>
        </w:rPr>
        <w:t>0</w:t>
      </w:r>
      <w:r w:rsidR="00597A01" w:rsidRPr="004C4FC9">
        <w:rPr>
          <w:rFonts w:ascii="Tahoma" w:hAnsi="Tahoma" w:cs="Tahoma"/>
          <w:b/>
        </w:rPr>
        <w:t xml:space="preserve">. </w:t>
      </w:r>
      <w:r w:rsidR="00B469ED" w:rsidRPr="004C4FC9">
        <w:rPr>
          <w:rFonts w:ascii="Tahoma" w:hAnsi="Tahoma" w:cs="Tahoma"/>
          <w:b/>
          <w:lang w:val="ru-RU"/>
        </w:rPr>
        <w:t>Распоряжение</w:t>
      </w:r>
      <w:r w:rsidR="00B469ED" w:rsidRPr="004C4FC9">
        <w:rPr>
          <w:rFonts w:ascii="Tahoma" w:hAnsi="Tahoma" w:cs="Tahoma"/>
          <w:b/>
        </w:rPr>
        <w:t xml:space="preserve"> </w:t>
      </w:r>
      <w:r w:rsidR="00597A01" w:rsidRPr="004C4FC9">
        <w:rPr>
          <w:rFonts w:ascii="Tahoma" w:hAnsi="Tahoma" w:cs="Tahoma"/>
          <w:b/>
        </w:rPr>
        <w:t>о предоставлении информации из реестра владельцев ценных бумаг</w:t>
      </w:r>
      <w:r w:rsidR="00CB5432" w:rsidRPr="004C4FC9">
        <w:rPr>
          <w:rFonts w:ascii="Tahoma" w:hAnsi="Tahoma" w:cs="Tahoma"/>
          <w:b/>
          <w:lang w:val="ru-RU"/>
        </w:rPr>
        <w:t>.</w:t>
      </w:r>
    </w:p>
    <w:p w14:paraId="390E4AFD" w14:textId="77777777" w:rsidR="00597A01" w:rsidRPr="004C4FC9" w:rsidRDefault="00B469ED" w:rsidP="002366C3">
      <w:pPr>
        <w:pStyle w:val="ac"/>
        <w:widowControl w:val="0"/>
        <w:ind w:firstLine="567"/>
        <w:jc w:val="both"/>
        <w:rPr>
          <w:rFonts w:ascii="Tahoma" w:hAnsi="Tahoma" w:cs="Tahoma"/>
        </w:rPr>
      </w:pPr>
      <w:r w:rsidRPr="004C4FC9">
        <w:rPr>
          <w:rFonts w:ascii="Tahoma" w:hAnsi="Tahoma" w:cs="Tahoma"/>
          <w:lang w:val="ru-RU"/>
        </w:rPr>
        <w:t>Распоряжение</w:t>
      </w:r>
      <w:r w:rsidRPr="004C4FC9">
        <w:rPr>
          <w:rFonts w:ascii="Tahoma" w:hAnsi="Tahoma" w:cs="Tahoma"/>
        </w:rPr>
        <w:t xml:space="preserve"> </w:t>
      </w:r>
      <w:r w:rsidR="00F1608A" w:rsidRPr="004C4FC9">
        <w:rPr>
          <w:rFonts w:ascii="Tahoma" w:hAnsi="Tahoma" w:cs="Tahoma"/>
          <w:lang w:val="ru-RU"/>
        </w:rPr>
        <w:t xml:space="preserve">о предоставлении информации </w:t>
      </w:r>
      <w:r w:rsidR="00597A01" w:rsidRPr="004C4FC9">
        <w:rPr>
          <w:rFonts w:ascii="Tahoma" w:hAnsi="Tahoma" w:cs="Tahoma"/>
        </w:rPr>
        <w:t>должн</w:t>
      </w:r>
      <w:r w:rsidRPr="004C4FC9">
        <w:rPr>
          <w:rFonts w:ascii="Tahoma" w:hAnsi="Tahoma" w:cs="Tahoma"/>
          <w:lang w:val="ru-RU"/>
        </w:rPr>
        <w:t>о</w:t>
      </w:r>
      <w:r w:rsidR="00597A01" w:rsidRPr="004C4FC9">
        <w:rPr>
          <w:rFonts w:ascii="Tahoma" w:hAnsi="Tahoma" w:cs="Tahoma"/>
        </w:rPr>
        <w:t xml:space="preserve"> содержать следующие данные:</w:t>
      </w:r>
    </w:p>
    <w:p w14:paraId="745FAD77" w14:textId="3C519C0F" w:rsidR="00734396" w:rsidRPr="004C4FC9" w:rsidRDefault="00734396"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или краткое на</w:t>
      </w:r>
      <w:r w:rsidR="00F9142C" w:rsidRPr="004C4FC9">
        <w:rPr>
          <w:rFonts w:ascii="Tahoma" w:hAnsi="Tahoma" w:cs="Tahoma"/>
        </w:rPr>
        <w:t xml:space="preserve">звание </w:t>
      </w:r>
      <w:r w:rsidRPr="004C4FC9">
        <w:rPr>
          <w:rFonts w:ascii="Tahoma" w:hAnsi="Tahoma" w:cs="Tahoma"/>
        </w:rPr>
        <w:t>паевого инвестиционного фонда;</w:t>
      </w:r>
    </w:p>
    <w:p w14:paraId="158E9B1B" w14:textId="21DCAEA9" w:rsidR="00734396" w:rsidRPr="004C4FC9" w:rsidRDefault="00734396"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w:t>
      </w:r>
      <w:r w:rsidR="00E05C41" w:rsidRPr="004C4FC9">
        <w:rPr>
          <w:rFonts w:ascii="Tahoma" w:hAnsi="Tahoma" w:cs="Tahoma"/>
        </w:rPr>
        <w:t xml:space="preserve"> или сокращенное</w:t>
      </w:r>
      <w:r w:rsidRPr="004C4FC9">
        <w:rPr>
          <w:rFonts w:ascii="Tahoma" w:hAnsi="Tahoma" w:cs="Tahoma"/>
        </w:rPr>
        <w:t xml:space="preserve"> наименование </w:t>
      </w:r>
      <w:r w:rsidR="0053144C" w:rsidRPr="004C4FC9">
        <w:rPr>
          <w:rFonts w:ascii="Tahoma" w:hAnsi="Tahoma" w:cs="Tahoma"/>
        </w:rPr>
        <w:t>УК</w:t>
      </w:r>
      <w:r w:rsidRPr="004C4FC9">
        <w:rPr>
          <w:rFonts w:ascii="Tahoma" w:hAnsi="Tahoma" w:cs="Tahoma"/>
        </w:rPr>
        <w:t xml:space="preserve"> в соответствии с уставом;</w:t>
      </w:r>
    </w:p>
    <w:p w14:paraId="1AE10B71"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зарегистрированного лица (может не содержаться</w:t>
      </w:r>
      <w:r w:rsidR="00A17772" w:rsidRPr="004C4FC9">
        <w:rPr>
          <w:rFonts w:ascii="Tahoma" w:hAnsi="Tahoma" w:cs="Tahoma"/>
          <w:lang w:val="ru-RU"/>
        </w:rPr>
        <w:t>, если зарегистрированному лицу открыт один лицевой счёт в данном реестре</w:t>
      </w:r>
      <w:r w:rsidRPr="004C4FC9">
        <w:rPr>
          <w:rFonts w:ascii="Tahoma" w:hAnsi="Tahoma" w:cs="Tahoma"/>
        </w:rPr>
        <w:t>);</w:t>
      </w:r>
    </w:p>
    <w:p w14:paraId="46809D1B"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 отношении физического зарегистрированного лица: фамилия, имя и, если имеется, отчество, а также вид, номер, серия и дата выдачи документа, удостоверяющего личность (в отношении физического лица в возрасте 14 лет и старше), или свидетельства о рождении (в отношении физического лица в возрасте до 14 лет);</w:t>
      </w:r>
    </w:p>
    <w:p w14:paraId="4F17F158"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 отношении юридического зарегистрированного лица: полное наименование, номер и дату государственной регистрации;</w:t>
      </w:r>
    </w:p>
    <w:p w14:paraId="6492A352" w14:textId="77777777" w:rsidR="00597A01" w:rsidRPr="004C4FC9" w:rsidRDefault="00597A01"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перечень требуемой информации из реестра.</w:t>
      </w:r>
    </w:p>
    <w:p w14:paraId="68905F46" w14:textId="77777777" w:rsidR="00E9798A" w:rsidRPr="004C4FC9" w:rsidRDefault="00E9798A" w:rsidP="00B469ED">
      <w:pPr>
        <w:pStyle w:val="ac"/>
        <w:widowControl w:val="0"/>
        <w:ind w:firstLine="567"/>
        <w:jc w:val="both"/>
        <w:rPr>
          <w:rFonts w:ascii="Tahoma" w:hAnsi="Tahoma" w:cs="Tahoma"/>
          <w:lang w:val="ru-RU"/>
        </w:rPr>
      </w:pPr>
    </w:p>
    <w:p w14:paraId="05A3DC25" w14:textId="77777777" w:rsidR="00E9798A" w:rsidRPr="004C4FC9" w:rsidRDefault="00B469ED" w:rsidP="00B469ED">
      <w:pPr>
        <w:pStyle w:val="ac"/>
        <w:widowControl w:val="0"/>
        <w:ind w:firstLine="567"/>
        <w:jc w:val="both"/>
        <w:rPr>
          <w:rFonts w:ascii="Tahoma" w:hAnsi="Tahoma" w:cs="Tahoma"/>
          <w:lang w:val="ru-RU"/>
        </w:rPr>
      </w:pPr>
      <w:r w:rsidRPr="004C4FC9">
        <w:rPr>
          <w:rFonts w:ascii="Tahoma" w:hAnsi="Tahoma" w:cs="Tahoma"/>
          <w:lang w:val="ru-RU"/>
        </w:rPr>
        <w:t xml:space="preserve">Регистратором могут быть предоставлены сведения о ценных бумагах и операциях, совершенных предыдущим держателем реестра, до даты начала ведения соответствующего </w:t>
      </w:r>
      <w:r w:rsidR="008B2B53" w:rsidRPr="004C4FC9">
        <w:rPr>
          <w:rFonts w:ascii="Tahoma" w:hAnsi="Tahoma" w:cs="Tahoma"/>
          <w:lang w:val="ru-RU"/>
        </w:rPr>
        <w:t>р</w:t>
      </w:r>
      <w:r w:rsidRPr="004C4FC9">
        <w:rPr>
          <w:rFonts w:ascii="Tahoma" w:hAnsi="Tahoma" w:cs="Tahoma"/>
          <w:lang w:val="ru-RU"/>
        </w:rPr>
        <w:t>еестра Регистратором, в случае наличия у Регистратора</w:t>
      </w:r>
      <w:r w:rsidR="00C00642" w:rsidRPr="004C4FC9">
        <w:rPr>
          <w:rFonts w:ascii="Tahoma" w:hAnsi="Tahoma" w:cs="Tahoma"/>
          <w:lang w:val="ru-RU"/>
        </w:rPr>
        <w:t xml:space="preserve"> такой информации, полученной при приеме –</w:t>
      </w:r>
      <w:r w:rsidR="008B2B53" w:rsidRPr="004C4FC9">
        <w:rPr>
          <w:rFonts w:ascii="Tahoma" w:hAnsi="Tahoma" w:cs="Tahoma"/>
          <w:lang w:val="ru-RU"/>
        </w:rPr>
        <w:t xml:space="preserve"> </w:t>
      </w:r>
      <w:r w:rsidR="00C00642" w:rsidRPr="004C4FC9">
        <w:rPr>
          <w:rFonts w:ascii="Tahoma" w:hAnsi="Tahoma" w:cs="Tahoma"/>
          <w:lang w:val="ru-RU"/>
        </w:rPr>
        <w:t>передач</w:t>
      </w:r>
      <w:r w:rsidR="008B2B53" w:rsidRPr="004C4FC9">
        <w:rPr>
          <w:rFonts w:ascii="Tahoma" w:hAnsi="Tahoma" w:cs="Tahoma"/>
          <w:lang w:val="ru-RU"/>
        </w:rPr>
        <w:t>е</w:t>
      </w:r>
      <w:r w:rsidR="00C00642" w:rsidRPr="004C4FC9">
        <w:rPr>
          <w:rFonts w:ascii="Tahoma" w:hAnsi="Tahoma" w:cs="Tahoma"/>
          <w:lang w:val="ru-RU"/>
        </w:rPr>
        <w:t xml:space="preserve"> реестра и документов, связанных с</w:t>
      </w:r>
      <w:r w:rsidR="008B2B53" w:rsidRPr="004C4FC9">
        <w:rPr>
          <w:rFonts w:ascii="Tahoma" w:hAnsi="Tahoma" w:cs="Tahoma"/>
          <w:lang w:val="ru-RU"/>
        </w:rPr>
        <w:t xml:space="preserve"> его</w:t>
      </w:r>
      <w:r w:rsidR="00C00642" w:rsidRPr="004C4FC9">
        <w:rPr>
          <w:rFonts w:ascii="Tahoma" w:hAnsi="Tahoma" w:cs="Tahoma"/>
          <w:lang w:val="ru-RU"/>
        </w:rPr>
        <w:t xml:space="preserve"> ведением, от предыдущего держателя реестра к Регистратору</w:t>
      </w:r>
      <w:r w:rsidR="00E9798A" w:rsidRPr="004C4FC9">
        <w:rPr>
          <w:rFonts w:ascii="Tahoma" w:hAnsi="Tahoma" w:cs="Tahoma"/>
          <w:lang w:val="ru-RU"/>
        </w:rPr>
        <w:t>.</w:t>
      </w:r>
    </w:p>
    <w:p w14:paraId="7A413780" w14:textId="77777777" w:rsidR="00B469ED" w:rsidRPr="004C4FC9" w:rsidRDefault="00B469ED" w:rsidP="00B469ED">
      <w:pPr>
        <w:pStyle w:val="ac"/>
        <w:widowControl w:val="0"/>
        <w:ind w:firstLine="567"/>
        <w:jc w:val="both"/>
        <w:rPr>
          <w:rFonts w:ascii="Tahoma" w:hAnsi="Tahoma" w:cs="Tahoma"/>
          <w:lang w:val="ru-RU"/>
        </w:rPr>
      </w:pPr>
      <w:r w:rsidRPr="004C4FC9">
        <w:rPr>
          <w:rFonts w:ascii="Tahoma" w:hAnsi="Tahoma" w:cs="Tahoma"/>
          <w:lang w:val="ru-RU"/>
        </w:rPr>
        <w:t>Регистратор н</w:t>
      </w:r>
      <w:r w:rsidRPr="004C4FC9">
        <w:rPr>
          <w:rFonts w:ascii="Tahoma" w:hAnsi="Tahoma" w:cs="Tahoma"/>
        </w:rPr>
        <w:t xml:space="preserve">е несет ответственность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w:t>
      </w:r>
      <w:r w:rsidR="00C00642" w:rsidRPr="004C4FC9">
        <w:rPr>
          <w:rFonts w:ascii="Tahoma" w:hAnsi="Tahoma" w:cs="Tahoma"/>
          <w:lang w:val="ru-RU"/>
        </w:rPr>
        <w:t xml:space="preserve">Регистратором </w:t>
      </w:r>
      <w:r w:rsidRPr="004C4FC9">
        <w:rPr>
          <w:rFonts w:ascii="Tahoma" w:hAnsi="Tahoma" w:cs="Tahoma"/>
        </w:rPr>
        <w:t>от предыдущего держателя реестра.</w:t>
      </w:r>
    </w:p>
    <w:p w14:paraId="32FB3551" w14:textId="2A25609D" w:rsidR="00B469ED" w:rsidRPr="004C4FC9" w:rsidRDefault="00B469ED" w:rsidP="00B469ED">
      <w:pPr>
        <w:pStyle w:val="ac"/>
        <w:widowControl w:val="0"/>
        <w:ind w:firstLine="567"/>
        <w:jc w:val="both"/>
        <w:rPr>
          <w:rFonts w:ascii="Tahoma" w:hAnsi="Tahoma" w:cs="Tahoma"/>
          <w:lang w:val="ru-RU"/>
        </w:rPr>
      </w:pPr>
      <w:r w:rsidRPr="004C4FC9">
        <w:rPr>
          <w:rFonts w:ascii="Tahoma" w:hAnsi="Tahoma" w:cs="Tahoma"/>
          <w:lang w:val="ru-RU"/>
        </w:rPr>
        <w:t xml:space="preserve">После прекращения ведения </w:t>
      </w:r>
      <w:r w:rsidR="00C00642" w:rsidRPr="004C4FC9">
        <w:rPr>
          <w:rFonts w:ascii="Tahoma" w:hAnsi="Tahoma" w:cs="Tahoma"/>
          <w:lang w:val="ru-RU"/>
        </w:rPr>
        <w:t>реестра</w:t>
      </w:r>
      <w:r w:rsidRPr="004C4FC9">
        <w:rPr>
          <w:rFonts w:ascii="Tahoma" w:hAnsi="Tahoma" w:cs="Tahoma"/>
          <w:lang w:val="ru-RU"/>
        </w:rPr>
        <w:t xml:space="preserve"> Регистратором предоставляются сведения и имеющиеся у него документы, связанные с ведением этого реестра, </w:t>
      </w:r>
      <w:r w:rsidR="0053144C" w:rsidRPr="004C4FC9">
        <w:rPr>
          <w:rFonts w:ascii="Tahoma" w:hAnsi="Tahoma" w:cs="Tahoma"/>
          <w:lang w:val="ru-RU"/>
        </w:rPr>
        <w:t>УК</w:t>
      </w:r>
      <w:r w:rsidRPr="004C4FC9">
        <w:rPr>
          <w:rFonts w:ascii="Tahoma" w:hAnsi="Tahoma" w:cs="Tahoma"/>
          <w:lang w:val="ru-RU"/>
        </w:rPr>
        <w:t xml:space="preserve"> по </w:t>
      </w:r>
      <w:r w:rsidR="00E05C41" w:rsidRPr="004C4FC9">
        <w:rPr>
          <w:rFonts w:ascii="Tahoma" w:hAnsi="Tahoma" w:cs="Tahoma"/>
          <w:lang w:val="ru-RU"/>
        </w:rPr>
        <w:t>её/</w:t>
      </w:r>
      <w:r w:rsidRPr="004C4FC9">
        <w:rPr>
          <w:rFonts w:ascii="Tahoma" w:hAnsi="Tahoma" w:cs="Tahoma"/>
          <w:lang w:val="ru-RU"/>
        </w:rPr>
        <w:t>его требованию, Банку России, судам и арбитражным судам (судьям),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r w:rsidR="00C00642" w:rsidRPr="004C4FC9">
        <w:rPr>
          <w:rFonts w:ascii="Tahoma" w:hAnsi="Tahoma" w:cs="Tahoma"/>
          <w:lang w:val="ru-RU"/>
        </w:rPr>
        <w:t xml:space="preserve">, иным органам государственной </w:t>
      </w:r>
      <w:r w:rsidR="00BE4C9E" w:rsidRPr="004C4FC9">
        <w:rPr>
          <w:rFonts w:ascii="Tahoma" w:hAnsi="Tahoma" w:cs="Tahoma"/>
          <w:lang w:val="ru-RU"/>
        </w:rPr>
        <w:t>власти, имеющим полномочия на получение таких сведений и документов</w:t>
      </w:r>
      <w:r w:rsidRPr="004C4FC9">
        <w:rPr>
          <w:rFonts w:ascii="Tahoma" w:hAnsi="Tahoma" w:cs="Tahoma"/>
          <w:lang w:val="ru-RU"/>
        </w:rPr>
        <w:t>.</w:t>
      </w:r>
    </w:p>
    <w:p w14:paraId="6A393C2A" w14:textId="77777777" w:rsidR="00597A01" w:rsidRPr="004C4FC9" w:rsidRDefault="00B469ED" w:rsidP="002366C3">
      <w:pPr>
        <w:pStyle w:val="ac"/>
        <w:widowControl w:val="0"/>
        <w:ind w:firstLine="567"/>
        <w:jc w:val="both"/>
        <w:rPr>
          <w:rFonts w:ascii="Tahoma" w:hAnsi="Tahoma" w:cs="Tahoma"/>
        </w:rPr>
      </w:pPr>
      <w:r w:rsidRPr="004C4FC9">
        <w:rPr>
          <w:rFonts w:ascii="Tahoma" w:hAnsi="Tahoma" w:cs="Tahoma"/>
          <w:lang w:val="ru-RU"/>
        </w:rPr>
        <w:t xml:space="preserve">Распоряжение </w:t>
      </w:r>
      <w:r w:rsidR="00F81E36" w:rsidRPr="004C4FC9">
        <w:rPr>
          <w:rFonts w:ascii="Tahoma" w:hAnsi="Tahoma" w:cs="Tahoma"/>
          <w:lang w:val="ru-RU"/>
        </w:rPr>
        <w:t>о</w:t>
      </w:r>
      <w:r w:rsidRPr="004C4FC9">
        <w:rPr>
          <w:rFonts w:ascii="Tahoma" w:hAnsi="Tahoma" w:cs="Tahoma"/>
          <w:lang w:val="ru-RU"/>
        </w:rPr>
        <w:t xml:space="preserve"> предоставлени</w:t>
      </w:r>
      <w:r w:rsidR="00F81E36" w:rsidRPr="004C4FC9">
        <w:rPr>
          <w:rFonts w:ascii="Tahoma" w:hAnsi="Tahoma" w:cs="Tahoma"/>
          <w:lang w:val="ru-RU"/>
        </w:rPr>
        <w:t>и</w:t>
      </w:r>
      <w:r w:rsidRPr="004C4FC9">
        <w:rPr>
          <w:rFonts w:ascii="Tahoma" w:hAnsi="Tahoma" w:cs="Tahoma"/>
          <w:lang w:val="ru-RU"/>
        </w:rPr>
        <w:t xml:space="preserve"> информации </w:t>
      </w:r>
      <w:r w:rsidR="00597A01" w:rsidRPr="004C4FC9">
        <w:rPr>
          <w:rFonts w:ascii="Tahoma" w:hAnsi="Tahoma" w:cs="Tahoma"/>
        </w:rPr>
        <w:t>должн</w:t>
      </w:r>
      <w:r w:rsidRPr="004C4FC9">
        <w:rPr>
          <w:rFonts w:ascii="Tahoma" w:hAnsi="Tahoma" w:cs="Tahoma"/>
          <w:lang w:val="ru-RU"/>
        </w:rPr>
        <w:t>о</w:t>
      </w:r>
      <w:r w:rsidR="00597A01" w:rsidRPr="004C4FC9">
        <w:rPr>
          <w:rFonts w:ascii="Tahoma" w:hAnsi="Tahoma" w:cs="Tahoma"/>
        </w:rPr>
        <w:t xml:space="preserve"> быть подписан</w:t>
      </w:r>
      <w:r w:rsidRPr="004C4FC9">
        <w:rPr>
          <w:rFonts w:ascii="Tahoma" w:hAnsi="Tahoma" w:cs="Tahoma"/>
          <w:lang w:val="ru-RU"/>
        </w:rPr>
        <w:t>о</w:t>
      </w:r>
      <w:r w:rsidR="00597A01" w:rsidRPr="004C4FC9">
        <w:rPr>
          <w:rFonts w:ascii="Tahoma" w:hAnsi="Tahoma" w:cs="Tahoma"/>
        </w:rPr>
        <w:t xml:space="preserve"> зарегистрированным лицом или его уполномоченным представителем в порядке, предусмотренном настоящими Правилами для подписания </w:t>
      </w:r>
      <w:r w:rsidR="00BD2F1D" w:rsidRPr="004C4FC9">
        <w:rPr>
          <w:rFonts w:ascii="Tahoma" w:hAnsi="Tahoma" w:cs="Tahoma"/>
          <w:lang w:val="ru-RU"/>
        </w:rPr>
        <w:t>Р</w:t>
      </w:r>
      <w:proofErr w:type="spellStart"/>
      <w:r w:rsidR="00597A01" w:rsidRPr="004C4FC9">
        <w:rPr>
          <w:rFonts w:ascii="Tahoma" w:hAnsi="Tahoma" w:cs="Tahoma"/>
        </w:rPr>
        <w:t>аспо</w:t>
      </w:r>
      <w:r w:rsidR="00F81E36" w:rsidRPr="004C4FC9">
        <w:rPr>
          <w:rFonts w:ascii="Tahoma" w:hAnsi="Tahoma" w:cs="Tahoma"/>
        </w:rPr>
        <w:t>ряжения</w:t>
      </w:r>
      <w:proofErr w:type="spellEnd"/>
    </w:p>
    <w:p w14:paraId="30C60BFF" w14:textId="77777777" w:rsidR="00553CDF" w:rsidRPr="004C4FC9" w:rsidRDefault="00B469ED" w:rsidP="002366C3">
      <w:pPr>
        <w:pStyle w:val="ac"/>
        <w:widowControl w:val="0"/>
        <w:ind w:firstLine="567"/>
        <w:jc w:val="both"/>
        <w:rPr>
          <w:rFonts w:ascii="Tahoma" w:hAnsi="Tahoma" w:cs="Tahoma"/>
          <w:lang w:val="ru-RU"/>
        </w:rPr>
      </w:pPr>
      <w:r w:rsidRPr="004C4FC9">
        <w:rPr>
          <w:rFonts w:ascii="Tahoma" w:hAnsi="Tahoma" w:cs="Tahoma"/>
          <w:lang w:val="ru-RU"/>
        </w:rPr>
        <w:t xml:space="preserve">Распоряжение </w:t>
      </w:r>
      <w:r w:rsidR="00601BB5" w:rsidRPr="004C4FC9">
        <w:rPr>
          <w:rFonts w:ascii="Tahoma" w:hAnsi="Tahoma" w:cs="Tahoma"/>
          <w:lang w:val="ru-RU"/>
        </w:rPr>
        <w:t xml:space="preserve">о предоставлении информации </w:t>
      </w:r>
      <w:r w:rsidR="00597A01" w:rsidRPr="004C4FC9">
        <w:rPr>
          <w:rFonts w:ascii="Tahoma" w:hAnsi="Tahoma" w:cs="Tahoma"/>
        </w:rPr>
        <w:t>должн</w:t>
      </w:r>
      <w:r w:rsidRPr="004C4FC9">
        <w:rPr>
          <w:rFonts w:ascii="Tahoma" w:hAnsi="Tahoma" w:cs="Tahoma"/>
          <w:lang w:val="ru-RU"/>
        </w:rPr>
        <w:t>о</w:t>
      </w:r>
      <w:r w:rsidR="00597A01" w:rsidRPr="004C4FC9">
        <w:rPr>
          <w:rFonts w:ascii="Tahoma" w:hAnsi="Tahoma" w:cs="Tahoma"/>
        </w:rPr>
        <w:t xml:space="preserve"> быть предоставлен</w:t>
      </w:r>
      <w:r w:rsidRPr="004C4FC9">
        <w:rPr>
          <w:rFonts w:ascii="Tahoma" w:hAnsi="Tahoma" w:cs="Tahoma"/>
          <w:lang w:val="ru-RU"/>
        </w:rPr>
        <w:t>о</w:t>
      </w:r>
      <w:r w:rsidR="00597A01" w:rsidRPr="004C4FC9">
        <w:rPr>
          <w:rFonts w:ascii="Tahoma" w:hAnsi="Tahoma" w:cs="Tahoma"/>
        </w:rPr>
        <w:t xml:space="preserve"> </w:t>
      </w:r>
      <w:r w:rsidRPr="004C4FC9">
        <w:rPr>
          <w:rFonts w:ascii="Tahoma" w:hAnsi="Tahoma" w:cs="Tahoma"/>
          <w:lang w:val="ru-RU"/>
        </w:rPr>
        <w:t>Р</w:t>
      </w:r>
      <w:proofErr w:type="spellStart"/>
      <w:r w:rsidR="00597A01" w:rsidRPr="004C4FC9">
        <w:rPr>
          <w:rFonts w:ascii="Tahoma" w:hAnsi="Tahoma" w:cs="Tahoma"/>
        </w:rPr>
        <w:t>егистратору</w:t>
      </w:r>
      <w:proofErr w:type="spellEnd"/>
      <w:r w:rsidR="00597A01" w:rsidRPr="004C4FC9">
        <w:rPr>
          <w:rFonts w:ascii="Tahoma" w:hAnsi="Tahoma" w:cs="Tahoma"/>
        </w:rPr>
        <w:t xml:space="preserve"> в соответствии с </w:t>
      </w:r>
      <w:r w:rsidR="008B2B53" w:rsidRPr="004C4FC9">
        <w:rPr>
          <w:rFonts w:ascii="Tahoma" w:hAnsi="Tahoma" w:cs="Tahoma"/>
        </w:rPr>
        <w:t>пункт</w:t>
      </w:r>
      <w:r w:rsidR="008B2B53" w:rsidRPr="004C4FC9">
        <w:rPr>
          <w:rFonts w:ascii="Tahoma" w:hAnsi="Tahoma" w:cs="Tahoma"/>
          <w:lang w:val="ru-RU"/>
        </w:rPr>
        <w:t>ом</w:t>
      </w:r>
      <w:r w:rsidR="008B2B53" w:rsidRPr="004C4FC9">
        <w:rPr>
          <w:rFonts w:ascii="Tahoma" w:hAnsi="Tahoma" w:cs="Tahoma"/>
        </w:rPr>
        <w:t xml:space="preserve"> </w:t>
      </w:r>
      <w:r w:rsidR="004525CA" w:rsidRPr="004C4FC9">
        <w:rPr>
          <w:rFonts w:ascii="Tahoma" w:hAnsi="Tahoma" w:cs="Tahoma"/>
        </w:rPr>
        <w:t>8.2.</w:t>
      </w:r>
      <w:r w:rsidR="00597A01" w:rsidRPr="004C4FC9">
        <w:rPr>
          <w:rFonts w:ascii="Tahoma" w:hAnsi="Tahoma" w:cs="Tahoma"/>
        </w:rPr>
        <w:t xml:space="preserve"> настоящих Правил.</w:t>
      </w:r>
    </w:p>
    <w:p w14:paraId="38C70F54" w14:textId="77777777" w:rsidR="00DA6E47" w:rsidRPr="004C4FC9" w:rsidRDefault="00DA6E47" w:rsidP="002366C3">
      <w:pPr>
        <w:pStyle w:val="ac"/>
        <w:widowControl w:val="0"/>
        <w:ind w:firstLine="567"/>
        <w:jc w:val="both"/>
        <w:rPr>
          <w:rFonts w:ascii="Tahoma" w:hAnsi="Tahoma" w:cs="Tahoma"/>
          <w:lang w:val="ru-RU"/>
        </w:rPr>
      </w:pPr>
    </w:p>
    <w:p w14:paraId="47A3CD40" w14:textId="77777777" w:rsidR="00DA6E47" w:rsidRPr="004C4FC9" w:rsidRDefault="00DA6E47" w:rsidP="00DA6E47">
      <w:pPr>
        <w:pStyle w:val="ac"/>
        <w:widowControl w:val="0"/>
        <w:ind w:firstLine="567"/>
        <w:jc w:val="both"/>
        <w:rPr>
          <w:rFonts w:ascii="Tahoma" w:hAnsi="Tahoma" w:cs="Tahoma"/>
          <w:b/>
          <w:lang w:val="ru-RU"/>
        </w:rPr>
      </w:pPr>
      <w:r w:rsidRPr="004C4FC9">
        <w:rPr>
          <w:rFonts w:ascii="Tahoma" w:hAnsi="Tahoma" w:cs="Tahoma"/>
          <w:b/>
          <w:lang w:val="ru-RU"/>
        </w:rPr>
        <w:t>7.11. Распоряжение о закрытии лицевого счета</w:t>
      </w:r>
      <w:r w:rsidR="00CB5432" w:rsidRPr="004C4FC9">
        <w:rPr>
          <w:rFonts w:ascii="Tahoma" w:hAnsi="Tahoma" w:cs="Tahoma"/>
          <w:b/>
          <w:lang w:val="ru-RU"/>
        </w:rPr>
        <w:t>.</w:t>
      </w:r>
      <w:r w:rsidRPr="004C4FC9">
        <w:rPr>
          <w:rFonts w:ascii="Tahoma" w:hAnsi="Tahoma" w:cs="Tahoma"/>
          <w:b/>
          <w:lang w:val="ru-RU"/>
        </w:rPr>
        <w:t xml:space="preserve"> </w:t>
      </w:r>
    </w:p>
    <w:p w14:paraId="7205F1E1" w14:textId="77777777" w:rsidR="00DA6E47" w:rsidRPr="004C4FC9" w:rsidRDefault="00DA6E47" w:rsidP="00DA6E47">
      <w:pPr>
        <w:pStyle w:val="ac"/>
        <w:widowControl w:val="0"/>
        <w:ind w:firstLine="567"/>
        <w:jc w:val="both"/>
        <w:rPr>
          <w:rFonts w:ascii="Tahoma" w:hAnsi="Tahoma" w:cs="Tahoma"/>
          <w:lang w:val="ru-RU"/>
        </w:rPr>
      </w:pPr>
      <w:r w:rsidRPr="004C4FC9">
        <w:rPr>
          <w:rFonts w:ascii="Tahoma" w:hAnsi="Tahoma" w:cs="Tahoma"/>
          <w:lang w:val="ru-RU"/>
        </w:rPr>
        <w:t xml:space="preserve">Распоряжение </w:t>
      </w:r>
      <w:r w:rsidR="00601BB5" w:rsidRPr="004C4FC9">
        <w:rPr>
          <w:rFonts w:ascii="Tahoma" w:hAnsi="Tahoma" w:cs="Tahoma"/>
          <w:lang w:val="ru-RU"/>
        </w:rPr>
        <w:t xml:space="preserve">о закрытии лицевого счета </w:t>
      </w:r>
      <w:r w:rsidRPr="004C4FC9">
        <w:rPr>
          <w:rFonts w:ascii="Tahoma" w:hAnsi="Tahoma" w:cs="Tahoma"/>
          <w:lang w:val="ru-RU"/>
        </w:rPr>
        <w:t>должно содержать следующие данные:</w:t>
      </w:r>
    </w:p>
    <w:p w14:paraId="691D3893" w14:textId="76F82AFE" w:rsidR="00A17772" w:rsidRPr="004C4FC9" w:rsidRDefault="00A1777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полное или краткое название паевого инвестиционного фонда;</w:t>
      </w:r>
    </w:p>
    <w:p w14:paraId="211058B7" w14:textId="299648D0" w:rsidR="00A17772" w:rsidRPr="004C4FC9" w:rsidRDefault="00A17772"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или сокращенное наименование </w:t>
      </w:r>
      <w:r w:rsidR="0053144C" w:rsidRPr="004C4FC9">
        <w:rPr>
          <w:rFonts w:ascii="Tahoma" w:hAnsi="Tahoma" w:cs="Tahoma"/>
        </w:rPr>
        <w:t>УК</w:t>
      </w:r>
      <w:r w:rsidRPr="004C4FC9">
        <w:rPr>
          <w:rFonts w:ascii="Tahoma" w:hAnsi="Tahoma" w:cs="Tahoma"/>
        </w:rPr>
        <w:t xml:space="preserve"> в соответствии с уставом;</w:t>
      </w:r>
    </w:p>
    <w:p w14:paraId="15EDC372" w14:textId="1DC8F369" w:rsidR="00B402CF" w:rsidRPr="004C4FC9" w:rsidRDefault="00B402CF"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вид счета;</w:t>
      </w:r>
    </w:p>
    <w:p w14:paraId="0B281AE2" w14:textId="77777777" w:rsidR="00DA6E47" w:rsidRPr="004C4FC9" w:rsidRDefault="00DA6E4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номер лицевого счета зарегистрированного лица </w:t>
      </w:r>
      <w:r w:rsidR="00A17772" w:rsidRPr="004C4FC9">
        <w:rPr>
          <w:rFonts w:ascii="Tahoma" w:hAnsi="Tahoma" w:cs="Tahoma"/>
        </w:rPr>
        <w:t>(может не содержаться</w:t>
      </w:r>
      <w:r w:rsidR="00A17772" w:rsidRPr="004C4FC9">
        <w:rPr>
          <w:rFonts w:ascii="Tahoma" w:hAnsi="Tahoma" w:cs="Tahoma"/>
          <w:lang w:val="ru-RU"/>
        </w:rPr>
        <w:t>, если зарегистрированному лицу открыт один лицевой счёт в данном реестре</w:t>
      </w:r>
      <w:r w:rsidR="00A17772" w:rsidRPr="004C4FC9">
        <w:rPr>
          <w:rFonts w:ascii="Tahoma" w:hAnsi="Tahoma" w:cs="Tahoma"/>
        </w:rPr>
        <w:t>);</w:t>
      </w:r>
      <w:r w:rsidRPr="004C4FC9">
        <w:rPr>
          <w:rFonts w:ascii="Tahoma" w:hAnsi="Tahoma" w:cs="Tahoma"/>
        </w:rPr>
        <w:t>;</w:t>
      </w:r>
    </w:p>
    <w:p w14:paraId="1C9BFEA2" w14:textId="77777777" w:rsidR="00DA6E47" w:rsidRPr="004C4FC9" w:rsidRDefault="00DA6E4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(для физических лиц) или полное наименование (для юридических лиц);</w:t>
      </w:r>
    </w:p>
    <w:p w14:paraId="27845EFA" w14:textId="77777777" w:rsidR="00DA6E47" w:rsidRPr="004C4FC9" w:rsidRDefault="00DA6E4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номер, серия, дата выдачи документа, удостоверяющего личность, (для физических лиц) или государственный регистрационный номер и дата государственной регистрации (для юридических лиц).</w:t>
      </w:r>
    </w:p>
    <w:p w14:paraId="1C3C534C" w14:textId="77777777" w:rsidR="00DA6E47" w:rsidRPr="004C4FC9" w:rsidRDefault="00DA6E47" w:rsidP="00DA6E47">
      <w:pPr>
        <w:pStyle w:val="ac"/>
        <w:widowControl w:val="0"/>
        <w:ind w:firstLine="567"/>
        <w:jc w:val="both"/>
        <w:rPr>
          <w:rFonts w:ascii="Tahoma" w:hAnsi="Tahoma" w:cs="Tahoma"/>
          <w:lang w:val="ru-RU"/>
        </w:rPr>
      </w:pPr>
      <w:r w:rsidRPr="004C4FC9">
        <w:rPr>
          <w:rFonts w:ascii="Tahoma" w:hAnsi="Tahoma" w:cs="Tahoma"/>
          <w:lang w:val="ru-RU"/>
        </w:rPr>
        <w:t xml:space="preserve">Распоряжение </w:t>
      </w:r>
      <w:r w:rsidR="00601BB5" w:rsidRPr="004C4FC9">
        <w:rPr>
          <w:rFonts w:ascii="Tahoma" w:hAnsi="Tahoma" w:cs="Tahoma"/>
          <w:lang w:val="ru-RU"/>
        </w:rPr>
        <w:t xml:space="preserve">о закрытии лицевого счета </w:t>
      </w:r>
      <w:r w:rsidRPr="004C4FC9">
        <w:rPr>
          <w:rFonts w:ascii="Tahoma" w:hAnsi="Tahoma" w:cs="Tahoma"/>
          <w:lang w:val="ru-RU"/>
        </w:rPr>
        <w:t>должно быть подписано зарегистрированным лицом или его представителем в порядке, установленном настоящими Правилами для подписания Распоряжения.</w:t>
      </w:r>
    </w:p>
    <w:p w14:paraId="5154401C" w14:textId="77777777" w:rsidR="00DA6E47" w:rsidRPr="004C4FC9" w:rsidRDefault="00DA6E47" w:rsidP="00DA6E47">
      <w:pPr>
        <w:pStyle w:val="ac"/>
        <w:widowControl w:val="0"/>
        <w:ind w:firstLine="567"/>
        <w:jc w:val="both"/>
        <w:rPr>
          <w:rFonts w:ascii="Tahoma" w:hAnsi="Tahoma" w:cs="Tahoma"/>
          <w:lang w:val="ru-RU"/>
        </w:rPr>
      </w:pPr>
    </w:p>
    <w:p w14:paraId="282C402D" w14:textId="77777777" w:rsidR="00DA6E47" w:rsidRPr="004C4FC9" w:rsidRDefault="00DA6E47" w:rsidP="00DA6E47">
      <w:pPr>
        <w:pStyle w:val="ac"/>
        <w:widowControl w:val="0"/>
        <w:ind w:firstLine="567"/>
        <w:jc w:val="both"/>
        <w:rPr>
          <w:rFonts w:ascii="Tahoma" w:hAnsi="Tahoma" w:cs="Tahoma"/>
          <w:b/>
          <w:lang w:val="ru-RU"/>
        </w:rPr>
      </w:pPr>
      <w:r w:rsidRPr="004C4FC9">
        <w:rPr>
          <w:rFonts w:ascii="Tahoma" w:hAnsi="Tahoma" w:cs="Tahoma"/>
          <w:b/>
          <w:lang w:val="ru-RU"/>
        </w:rPr>
        <w:t>7.12. Формы иных документов.</w:t>
      </w:r>
    </w:p>
    <w:p w14:paraId="44A6B532" w14:textId="4FB01295" w:rsidR="00B469ED" w:rsidRPr="004C4FC9" w:rsidRDefault="00DA6E47" w:rsidP="00DA6E47">
      <w:pPr>
        <w:pStyle w:val="ac"/>
        <w:widowControl w:val="0"/>
        <w:ind w:firstLine="567"/>
        <w:jc w:val="both"/>
        <w:rPr>
          <w:rFonts w:ascii="Tahoma" w:hAnsi="Tahoma" w:cs="Tahoma"/>
          <w:lang w:val="ru-RU"/>
        </w:rPr>
      </w:pPr>
      <w:r w:rsidRPr="004C4FC9">
        <w:rPr>
          <w:rFonts w:ascii="Tahoma" w:hAnsi="Tahoma" w:cs="Tahoma"/>
          <w:lang w:val="ru-RU"/>
        </w:rPr>
        <w:t xml:space="preserve">Помимо распоряжений и документов, указанных в настоящем разделе Правил, Регистратор использует формы распоряжений, опросных листов, которые размещены на официальном сайте Регистратора в сети </w:t>
      </w:r>
      <w:r w:rsidR="00A36158" w:rsidRPr="004C4FC9">
        <w:rPr>
          <w:rFonts w:ascii="Tahoma" w:hAnsi="Tahoma" w:cs="Tahoma"/>
          <w:lang w:val="ru-RU"/>
        </w:rPr>
        <w:t>"Интернет"</w:t>
      </w:r>
      <w:r w:rsidRPr="004C4FC9">
        <w:rPr>
          <w:rFonts w:ascii="Tahoma" w:hAnsi="Tahoma" w:cs="Tahoma"/>
          <w:lang w:val="ru-RU"/>
        </w:rPr>
        <w:t>.</w:t>
      </w:r>
    </w:p>
    <w:p w14:paraId="4A821781" w14:textId="77777777" w:rsidR="00DA6E47" w:rsidRPr="004C4FC9" w:rsidRDefault="00DA6E47" w:rsidP="00DA6E47">
      <w:pPr>
        <w:pStyle w:val="ac"/>
        <w:widowControl w:val="0"/>
        <w:ind w:firstLine="567"/>
        <w:jc w:val="both"/>
        <w:rPr>
          <w:rFonts w:ascii="Tahoma" w:hAnsi="Tahoma" w:cs="Tahoma"/>
          <w:lang w:val="ru-RU"/>
        </w:rPr>
      </w:pPr>
    </w:p>
    <w:p w14:paraId="7BCC8F9E" w14:textId="77777777" w:rsidR="00B469ED" w:rsidRPr="004C4FC9" w:rsidRDefault="00B469ED" w:rsidP="00B469ED">
      <w:pPr>
        <w:pStyle w:val="ac"/>
        <w:widowControl w:val="0"/>
        <w:ind w:firstLine="567"/>
        <w:jc w:val="both"/>
        <w:rPr>
          <w:rFonts w:ascii="Tahoma" w:hAnsi="Tahoma" w:cs="Tahoma"/>
          <w:b/>
          <w:lang w:val="ru-RU"/>
        </w:rPr>
      </w:pPr>
      <w:r w:rsidRPr="004C4FC9">
        <w:rPr>
          <w:rFonts w:ascii="Tahoma" w:hAnsi="Tahoma" w:cs="Tahoma"/>
          <w:b/>
        </w:rPr>
        <w:t>7.</w:t>
      </w:r>
      <w:r w:rsidR="00DA6E47" w:rsidRPr="004C4FC9">
        <w:rPr>
          <w:rFonts w:ascii="Tahoma" w:hAnsi="Tahoma" w:cs="Tahoma"/>
          <w:b/>
          <w:lang w:val="ru-RU"/>
        </w:rPr>
        <w:t>13</w:t>
      </w:r>
      <w:r w:rsidRPr="004C4FC9">
        <w:rPr>
          <w:rFonts w:ascii="Tahoma" w:hAnsi="Tahoma" w:cs="Tahoma"/>
          <w:b/>
        </w:rPr>
        <w:t>. Выписка из реестра</w:t>
      </w:r>
      <w:r w:rsidR="00CB5432" w:rsidRPr="004C4FC9">
        <w:rPr>
          <w:rFonts w:ascii="Tahoma" w:hAnsi="Tahoma" w:cs="Tahoma"/>
          <w:b/>
          <w:lang w:val="ru-RU"/>
        </w:rPr>
        <w:t>.</w:t>
      </w:r>
    </w:p>
    <w:p w14:paraId="71AEA5D8" w14:textId="77777777" w:rsidR="00B469ED" w:rsidRPr="004C4FC9" w:rsidRDefault="00B469ED" w:rsidP="00B469ED">
      <w:pPr>
        <w:pStyle w:val="ac"/>
        <w:widowControl w:val="0"/>
        <w:ind w:firstLine="567"/>
        <w:jc w:val="both"/>
        <w:rPr>
          <w:rFonts w:ascii="Tahoma" w:hAnsi="Tahoma" w:cs="Tahoma"/>
        </w:rPr>
      </w:pPr>
      <w:r w:rsidRPr="004C4FC9">
        <w:rPr>
          <w:rFonts w:ascii="Tahoma" w:hAnsi="Tahoma" w:cs="Tahoma"/>
        </w:rPr>
        <w:t>Выписка из реестра содерж</w:t>
      </w:r>
      <w:r w:rsidR="00DA6E47" w:rsidRPr="004C4FC9">
        <w:rPr>
          <w:rFonts w:ascii="Tahoma" w:hAnsi="Tahoma" w:cs="Tahoma"/>
          <w:lang w:val="ru-RU"/>
        </w:rPr>
        <w:t>ит</w:t>
      </w:r>
      <w:r w:rsidRPr="004C4FC9">
        <w:rPr>
          <w:rFonts w:ascii="Tahoma" w:hAnsi="Tahoma" w:cs="Tahoma"/>
        </w:rPr>
        <w:t xml:space="preserve"> следующие данные:</w:t>
      </w:r>
    </w:p>
    <w:p w14:paraId="541D3CA3" w14:textId="057414D4" w:rsidR="00B469ED" w:rsidRPr="004C4FC9" w:rsidRDefault="00B469ED"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наименование </w:t>
      </w:r>
      <w:r w:rsidR="0053144C" w:rsidRPr="004C4FC9">
        <w:rPr>
          <w:rFonts w:ascii="Tahoma" w:hAnsi="Tahoma" w:cs="Tahoma"/>
        </w:rPr>
        <w:t>УК</w:t>
      </w:r>
      <w:r w:rsidRPr="004C4FC9">
        <w:rPr>
          <w:rFonts w:ascii="Tahoma" w:hAnsi="Tahoma" w:cs="Tahoma"/>
        </w:rPr>
        <w:t>;</w:t>
      </w:r>
    </w:p>
    <w:p w14:paraId="00AC2C16" w14:textId="514FC482" w:rsidR="00F97047" w:rsidRPr="004C4FC9" w:rsidRDefault="00F97047"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название паевого инвестиционного фонда;</w:t>
      </w:r>
    </w:p>
    <w:p w14:paraId="6823E690" w14:textId="7C32919B" w:rsidR="00EF4D68" w:rsidRPr="004C4FC9" w:rsidRDefault="00EF4D68"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Регистрационный </w:t>
      </w:r>
      <w:r w:rsidR="002A676D" w:rsidRPr="004C4FC9">
        <w:rPr>
          <w:rFonts w:ascii="Tahoma" w:hAnsi="Tahoma" w:cs="Tahoma"/>
        </w:rPr>
        <w:t>номер правил доверительного управления паевым инвестиционным фондом</w:t>
      </w:r>
      <w:r w:rsidRPr="004C4FC9">
        <w:rPr>
          <w:rFonts w:ascii="Tahoma" w:hAnsi="Tahoma" w:cs="Tahoma"/>
        </w:rPr>
        <w:t>.</w:t>
      </w:r>
    </w:p>
    <w:p w14:paraId="44510059"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и номер (код) лицевого счета зарегистрированного лица;</w:t>
      </w:r>
    </w:p>
    <w:p w14:paraId="72873A0F"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и, если имеется, отчество зарегистрированного лица и наименование и реквизиты документа, удостоверяющего личность физического лица;</w:t>
      </w:r>
    </w:p>
    <w:p w14:paraId="48CB4896"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юридического лица, ОГРН или номер, присвоенный юридическому лицу в торговом реестре или ином учетном регистре государства, в котором зарегистрировано такое юридическое лицо;</w:t>
      </w:r>
    </w:p>
    <w:p w14:paraId="39AC7524"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и ОГРН уполномоченного органа власти (органа местного самоуправления);</w:t>
      </w:r>
    </w:p>
    <w:p w14:paraId="2816A6F8"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иностранной структуры без образования юридического лица, которой открыт лицевой счет, регистрационный номер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w:t>
      </w:r>
    </w:p>
    <w:p w14:paraId="0810371D"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по состоянию на которую составлена выписка;</w:t>
      </w:r>
    </w:p>
    <w:p w14:paraId="711EFDCB"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(наименование), количество, ценных бумаг, учитываемых на лицевом счете зарегистрированного лица;</w:t>
      </w:r>
    </w:p>
    <w:p w14:paraId="4CFB3FAB" w14:textId="2CD62F44"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указание на обременение ценных бумаг и </w:t>
      </w:r>
      <w:r w:rsidR="00E344D1" w:rsidRPr="004C4FC9">
        <w:rPr>
          <w:rFonts w:ascii="Tahoma" w:hAnsi="Tahoma" w:cs="Tahoma"/>
        </w:rPr>
        <w:t xml:space="preserve">на </w:t>
      </w:r>
      <w:r w:rsidRPr="004C4FC9">
        <w:rPr>
          <w:rFonts w:ascii="Tahoma" w:hAnsi="Tahoma" w:cs="Tahoma"/>
        </w:rPr>
        <w:t>количество</w:t>
      </w:r>
      <w:r w:rsidR="00E344D1" w:rsidRPr="004C4FC9">
        <w:rPr>
          <w:rFonts w:ascii="Tahoma" w:hAnsi="Tahoma" w:cs="Tahoma"/>
        </w:rPr>
        <w:t xml:space="preserve"> обремененных ценных бумаг</w:t>
      </w:r>
      <w:r w:rsidRPr="004C4FC9">
        <w:rPr>
          <w:rFonts w:ascii="Tahoma" w:hAnsi="Tahoma" w:cs="Tahoma"/>
        </w:rPr>
        <w:t>;</w:t>
      </w:r>
    </w:p>
    <w:p w14:paraId="5DC664C0" w14:textId="2FE01441"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указание на ограничение распоряжения ценными бумагами </w:t>
      </w:r>
      <w:r w:rsidR="00E344D1" w:rsidRPr="004C4FC9">
        <w:rPr>
          <w:rFonts w:ascii="Tahoma" w:hAnsi="Tahoma" w:cs="Tahoma"/>
        </w:rPr>
        <w:t>и на количество ценных бумаг, в отношении которых установлено ограничение</w:t>
      </w:r>
      <w:r w:rsidRPr="004C4FC9">
        <w:rPr>
          <w:rFonts w:ascii="Tahoma" w:hAnsi="Tahoma" w:cs="Tahoma"/>
        </w:rPr>
        <w:t>;</w:t>
      </w:r>
    </w:p>
    <w:p w14:paraId="1F140D97" w14:textId="77777777" w:rsidR="00645DE4" w:rsidRPr="004C4FC9" w:rsidRDefault="00645DE4" w:rsidP="004C390A">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Регистратора;</w:t>
      </w:r>
    </w:p>
    <w:p w14:paraId="5F5A2CA6" w14:textId="77777777" w:rsidR="00F25B26" w:rsidRPr="004C4FC9" w:rsidRDefault="00F25B26"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lang w:val="ru-RU"/>
        </w:rPr>
        <w:t>ОГРН Регистратора</w:t>
      </w:r>
      <w:r w:rsidR="00645DE4" w:rsidRPr="004C4FC9">
        <w:rPr>
          <w:rFonts w:ascii="Tahoma" w:hAnsi="Tahoma" w:cs="Tahoma"/>
        </w:rPr>
        <w:t>;</w:t>
      </w:r>
    </w:p>
    <w:p w14:paraId="216FD17F" w14:textId="77777777" w:rsidR="00645DE4" w:rsidRPr="004C4FC9" w:rsidRDefault="00F25B26"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lang w:val="ru-RU"/>
        </w:rPr>
        <w:t xml:space="preserve">адрес </w:t>
      </w:r>
      <w:r w:rsidR="00645DE4" w:rsidRPr="004C4FC9">
        <w:rPr>
          <w:rFonts w:ascii="Tahoma" w:hAnsi="Tahoma" w:cs="Tahoma"/>
        </w:rPr>
        <w:t>мест</w:t>
      </w:r>
      <w:r w:rsidRPr="004C4FC9">
        <w:rPr>
          <w:rFonts w:ascii="Tahoma" w:hAnsi="Tahoma" w:cs="Tahoma"/>
          <w:lang w:val="ru-RU"/>
        </w:rPr>
        <w:t>а</w:t>
      </w:r>
      <w:r w:rsidR="00645DE4" w:rsidRPr="004C4FC9">
        <w:rPr>
          <w:rFonts w:ascii="Tahoma" w:hAnsi="Tahoma" w:cs="Tahoma"/>
        </w:rPr>
        <w:t xml:space="preserve"> нахождения и телефон Регистратора;</w:t>
      </w:r>
    </w:p>
    <w:p w14:paraId="59C4ABE8" w14:textId="77777777" w:rsidR="00645DE4" w:rsidRPr="004C4FC9" w:rsidRDefault="00645DE4"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указание на то, что выписка не является ценной бумагой;</w:t>
      </w:r>
    </w:p>
    <w:p w14:paraId="6903DB04" w14:textId="77777777" w:rsidR="00645DE4" w:rsidRPr="004C4FC9" w:rsidRDefault="00645DE4"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 xml:space="preserve">печать </w:t>
      </w:r>
      <w:r w:rsidRPr="004C4FC9">
        <w:rPr>
          <w:rFonts w:ascii="Tahoma" w:hAnsi="Tahoma" w:cs="Tahoma"/>
          <w:lang w:val="ru-RU"/>
        </w:rPr>
        <w:t xml:space="preserve">(применительно для бумажных форм документа) </w:t>
      </w:r>
      <w:r w:rsidRPr="004C4FC9">
        <w:rPr>
          <w:rFonts w:ascii="Tahoma" w:hAnsi="Tahoma" w:cs="Tahoma"/>
        </w:rPr>
        <w:t>и подпись уполномоченного лица Регистратора.</w:t>
      </w:r>
    </w:p>
    <w:p w14:paraId="53F60C55" w14:textId="77777777" w:rsidR="00645DE4" w:rsidRPr="004C4FC9" w:rsidRDefault="00645DE4" w:rsidP="00645DE4">
      <w:pPr>
        <w:pStyle w:val="ac"/>
        <w:widowControl w:val="0"/>
        <w:ind w:firstLine="567"/>
        <w:jc w:val="both"/>
        <w:rPr>
          <w:rFonts w:ascii="Tahoma" w:hAnsi="Tahoma" w:cs="Tahoma"/>
        </w:rPr>
      </w:pPr>
      <w:r w:rsidRPr="004C4FC9">
        <w:rPr>
          <w:rFonts w:ascii="Tahoma" w:hAnsi="Tahoma" w:cs="Tahoma"/>
        </w:rPr>
        <w:t>Выписка может содержать иную справочную информацию.</w:t>
      </w:r>
    </w:p>
    <w:p w14:paraId="2143F797" w14:textId="77777777" w:rsidR="00645DE4" w:rsidRPr="004C4FC9" w:rsidRDefault="00645DE4" w:rsidP="00645DE4">
      <w:pPr>
        <w:pStyle w:val="ac"/>
        <w:widowControl w:val="0"/>
        <w:jc w:val="both"/>
        <w:rPr>
          <w:rFonts w:ascii="Tahoma" w:hAnsi="Tahoma" w:cs="Tahoma"/>
        </w:rPr>
      </w:pPr>
    </w:p>
    <w:p w14:paraId="16291660" w14:textId="77777777" w:rsidR="00F25B26" w:rsidRPr="004C4FC9" w:rsidRDefault="00F25B26" w:rsidP="00F25B26">
      <w:pPr>
        <w:pStyle w:val="ac"/>
        <w:widowControl w:val="0"/>
        <w:ind w:firstLine="567"/>
        <w:jc w:val="both"/>
        <w:rPr>
          <w:rFonts w:ascii="Tahoma" w:hAnsi="Tahoma" w:cs="Tahoma"/>
          <w:lang w:val="ru-RU"/>
        </w:rPr>
      </w:pPr>
      <w:r w:rsidRPr="004C4FC9">
        <w:rPr>
          <w:rFonts w:ascii="Tahoma" w:hAnsi="Tahoma" w:cs="Tahoma"/>
          <w:lang w:val="ru-RU"/>
        </w:rPr>
        <w:t>По требованию зарегистрированного лица в выписку помимо информации, указанной выше, включаются следующие сведения:</w:t>
      </w:r>
    </w:p>
    <w:p w14:paraId="414C2DE7" w14:textId="77777777" w:rsidR="00F25B26" w:rsidRPr="004C4FC9" w:rsidRDefault="00F25B26"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сведения, содержащиеся в анкетных данных зарегистрированного лица;</w:t>
      </w:r>
    </w:p>
    <w:p w14:paraId="2289C645" w14:textId="77777777" w:rsidR="00F25B26" w:rsidRPr="004C4FC9" w:rsidRDefault="00F25B26" w:rsidP="004C390A">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информация, содержащаяся в записях по лицевому счету, за исключением информации об операциях по лицевому счету, указанных в требовании зарегистрированного лица.</w:t>
      </w:r>
    </w:p>
    <w:p w14:paraId="1A880642" w14:textId="77777777" w:rsidR="00F25B26" w:rsidRPr="004C4FC9" w:rsidRDefault="00F25B26" w:rsidP="004C390A">
      <w:pPr>
        <w:pStyle w:val="ac"/>
        <w:widowControl w:val="0"/>
        <w:tabs>
          <w:tab w:val="left" w:pos="851"/>
        </w:tabs>
        <w:ind w:firstLine="567"/>
        <w:jc w:val="both"/>
        <w:rPr>
          <w:rFonts w:ascii="Tahoma" w:hAnsi="Tahoma" w:cs="Tahoma"/>
          <w:lang w:val="ru-RU"/>
        </w:rPr>
      </w:pPr>
      <w:r w:rsidRPr="004C4FC9">
        <w:rPr>
          <w:rFonts w:ascii="Tahoma" w:hAnsi="Tahoma" w:cs="Tahoma"/>
        </w:rPr>
        <w:t>Регистратор несет ответственность за полноту и достоверность сведений, содержащихся в выданной им выписке из реестра.</w:t>
      </w:r>
    </w:p>
    <w:p w14:paraId="6F64C680" w14:textId="77777777" w:rsidR="00F25B26" w:rsidRPr="004C4FC9" w:rsidRDefault="00F25B26" w:rsidP="00F25B26">
      <w:pPr>
        <w:pStyle w:val="ac"/>
        <w:widowControl w:val="0"/>
        <w:ind w:firstLine="567"/>
        <w:jc w:val="both"/>
        <w:rPr>
          <w:rFonts w:ascii="Tahoma" w:hAnsi="Tahoma" w:cs="Tahoma"/>
          <w:lang w:val="ru-RU"/>
        </w:rPr>
      </w:pPr>
      <w:r w:rsidRPr="004C4FC9">
        <w:rPr>
          <w:rFonts w:ascii="Tahoma" w:hAnsi="Tahoma" w:cs="Tahoma"/>
          <w:lang w:val="ru-RU"/>
        </w:rPr>
        <w:t xml:space="preserve">Выписка предоставляется по требованию зарегистрированного лица или его уполномоченного представителя. </w:t>
      </w:r>
    </w:p>
    <w:p w14:paraId="08200301" w14:textId="77777777" w:rsidR="00F25B26" w:rsidRPr="004C4FC9" w:rsidRDefault="00F25B26" w:rsidP="00F25B26">
      <w:pPr>
        <w:pStyle w:val="ac"/>
        <w:widowControl w:val="0"/>
        <w:ind w:firstLine="567"/>
        <w:jc w:val="both"/>
        <w:rPr>
          <w:rFonts w:ascii="Tahoma" w:hAnsi="Tahoma" w:cs="Tahoma"/>
          <w:lang w:val="ru-RU"/>
        </w:rPr>
      </w:pPr>
      <w:r w:rsidRPr="004C4FC9">
        <w:rPr>
          <w:rFonts w:ascii="Tahoma" w:hAnsi="Tahoma" w:cs="Tahoma"/>
          <w:lang w:val="ru-RU"/>
        </w:rPr>
        <w:t>В иных случаях Регистратором предоставляется справка из реестра владельцев ценных бумаг с указанием сведений, предусмотренных для выписки из реестра.</w:t>
      </w:r>
    </w:p>
    <w:p w14:paraId="4F20036C" w14:textId="77777777" w:rsidR="00F25B26" w:rsidRPr="004C4FC9" w:rsidRDefault="00F25B26" w:rsidP="00F25B26">
      <w:pPr>
        <w:pStyle w:val="ac"/>
        <w:widowControl w:val="0"/>
        <w:ind w:firstLine="567"/>
        <w:jc w:val="both"/>
        <w:rPr>
          <w:rFonts w:ascii="Tahoma" w:hAnsi="Tahoma" w:cs="Tahoma"/>
          <w:lang w:val="ru-RU"/>
        </w:rPr>
      </w:pPr>
      <w:r w:rsidRPr="004C4FC9">
        <w:rPr>
          <w:rFonts w:ascii="Tahoma" w:hAnsi="Tahoma" w:cs="Tahoma"/>
          <w:lang w:val="ru-RU"/>
        </w:rPr>
        <w:t>Выписки после прекращения ведения реестра владельцев ценных бумаг Регистратором не выдаются.</w:t>
      </w:r>
    </w:p>
    <w:p w14:paraId="1A3019B5" w14:textId="2B27086D" w:rsidR="00C0564B" w:rsidRPr="004C4FC9" w:rsidRDefault="00C0564B" w:rsidP="00891E56">
      <w:pPr>
        <w:pStyle w:val="ac"/>
        <w:widowControl w:val="0"/>
        <w:ind w:firstLine="567"/>
        <w:jc w:val="both"/>
        <w:rPr>
          <w:rFonts w:ascii="Tahoma" w:hAnsi="Tahoma" w:cs="Tahoma"/>
          <w:lang w:val="ru-RU"/>
        </w:rPr>
      </w:pPr>
    </w:p>
    <w:p w14:paraId="4256F591" w14:textId="77777777" w:rsidR="00891E56" w:rsidRPr="004C4FC9" w:rsidRDefault="00891E56" w:rsidP="00891E56">
      <w:pPr>
        <w:pStyle w:val="ac"/>
        <w:widowControl w:val="0"/>
        <w:ind w:firstLine="567"/>
        <w:jc w:val="both"/>
        <w:rPr>
          <w:rFonts w:ascii="Tahoma" w:hAnsi="Tahoma" w:cs="Tahoma"/>
          <w:lang w:val="ru-RU"/>
        </w:rPr>
      </w:pPr>
    </w:p>
    <w:p w14:paraId="1D179A16" w14:textId="77777777" w:rsidR="00597A01" w:rsidRPr="004C4FC9" w:rsidRDefault="00177750" w:rsidP="002366C3">
      <w:pPr>
        <w:pStyle w:val="ac"/>
        <w:widowControl w:val="0"/>
        <w:ind w:firstLine="567"/>
        <w:jc w:val="both"/>
        <w:rPr>
          <w:rFonts w:ascii="Tahoma" w:hAnsi="Tahoma" w:cs="Tahoma"/>
          <w:b/>
          <w:lang w:val="ru-RU"/>
        </w:rPr>
      </w:pPr>
      <w:r w:rsidRPr="004C4FC9">
        <w:rPr>
          <w:rFonts w:ascii="Tahoma" w:hAnsi="Tahoma" w:cs="Tahoma"/>
          <w:b/>
        </w:rPr>
        <w:t>7.</w:t>
      </w:r>
      <w:r w:rsidR="00DA6E47" w:rsidRPr="004C4FC9">
        <w:rPr>
          <w:rFonts w:ascii="Tahoma" w:hAnsi="Tahoma" w:cs="Tahoma"/>
          <w:b/>
        </w:rPr>
        <w:t>1</w:t>
      </w:r>
      <w:r w:rsidR="00DA6E47" w:rsidRPr="004C4FC9">
        <w:rPr>
          <w:rFonts w:ascii="Tahoma" w:hAnsi="Tahoma" w:cs="Tahoma"/>
          <w:b/>
          <w:lang w:val="ru-RU"/>
        </w:rPr>
        <w:t>4</w:t>
      </w:r>
      <w:r w:rsidR="00597A01" w:rsidRPr="004C4FC9">
        <w:rPr>
          <w:rFonts w:ascii="Tahoma" w:hAnsi="Tahoma" w:cs="Tahoma"/>
          <w:b/>
        </w:rPr>
        <w:t xml:space="preserve">. </w:t>
      </w:r>
      <w:r w:rsidR="00C0564B" w:rsidRPr="004C4FC9">
        <w:rPr>
          <w:rFonts w:ascii="Tahoma" w:hAnsi="Tahoma" w:cs="Tahoma"/>
          <w:b/>
          <w:lang w:val="ru-RU"/>
        </w:rPr>
        <w:t xml:space="preserve">Отчет </w:t>
      </w:r>
      <w:r w:rsidR="00597A01" w:rsidRPr="004C4FC9">
        <w:rPr>
          <w:rFonts w:ascii="Tahoma" w:hAnsi="Tahoma" w:cs="Tahoma"/>
          <w:b/>
        </w:rPr>
        <w:t>об операции, проведенной по лицевому счету зарегистрированного лица</w:t>
      </w:r>
      <w:r w:rsidR="00C0564B" w:rsidRPr="004C4FC9">
        <w:rPr>
          <w:rFonts w:ascii="Tahoma" w:hAnsi="Tahoma" w:cs="Tahoma"/>
          <w:b/>
          <w:lang w:val="ru-RU"/>
        </w:rPr>
        <w:t xml:space="preserve"> (</w:t>
      </w:r>
      <w:r w:rsidR="00C0564B" w:rsidRPr="004C4FC9">
        <w:rPr>
          <w:rFonts w:ascii="Tahoma" w:hAnsi="Tahoma" w:cs="Tahoma"/>
          <w:b/>
        </w:rPr>
        <w:t>Уведомление</w:t>
      </w:r>
      <w:r w:rsidR="00F25B26" w:rsidRPr="004C4FC9">
        <w:rPr>
          <w:rFonts w:ascii="Tahoma" w:hAnsi="Tahoma" w:cs="Tahoma"/>
          <w:b/>
          <w:lang w:val="ru-RU"/>
        </w:rPr>
        <w:t xml:space="preserve"> об операции</w:t>
      </w:r>
      <w:r w:rsidR="00C0564B" w:rsidRPr="004C4FC9">
        <w:rPr>
          <w:rFonts w:ascii="Tahoma" w:hAnsi="Tahoma" w:cs="Tahoma"/>
          <w:b/>
          <w:lang w:val="ru-RU"/>
        </w:rPr>
        <w:t>)</w:t>
      </w:r>
      <w:r w:rsidR="00CB5432" w:rsidRPr="004C4FC9">
        <w:rPr>
          <w:rFonts w:ascii="Tahoma" w:hAnsi="Tahoma" w:cs="Tahoma"/>
          <w:b/>
          <w:lang w:val="ru-RU"/>
        </w:rPr>
        <w:t>.</w:t>
      </w:r>
    </w:p>
    <w:p w14:paraId="2D7F12BD" w14:textId="77777777" w:rsidR="00597A01" w:rsidRPr="004C4FC9" w:rsidRDefault="00597A01" w:rsidP="002366C3">
      <w:pPr>
        <w:pStyle w:val="ac"/>
        <w:widowControl w:val="0"/>
        <w:ind w:firstLine="567"/>
        <w:jc w:val="both"/>
        <w:rPr>
          <w:rFonts w:ascii="Tahoma" w:hAnsi="Tahoma" w:cs="Tahoma"/>
        </w:rPr>
      </w:pPr>
      <w:r w:rsidRPr="004C4FC9">
        <w:rPr>
          <w:rFonts w:ascii="Tahoma" w:hAnsi="Tahoma" w:cs="Tahoma"/>
        </w:rPr>
        <w:t>Уведомление</w:t>
      </w:r>
      <w:r w:rsidR="00F25B26" w:rsidRPr="004C4FC9">
        <w:rPr>
          <w:rFonts w:ascii="Tahoma" w:hAnsi="Tahoma" w:cs="Tahoma"/>
          <w:lang w:val="ru-RU"/>
        </w:rPr>
        <w:t xml:space="preserve"> об операции</w:t>
      </w:r>
      <w:r w:rsidRPr="004C4FC9">
        <w:rPr>
          <w:rFonts w:ascii="Tahoma" w:hAnsi="Tahoma" w:cs="Tahoma"/>
        </w:rPr>
        <w:t xml:space="preserve"> содерж</w:t>
      </w:r>
      <w:r w:rsidR="00DA6E47" w:rsidRPr="004C4FC9">
        <w:rPr>
          <w:rFonts w:ascii="Tahoma" w:hAnsi="Tahoma" w:cs="Tahoma"/>
          <w:lang w:val="ru-RU"/>
        </w:rPr>
        <w:t>ит</w:t>
      </w:r>
      <w:r w:rsidRPr="004C4FC9">
        <w:rPr>
          <w:rFonts w:ascii="Tahoma" w:hAnsi="Tahoma" w:cs="Tahoma"/>
        </w:rPr>
        <w:t xml:space="preserve"> следующие данные:</w:t>
      </w:r>
    </w:p>
    <w:p w14:paraId="7EFEA0D7" w14:textId="3B08D41B" w:rsidR="00C0564B" w:rsidRPr="004C4FC9" w:rsidRDefault="00C0564B" w:rsidP="00EE310B">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 xml:space="preserve">полное наименование </w:t>
      </w:r>
      <w:r w:rsidR="0053144C" w:rsidRPr="004C4FC9">
        <w:rPr>
          <w:rFonts w:ascii="Tahoma" w:hAnsi="Tahoma" w:cs="Tahoma"/>
        </w:rPr>
        <w:t>УК</w:t>
      </w:r>
      <w:r w:rsidRPr="004C4FC9">
        <w:rPr>
          <w:rFonts w:ascii="Tahoma" w:hAnsi="Tahoma" w:cs="Tahoma"/>
        </w:rPr>
        <w:t>;</w:t>
      </w:r>
    </w:p>
    <w:p w14:paraId="096D638D" w14:textId="5CBDDFC1" w:rsidR="00C0564B" w:rsidRPr="004C4FC9" w:rsidRDefault="00C0564B" w:rsidP="00EE310B">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полное название паевого инвестиционного фонда;</w:t>
      </w:r>
    </w:p>
    <w:p w14:paraId="4490CD0C" w14:textId="7B3DE80B" w:rsidR="00C0564B" w:rsidRPr="004C4FC9" w:rsidRDefault="00C0564B" w:rsidP="00EE310B">
      <w:pPr>
        <w:pStyle w:val="ac"/>
        <w:widowControl w:val="0"/>
        <w:numPr>
          <w:ilvl w:val="0"/>
          <w:numId w:val="15"/>
        </w:numPr>
        <w:tabs>
          <w:tab w:val="left" w:pos="851"/>
        </w:tabs>
        <w:ind w:left="0" w:firstLine="567"/>
        <w:jc w:val="both"/>
        <w:rPr>
          <w:rFonts w:ascii="Tahoma" w:hAnsi="Tahoma" w:cs="Tahoma"/>
        </w:rPr>
      </w:pPr>
      <w:r w:rsidRPr="004C4FC9">
        <w:rPr>
          <w:rFonts w:ascii="Tahoma" w:hAnsi="Tahoma" w:cs="Tahoma"/>
        </w:rPr>
        <w:t xml:space="preserve">Регистрационный </w:t>
      </w:r>
      <w:r w:rsidR="002A676D" w:rsidRPr="004C4FC9">
        <w:rPr>
          <w:rFonts w:ascii="Tahoma" w:hAnsi="Tahoma" w:cs="Tahoma"/>
        </w:rPr>
        <w:t>номер правил доверительного управления паевым инвестиционным фондом</w:t>
      </w:r>
      <w:r w:rsidRPr="004C4FC9">
        <w:rPr>
          <w:rFonts w:ascii="Tahoma" w:hAnsi="Tahoma" w:cs="Tahoma"/>
        </w:rPr>
        <w:t>.</w:t>
      </w:r>
    </w:p>
    <w:p w14:paraId="02172160" w14:textId="77777777" w:rsidR="00597A01" w:rsidRPr="004C4FC9" w:rsidRDefault="0040666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вид и </w:t>
      </w:r>
      <w:r w:rsidR="00D57FA8" w:rsidRPr="004C4FC9">
        <w:rPr>
          <w:rFonts w:ascii="Tahoma" w:hAnsi="Tahoma" w:cs="Tahoma"/>
        </w:rPr>
        <w:t>номер лицевого счета зарегистрированного лица</w:t>
      </w:r>
      <w:r w:rsidR="00D57FA8" w:rsidRPr="004C4FC9">
        <w:rPr>
          <w:rFonts w:ascii="Tahoma" w:hAnsi="Tahoma" w:cs="Tahoma"/>
          <w:lang w:val="ru-RU"/>
        </w:rPr>
        <w:t>,</w:t>
      </w:r>
      <w:r w:rsidR="00D57FA8" w:rsidRPr="004C4FC9">
        <w:rPr>
          <w:rFonts w:ascii="Tahoma" w:hAnsi="Tahoma" w:cs="Tahoma"/>
        </w:rPr>
        <w:t xml:space="preserve"> </w:t>
      </w:r>
      <w:r w:rsidR="00597A01" w:rsidRPr="004C4FC9">
        <w:rPr>
          <w:rFonts w:ascii="Tahoma" w:hAnsi="Tahoma" w:cs="Tahoma"/>
        </w:rPr>
        <w:t>фамилия, имя и, если имеется, отчество (полное наименование) зарегистрированного лица, со счета которого списаны ценные бумаги или по которому осуществлена фиксация (регистрация) факта ограничения операций с ценными бумагами или факта снятия ограничений на операции с ценными бумагами;</w:t>
      </w:r>
    </w:p>
    <w:p w14:paraId="4C681573" w14:textId="77777777" w:rsidR="00597A01" w:rsidRPr="004C4FC9" w:rsidRDefault="0040666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вид и </w:t>
      </w:r>
      <w:r w:rsidR="00D57FA8" w:rsidRPr="004C4FC9">
        <w:rPr>
          <w:rFonts w:ascii="Tahoma" w:hAnsi="Tahoma" w:cs="Tahoma"/>
        </w:rPr>
        <w:t>номер лицевого счета зарегистрированного лица</w:t>
      </w:r>
      <w:r w:rsidR="00D57FA8" w:rsidRPr="004C4FC9">
        <w:rPr>
          <w:rFonts w:ascii="Tahoma" w:hAnsi="Tahoma" w:cs="Tahoma"/>
          <w:lang w:val="ru-RU"/>
        </w:rPr>
        <w:t xml:space="preserve">, </w:t>
      </w:r>
      <w:r w:rsidR="00597A01" w:rsidRPr="004C4FC9">
        <w:rPr>
          <w:rFonts w:ascii="Tahoma" w:hAnsi="Tahoma" w:cs="Tahoma"/>
        </w:rPr>
        <w:t>фамилия, имя и, если имеется, отчество (полное наименование) зарегистрированного лица, на счет которого зачислены ценные бумаги;</w:t>
      </w:r>
    </w:p>
    <w:p w14:paraId="500BB1BF" w14:textId="77777777" w:rsidR="00AA05BD" w:rsidRPr="004C4FC9" w:rsidRDefault="00D57FA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вид операции</w:t>
      </w:r>
      <w:r w:rsidR="00AA05BD" w:rsidRPr="004C4FC9">
        <w:rPr>
          <w:rFonts w:ascii="Tahoma" w:hAnsi="Tahoma" w:cs="Tahoma"/>
        </w:rPr>
        <w:t xml:space="preserve"> по лицевому счету</w:t>
      </w:r>
      <w:r w:rsidRPr="004C4FC9">
        <w:rPr>
          <w:rFonts w:ascii="Tahoma" w:hAnsi="Tahoma" w:cs="Tahoma"/>
          <w:lang w:val="ru-RU"/>
        </w:rPr>
        <w:t>;</w:t>
      </w:r>
    </w:p>
    <w:p w14:paraId="6BAEDC7A" w14:textId="77777777" w:rsidR="00D57FA8" w:rsidRPr="004C4FC9" w:rsidRDefault="00D57FA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т</w:t>
      </w:r>
      <w:r w:rsidR="00843268" w:rsidRPr="004C4FC9">
        <w:rPr>
          <w:rFonts w:ascii="Tahoma" w:hAnsi="Tahoma" w:cs="Tahoma"/>
          <w:lang w:val="ru-RU"/>
        </w:rPr>
        <w:t xml:space="preserve">ип </w:t>
      </w:r>
      <w:r w:rsidRPr="004C4FC9">
        <w:rPr>
          <w:rFonts w:ascii="Tahoma" w:hAnsi="Tahoma" w:cs="Tahoma"/>
        </w:rPr>
        <w:t>записи, осуществленной по лицевому счету</w:t>
      </w:r>
      <w:r w:rsidRPr="004C4FC9">
        <w:rPr>
          <w:rFonts w:ascii="Tahoma" w:hAnsi="Tahoma" w:cs="Tahoma"/>
          <w:lang w:val="ru-RU"/>
        </w:rPr>
        <w:t xml:space="preserve"> </w:t>
      </w:r>
      <w:r w:rsidRPr="004C4FC9">
        <w:rPr>
          <w:rFonts w:ascii="Tahoma" w:hAnsi="Tahoma" w:cs="Tahoma"/>
        </w:rPr>
        <w:t>зарегистрированного лица</w:t>
      </w:r>
      <w:r w:rsidRPr="004C4FC9">
        <w:rPr>
          <w:rFonts w:ascii="Tahoma" w:hAnsi="Tahoma" w:cs="Tahoma"/>
          <w:lang w:val="ru-RU"/>
        </w:rPr>
        <w:t>, которому предоставляется отчёт,</w:t>
      </w:r>
      <w:r w:rsidRPr="004C4FC9">
        <w:rPr>
          <w:rFonts w:ascii="Tahoma" w:hAnsi="Tahoma" w:cs="Tahoma"/>
        </w:rPr>
        <w:t xml:space="preserve"> при совершении операции, в отношении которой представляется отчет</w:t>
      </w:r>
      <w:r w:rsidRPr="004C4FC9">
        <w:rPr>
          <w:rFonts w:ascii="Tahoma" w:hAnsi="Tahoma" w:cs="Tahoma"/>
          <w:lang w:val="ru-RU"/>
        </w:rPr>
        <w:t>;</w:t>
      </w:r>
    </w:p>
    <w:p w14:paraId="2E4D2A55" w14:textId="77777777" w:rsidR="00597A01" w:rsidRPr="004C4FC9" w:rsidRDefault="00597A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дата </w:t>
      </w:r>
      <w:r w:rsidR="00406668" w:rsidRPr="004C4FC9">
        <w:rPr>
          <w:rFonts w:ascii="Tahoma" w:hAnsi="Tahoma" w:cs="Tahoma"/>
          <w:lang w:val="ru-RU"/>
        </w:rPr>
        <w:t>совершения операции</w:t>
      </w:r>
      <w:r w:rsidRPr="004C4FC9">
        <w:rPr>
          <w:rFonts w:ascii="Tahoma" w:hAnsi="Tahoma" w:cs="Tahoma"/>
        </w:rPr>
        <w:t>;</w:t>
      </w:r>
    </w:p>
    <w:p w14:paraId="615DDC03" w14:textId="77777777" w:rsidR="00843268" w:rsidRPr="004C4FC9" w:rsidRDefault="005777FC"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w:t>
      </w:r>
      <w:r w:rsidR="00843268" w:rsidRPr="004C4FC9">
        <w:rPr>
          <w:rFonts w:ascii="Tahoma" w:hAnsi="Tahoma" w:cs="Tahoma"/>
        </w:rPr>
        <w:t>оличество ценных бумаг, в отношении которых внесена запись</w:t>
      </w:r>
      <w:r w:rsidRPr="004C4FC9">
        <w:rPr>
          <w:rFonts w:ascii="Tahoma" w:hAnsi="Tahoma" w:cs="Tahoma"/>
          <w:lang w:val="ru-RU"/>
        </w:rPr>
        <w:t>;</w:t>
      </w:r>
    </w:p>
    <w:p w14:paraId="68CE56D3" w14:textId="77777777" w:rsidR="00597A01" w:rsidRPr="004C4FC9" w:rsidRDefault="00597A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основание </w:t>
      </w:r>
      <w:r w:rsidR="00406668" w:rsidRPr="004C4FC9">
        <w:rPr>
          <w:rFonts w:ascii="Tahoma" w:hAnsi="Tahoma" w:cs="Tahoma"/>
          <w:lang w:val="ru-RU"/>
        </w:rPr>
        <w:t>совершения операции</w:t>
      </w:r>
      <w:r w:rsidRPr="004C4FC9">
        <w:rPr>
          <w:rFonts w:ascii="Tahoma" w:hAnsi="Tahoma" w:cs="Tahoma"/>
        </w:rPr>
        <w:t>;</w:t>
      </w:r>
    </w:p>
    <w:p w14:paraId="4EE5C088" w14:textId="77777777" w:rsidR="00A60BA4" w:rsidRPr="004C4FC9" w:rsidRDefault="00A60BA4"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Регистратора;</w:t>
      </w:r>
    </w:p>
    <w:p w14:paraId="5F18001D" w14:textId="77777777" w:rsidR="00F25B26" w:rsidRPr="004C4FC9" w:rsidRDefault="00A60BA4"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ОГРН</w:t>
      </w:r>
      <w:r w:rsidRPr="004C4FC9">
        <w:rPr>
          <w:rFonts w:ascii="Tahoma" w:hAnsi="Tahoma" w:cs="Tahoma"/>
        </w:rPr>
        <w:t xml:space="preserve">; </w:t>
      </w:r>
    </w:p>
    <w:p w14:paraId="36C94927" w14:textId="77777777" w:rsidR="00A60BA4" w:rsidRPr="004C4FC9" w:rsidRDefault="00F25B2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адрес </w:t>
      </w:r>
      <w:r w:rsidR="00A60BA4" w:rsidRPr="004C4FC9">
        <w:rPr>
          <w:rFonts w:ascii="Tahoma" w:hAnsi="Tahoma" w:cs="Tahoma"/>
        </w:rPr>
        <w:t>мест</w:t>
      </w:r>
      <w:r w:rsidRPr="004C4FC9">
        <w:rPr>
          <w:rFonts w:ascii="Tahoma" w:hAnsi="Tahoma" w:cs="Tahoma"/>
          <w:lang w:val="ru-RU"/>
        </w:rPr>
        <w:t>а</w:t>
      </w:r>
      <w:r w:rsidR="00A60BA4" w:rsidRPr="004C4FC9">
        <w:rPr>
          <w:rFonts w:ascii="Tahoma" w:hAnsi="Tahoma" w:cs="Tahoma"/>
        </w:rPr>
        <w:t xml:space="preserve"> нахождения и телефон Регистратора;</w:t>
      </w:r>
    </w:p>
    <w:p w14:paraId="6308373B" w14:textId="77777777" w:rsidR="00553CDF" w:rsidRPr="004C4FC9" w:rsidRDefault="00597A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печать </w:t>
      </w:r>
      <w:r w:rsidR="00601BB5" w:rsidRPr="004C4FC9">
        <w:rPr>
          <w:rFonts w:ascii="Tahoma" w:hAnsi="Tahoma" w:cs="Tahoma"/>
          <w:lang w:val="ru-RU"/>
        </w:rPr>
        <w:t xml:space="preserve">(применительно для бумажных форм документа) </w:t>
      </w:r>
      <w:r w:rsidRPr="004C4FC9">
        <w:rPr>
          <w:rFonts w:ascii="Tahoma" w:hAnsi="Tahoma" w:cs="Tahoma"/>
        </w:rPr>
        <w:t xml:space="preserve">и подпись уполномоченного лица </w:t>
      </w:r>
      <w:r w:rsidR="00B469ED" w:rsidRPr="004C4FC9">
        <w:rPr>
          <w:rFonts w:ascii="Tahoma" w:hAnsi="Tahoma" w:cs="Tahoma"/>
        </w:rPr>
        <w:t>Регистратора</w:t>
      </w:r>
      <w:r w:rsidRPr="004C4FC9">
        <w:rPr>
          <w:rFonts w:ascii="Tahoma" w:hAnsi="Tahoma" w:cs="Tahoma"/>
        </w:rPr>
        <w:t>.</w:t>
      </w:r>
    </w:p>
    <w:p w14:paraId="4D3BB903" w14:textId="77777777" w:rsidR="00177750" w:rsidRPr="004C4FC9" w:rsidRDefault="00177750" w:rsidP="002366C3">
      <w:pPr>
        <w:pStyle w:val="ac"/>
        <w:widowControl w:val="0"/>
        <w:ind w:firstLine="567"/>
        <w:jc w:val="both"/>
        <w:rPr>
          <w:rFonts w:ascii="Tahoma" w:hAnsi="Tahoma" w:cs="Tahoma"/>
          <w:b/>
        </w:rPr>
      </w:pPr>
    </w:p>
    <w:p w14:paraId="0735751F" w14:textId="77777777" w:rsidR="00553CDF" w:rsidRPr="004C4FC9" w:rsidRDefault="00177750" w:rsidP="002366C3">
      <w:pPr>
        <w:pStyle w:val="ac"/>
        <w:widowControl w:val="0"/>
        <w:ind w:firstLine="567"/>
        <w:jc w:val="both"/>
        <w:rPr>
          <w:rFonts w:ascii="Tahoma" w:hAnsi="Tahoma" w:cs="Tahoma"/>
          <w:b/>
        </w:rPr>
      </w:pPr>
      <w:r w:rsidRPr="004C4FC9">
        <w:rPr>
          <w:rFonts w:ascii="Tahoma" w:hAnsi="Tahoma" w:cs="Tahoma"/>
          <w:b/>
        </w:rPr>
        <w:t>7</w:t>
      </w:r>
      <w:r w:rsidR="00553CDF" w:rsidRPr="004C4FC9">
        <w:rPr>
          <w:rFonts w:ascii="Tahoma" w:hAnsi="Tahoma" w:cs="Tahoma"/>
          <w:b/>
        </w:rPr>
        <w:t>.</w:t>
      </w:r>
      <w:r w:rsidR="00DA6E47" w:rsidRPr="004C4FC9">
        <w:rPr>
          <w:rFonts w:ascii="Tahoma" w:hAnsi="Tahoma" w:cs="Tahoma"/>
          <w:b/>
        </w:rPr>
        <w:t>1</w:t>
      </w:r>
      <w:r w:rsidR="00DA6E47" w:rsidRPr="004C4FC9">
        <w:rPr>
          <w:rFonts w:ascii="Tahoma" w:hAnsi="Tahoma" w:cs="Tahoma"/>
          <w:b/>
          <w:lang w:val="ru-RU"/>
        </w:rPr>
        <w:t>5</w:t>
      </w:r>
      <w:r w:rsidR="00553CDF" w:rsidRPr="004C4FC9">
        <w:rPr>
          <w:rFonts w:ascii="Tahoma" w:hAnsi="Tahoma" w:cs="Tahoma"/>
          <w:b/>
        </w:rPr>
        <w:t xml:space="preserve">. </w:t>
      </w:r>
      <w:r w:rsidR="00132A84" w:rsidRPr="004C4FC9">
        <w:rPr>
          <w:rFonts w:ascii="Tahoma" w:hAnsi="Tahoma" w:cs="Tahoma"/>
          <w:b/>
          <w:lang w:val="ru-RU"/>
        </w:rPr>
        <w:t>О</w:t>
      </w:r>
      <w:r w:rsidR="008333DE" w:rsidRPr="004C4FC9">
        <w:rPr>
          <w:rFonts w:ascii="Tahoma" w:hAnsi="Tahoma" w:cs="Tahoma"/>
          <w:b/>
          <w:lang w:val="ru-RU"/>
        </w:rPr>
        <w:t>тчет</w:t>
      </w:r>
      <w:r w:rsidR="00553CDF" w:rsidRPr="004C4FC9">
        <w:rPr>
          <w:rFonts w:ascii="Tahoma" w:hAnsi="Tahoma" w:cs="Tahoma"/>
          <w:b/>
        </w:rPr>
        <w:t xml:space="preserve"> об операциях, совершенных по лицевому счету зарегистрированного лица</w:t>
      </w:r>
      <w:r w:rsidR="00132A84" w:rsidRPr="004C4FC9">
        <w:rPr>
          <w:rFonts w:ascii="Tahoma" w:hAnsi="Tahoma" w:cs="Tahoma"/>
          <w:b/>
          <w:lang w:val="ru-RU"/>
        </w:rPr>
        <w:t xml:space="preserve"> (Справка об операциях)</w:t>
      </w:r>
      <w:r w:rsidR="00553CDF" w:rsidRPr="004C4FC9">
        <w:rPr>
          <w:rFonts w:ascii="Tahoma" w:hAnsi="Tahoma" w:cs="Tahoma"/>
          <w:b/>
        </w:rPr>
        <w:t xml:space="preserve">. </w:t>
      </w:r>
    </w:p>
    <w:p w14:paraId="28DACF40"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В справку включается информация об операциях, проведенных по лицевому счету зарегистрированного лица.</w:t>
      </w:r>
    </w:p>
    <w:p w14:paraId="6D4D8B6F" w14:textId="77777777" w:rsidR="00132A84" w:rsidRPr="004C4FC9" w:rsidRDefault="00132A84" w:rsidP="002366C3">
      <w:pPr>
        <w:pStyle w:val="ac"/>
        <w:widowControl w:val="0"/>
        <w:ind w:firstLine="567"/>
        <w:jc w:val="both"/>
        <w:rPr>
          <w:rFonts w:ascii="Tahoma" w:hAnsi="Tahoma" w:cs="Tahoma"/>
        </w:rPr>
      </w:pPr>
    </w:p>
    <w:p w14:paraId="52EB2293"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Справка содерж</w:t>
      </w:r>
      <w:r w:rsidR="00DA6E47" w:rsidRPr="004C4FC9">
        <w:rPr>
          <w:rFonts w:ascii="Tahoma" w:hAnsi="Tahoma" w:cs="Tahoma"/>
          <w:lang w:val="ru-RU"/>
        </w:rPr>
        <w:t>ит</w:t>
      </w:r>
      <w:r w:rsidRPr="004C4FC9">
        <w:rPr>
          <w:rFonts w:ascii="Tahoma" w:hAnsi="Tahoma" w:cs="Tahoma"/>
        </w:rPr>
        <w:t xml:space="preserve"> следующие данные:</w:t>
      </w:r>
    </w:p>
    <w:p w14:paraId="219A47FB" w14:textId="10FBF4A5"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наименование </w:t>
      </w:r>
      <w:r w:rsidR="0053144C" w:rsidRPr="004C4FC9">
        <w:rPr>
          <w:rFonts w:ascii="Tahoma" w:hAnsi="Tahoma" w:cs="Tahoma"/>
        </w:rPr>
        <w:t>УК</w:t>
      </w:r>
      <w:r w:rsidRPr="004C4FC9">
        <w:rPr>
          <w:rFonts w:ascii="Tahoma" w:hAnsi="Tahoma" w:cs="Tahoma"/>
        </w:rPr>
        <w:t>;</w:t>
      </w:r>
    </w:p>
    <w:p w14:paraId="36C83536" w14:textId="2CE5212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название паевого инвестиционного фонда;</w:t>
      </w:r>
    </w:p>
    <w:p w14:paraId="39AE27F8" w14:textId="6D35AC62"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Регистрационный </w:t>
      </w:r>
      <w:r w:rsidR="002A676D" w:rsidRPr="004C4FC9">
        <w:rPr>
          <w:rFonts w:ascii="Tahoma" w:hAnsi="Tahoma" w:cs="Tahoma"/>
        </w:rPr>
        <w:t>номер правил доверительного управления паевым инвестиционным фондом</w:t>
      </w:r>
      <w:r w:rsidRPr="004C4FC9">
        <w:rPr>
          <w:rFonts w:ascii="Tahoma" w:hAnsi="Tahoma" w:cs="Tahoma"/>
        </w:rPr>
        <w:t>.</w:t>
      </w:r>
    </w:p>
    <w:p w14:paraId="69401647"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начальная и конечная дата периода, за который выдана справка;</w:t>
      </w:r>
    </w:p>
    <w:p w14:paraId="5AA3A30B" w14:textId="77777777" w:rsidR="00A60BA4" w:rsidRPr="004C4FC9" w:rsidRDefault="00A60BA4"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Регистратора;</w:t>
      </w:r>
    </w:p>
    <w:p w14:paraId="52B2C37F" w14:textId="77777777" w:rsidR="00A60BA4" w:rsidRPr="004C4FC9" w:rsidRDefault="00A60BA4"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ОГРН; место нахождения и телефон Регистратора;</w:t>
      </w:r>
    </w:p>
    <w:p w14:paraId="2F02CB8F"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печать (применительно для бумажных форм документа) и подпись уполномоченного лица Регистратора.</w:t>
      </w:r>
    </w:p>
    <w:p w14:paraId="1948006C" w14:textId="77777777" w:rsidR="00132A84" w:rsidRPr="004C4FC9" w:rsidRDefault="00132A84" w:rsidP="00EE310B">
      <w:pPr>
        <w:pStyle w:val="ac"/>
        <w:widowControl w:val="0"/>
        <w:tabs>
          <w:tab w:val="left" w:pos="851"/>
        </w:tabs>
        <w:ind w:firstLine="567"/>
        <w:jc w:val="both"/>
        <w:rPr>
          <w:rFonts w:ascii="Tahoma" w:hAnsi="Tahoma" w:cs="Tahoma"/>
          <w:lang w:val="ru-RU"/>
        </w:rPr>
      </w:pPr>
    </w:p>
    <w:p w14:paraId="7A44F00B" w14:textId="77777777" w:rsidR="009E05C1" w:rsidRPr="004C4FC9" w:rsidRDefault="009E05C1" w:rsidP="009E575C">
      <w:pPr>
        <w:pStyle w:val="ac"/>
        <w:widowControl w:val="0"/>
        <w:ind w:firstLine="567"/>
        <w:jc w:val="both"/>
        <w:rPr>
          <w:rFonts w:ascii="Tahoma" w:hAnsi="Tahoma" w:cs="Tahoma"/>
          <w:lang w:val="ru-RU"/>
        </w:rPr>
      </w:pPr>
      <w:r w:rsidRPr="004C4FC9">
        <w:rPr>
          <w:rFonts w:ascii="Tahoma" w:hAnsi="Tahoma" w:cs="Tahoma"/>
          <w:lang w:val="ru-RU"/>
        </w:rPr>
        <w:t xml:space="preserve">Справка содержит в отношении каждой операции, совершённой в период, за который выдана справка, следующие сведения: </w:t>
      </w:r>
    </w:p>
    <w:p w14:paraId="41B9DAC5"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порядковый номер записи в соответствии с регистрационным журналом, дата получения документов</w:t>
      </w:r>
      <w:r w:rsidR="0063799A" w:rsidRPr="004C4FC9">
        <w:rPr>
          <w:rFonts w:ascii="Tahoma" w:hAnsi="Tahoma" w:cs="Tahoma"/>
        </w:rPr>
        <w:t>, являвшихся основанием для совершения операции</w:t>
      </w:r>
      <w:r w:rsidRPr="004C4FC9">
        <w:rPr>
          <w:rFonts w:ascii="Tahoma" w:hAnsi="Tahoma" w:cs="Tahoma"/>
        </w:rPr>
        <w:t xml:space="preserve"> и их входящие номера;</w:t>
      </w:r>
    </w:p>
    <w:p w14:paraId="120A8C50"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зарегистрированного лица, вид лицевого счета, фамилия, имя и, если имеется, отчество (полное наименование) зарегистрированного лица, со счета которого списаны ценные бумаги или по которому осуществлена фиксация (регистрация) факта ограничения операций с ценными бумагами или факта снятия ограничений на операции с ценными бумагами;</w:t>
      </w:r>
    </w:p>
    <w:p w14:paraId="39B59D3F"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зарегистрированного лица, вид лицевого счета, фамилия, имя и, если имеется, отчество (полное наименование) зарегистрированного лица, на счет которого зачислены ценные бумаги;</w:t>
      </w:r>
    </w:p>
    <w:p w14:paraId="075E5EF8"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операции по лицевому счету;</w:t>
      </w:r>
    </w:p>
    <w:p w14:paraId="4A6E04D8"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тип записи, осуществленной по лицевому счету зарегистрированного лица, которому предоставляется отчёт, при совершении операции, в отношении которой представляется отчет;</w:t>
      </w:r>
    </w:p>
    <w:p w14:paraId="79BCA782"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внесения записи;</w:t>
      </w:r>
    </w:p>
    <w:p w14:paraId="55732CA6"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ценных бумаг, в отношении которых внесена запись;</w:t>
      </w:r>
    </w:p>
    <w:p w14:paraId="3E84B10D" w14:textId="77777777" w:rsidR="009E05C1" w:rsidRPr="004C4FC9" w:rsidRDefault="009E05C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основание внесения записи.</w:t>
      </w:r>
    </w:p>
    <w:p w14:paraId="038903E9" w14:textId="77777777" w:rsidR="00553CDF" w:rsidRPr="004C4FC9" w:rsidRDefault="00553CDF" w:rsidP="002366C3">
      <w:pPr>
        <w:pStyle w:val="ac"/>
        <w:widowControl w:val="0"/>
        <w:ind w:firstLine="567"/>
        <w:jc w:val="both"/>
        <w:rPr>
          <w:rFonts w:ascii="Tahoma" w:hAnsi="Tahoma" w:cs="Tahoma"/>
          <w:b/>
        </w:rPr>
      </w:pPr>
    </w:p>
    <w:p w14:paraId="3A67C05C" w14:textId="77777777" w:rsidR="00E83750" w:rsidRPr="004C4FC9" w:rsidRDefault="00E83750" w:rsidP="00E83750">
      <w:pPr>
        <w:pStyle w:val="ac"/>
        <w:widowControl w:val="0"/>
        <w:ind w:firstLine="567"/>
        <w:jc w:val="both"/>
        <w:rPr>
          <w:rFonts w:ascii="Tahoma" w:hAnsi="Tahoma" w:cs="Tahoma"/>
        </w:rPr>
      </w:pPr>
      <w:r w:rsidRPr="004C4FC9">
        <w:rPr>
          <w:rFonts w:ascii="Tahoma" w:hAnsi="Tahoma" w:cs="Tahoma"/>
          <w:lang w:val="ru-RU"/>
        </w:rPr>
        <w:t>Справка</w:t>
      </w:r>
      <w:r w:rsidRPr="004C4FC9">
        <w:rPr>
          <w:rFonts w:ascii="Tahoma" w:hAnsi="Tahoma" w:cs="Tahoma"/>
        </w:rPr>
        <w:t xml:space="preserve"> может содержать иную справочную информацию.</w:t>
      </w:r>
    </w:p>
    <w:p w14:paraId="394B6489" w14:textId="77777777" w:rsidR="00983591" w:rsidRPr="004C4FC9" w:rsidRDefault="00983591" w:rsidP="002366C3">
      <w:pPr>
        <w:pStyle w:val="ac"/>
        <w:widowControl w:val="0"/>
        <w:ind w:firstLine="567"/>
        <w:jc w:val="both"/>
        <w:rPr>
          <w:rFonts w:ascii="Tahoma" w:hAnsi="Tahoma" w:cs="Tahoma"/>
          <w:b/>
        </w:rPr>
      </w:pPr>
    </w:p>
    <w:p w14:paraId="1C5CB0D1" w14:textId="77777777" w:rsidR="00553CDF" w:rsidRPr="004C4FC9" w:rsidRDefault="00177750" w:rsidP="002366C3">
      <w:pPr>
        <w:pStyle w:val="ac"/>
        <w:widowControl w:val="0"/>
        <w:ind w:firstLine="567"/>
        <w:jc w:val="both"/>
        <w:rPr>
          <w:rFonts w:ascii="Tahoma" w:hAnsi="Tahoma" w:cs="Tahoma"/>
          <w:b/>
          <w:lang w:val="ru-RU"/>
        </w:rPr>
      </w:pPr>
      <w:r w:rsidRPr="004C4FC9">
        <w:rPr>
          <w:rFonts w:ascii="Tahoma" w:hAnsi="Tahoma" w:cs="Tahoma"/>
          <w:b/>
        </w:rPr>
        <w:t>7.</w:t>
      </w:r>
      <w:r w:rsidR="00DA6E47" w:rsidRPr="004C4FC9">
        <w:rPr>
          <w:rFonts w:ascii="Tahoma" w:hAnsi="Tahoma" w:cs="Tahoma"/>
          <w:b/>
        </w:rPr>
        <w:t>1</w:t>
      </w:r>
      <w:r w:rsidR="00DA6E47" w:rsidRPr="004C4FC9">
        <w:rPr>
          <w:rFonts w:ascii="Tahoma" w:hAnsi="Tahoma" w:cs="Tahoma"/>
          <w:b/>
          <w:lang w:val="ru-RU"/>
        </w:rPr>
        <w:t>6</w:t>
      </w:r>
      <w:r w:rsidRPr="004C4FC9">
        <w:rPr>
          <w:rFonts w:ascii="Tahoma" w:hAnsi="Tahoma" w:cs="Tahoma"/>
          <w:b/>
        </w:rPr>
        <w:t>.</w:t>
      </w:r>
      <w:r w:rsidR="00553CDF" w:rsidRPr="004C4FC9">
        <w:rPr>
          <w:rFonts w:ascii="Tahoma" w:hAnsi="Tahoma" w:cs="Tahoma"/>
          <w:b/>
        </w:rPr>
        <w:t xml:space="preserve"> Справка о наличии на лицевом счете указанного количества ценных бумаг</w:t>
      </w:r>
      <w:r w:rsidR="00CB5432" w:rsidRPr="004C4FC9">
        <w:rPr>
          <w:rFonts w:ascii="Tahoma" w:hAnsi="Tahoma" w:cs="Tahoma"/>
          <w:b/>
          <w:lang w:val="ru-RU"/>
        </w:rPr>
        <w:t>.</w:t>
      </w:r>
    </w:p>
    <w:p w14:paraId="2AF7FB9F" w14:textId="77777777" w:rsidR="00553CDF" w:rsidRPr="004C4FC9" w:rsidRDefault="00553CDF" w:rsidP="002366C3">
      <w:pPr>
        <w:pStyle w:val="ac"/>
        <w:widowControl w:val="0"/>
        <w:ind w:firstLine="567"/>
        <w:jc w:val="both"/>
        <w:rPr>
          <w:rFonts w:ascii="Tahoma" w:hAnsi="Tahoma" w:cs="Tahoma"/>
        </w:rPr>
      </w:pPr>
      <w:r w:rsidRPr="004C4FC9">
        <w:rPr>
          <w:rFonts w:ascii="Tahoma" w:hAnsi="Tahoma" w:cs="Tahoma"/>
        </w:rPr>
        <w:t>Справка содерж</w:t>
      </w:r>
      <w:r w:rsidR="00DA6E47" w:rsidRPr="004C4FC9">
        <w:rPr>
          <w:rFonts w:ascii="Tahoma" w:hAnsi="Tahoma" w:cs="Tahoma"/>
          <w:lang w:val="ru-RU"/>
        </w:rPr>
        <w:t>ит</w:t>
      </w:r>
      <w:r w:rsidRPr="004C4FC9">
        <w:rPr>
          <w:rFonts w:ascii="Tahoma" w:hAnsi="Tahoma" w:cs="Tahoma"/>
        </w:rPr>
        <w:t xml:space="preserve"> следующие данные:</w:t>
      </w:r>
    </w:p>
    <w:p w14:paraId="067CD75C" w14:textId="3F2315ED" w:rsidR="009E575C" w:rsidRPr="004C4FC9" w:rsidRDefault="009E575C"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полное наименование </w:t>
      </w:r>
      <w:r w:rsidR="0053144C" w:rsidRPr="004C4FC9">
        <w:rPr>
          <w:rFonts w:ascii="Tahoma" w:hAnsi="Tahoma" w:cs="Tahoma"/>
        </w:rPr>
        <w:t>УК</w:t>
      </w:r>
      <w:r w:rsidRPr="004C4FC9">
        <w:rPr>
          <w:rFonts w:ascii="Tahoma" w:hAnsi="Tahoma" w:cs="Tahoma"/>
        </w:rPr>
        <w:t>;</w:t>
      </w:r>
    </w:p>
    <w:p w14:paraId="7E5E9AAB" w14:textId="4C2D1F6A" w:rsidR="009E575C" w:rsidRPr="004C4FC9" w:rsidRDefault="009E575C"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название паевого инвестиционного фонда;</w:t>
      </w:r>
    </w:p>
    <w:p w14:paraId="0E607F72" w14:textId="7A1AF54E" w:rsidR="009E575C" w:rsidRPr="004C4FC9" w:rsidRDefault="009E575C"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Регистрационный </w:t>
      </w:r>
      <w:r w:rsidR="002A676D" w:rsidRPr="004C4FC9">
        <w:rPr>
          <w:rFonts w:ascii="Tahoma" w:hAnsi="Tahoma" w:cs="Tahoma"/>
        </w:rPr>
        <w:t>номер правил доверительного управления паевым инвестиционным фондом</w:t>
      </w:r>
      <w:r w:rsidRPr="004C4FC9">
        <w:rPr>
          <w:rFonts w:ascii="Tahoma" w:hAnsi="Tahoma" w:cs="Tahoma"/>
        </w:rPr>
        <w:t>.</w:t>
      </w:r>
    </w:p>
    <w:p w14:paraId="2705EC7E"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лицевого счета зарегистрированного лица;</w:t>
      </w:r>
    </w:p>
    <w:p w14:paraId="294E5A78" w14:textId="77777777" w:rsidR="00167A2D" w:rsidRPr="004C4FC9" w:rsidRDefault="00167A2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лицевого счета зарегистрированного лица;</w:t>
      </w:r>
    </w:p>
    <w:p w14:paraId="3DF16604"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фамилия, имя, отчество (полное наименование) зарегистрированного лица;</w:t>
      </w:r>
    </w:p>
    <w:p w14:paraId="70E378AC"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на которую справка подтверждает наличие на лицевом счете зарегистрированного лица определенного количества ценных бумаг, указанного в распоряжении зарегистрированного лица на предоставление информации;</w:t>
      </w:r>
    </w:p>
    <w:p w14:paraId="61995ACA" w14:textId="77777777" w:rsidR="00553CDF" w:rsidRPr="004C4FC9" w:rsidRDefault="00553CD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вид, количество, ценных бумаг, учитываемых на лицевом счете зарегистрированного лица</w:t>
      </w:r>
      <w:r w:rsidR="00496C65" w:rsidRPr="004C4FC9">
        <w:rPr>
          <w:rFonts w:ascii="Tahoma" w:hAnsi="Tahoma" w:cs="Tahoma"/>
          <w:lang w:val="ru-RU"/>
        </w:rPr>
        <w:t>, наличие которого подтверждает данная справка</w:t>
      </w:r>
      <w:r w:rsidRPr="004C4FC9">
        <w:rPr>
          <w:rFonts w:ascii="Tahoma" w:hAnsi="Tahoma" w:cs="Tahoma"/>
        </w:rPr>
        <w:t>;</w:t>
      </w:r>
    </w:p>
    <w:p w14:paraId="533CDE69" w14:textId="77777777" w:rsidR="00496C65" w:rsidRPr="004C4FC9" w:rsidRDefault="00496C6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полное наименование Регистратора;</w:t>
      </w:r>
    </w:p>
    <w:p w14:paraId="612D329E" w14:textId="77777777" w:rsidR="00496C65" w:rsidRPr="004C4FC9" w:rsidRDefault="00496C6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ОГРН; место нахождения и телефон Регистратора;</w:t>
      </w:r>
    </w:p>
    <w:p w14:paraId="1DFBB463" w14:textId="77777777" w:rsidR="00496C65" w:rsidRPr="004C4FC9" w:rsidRDefault="00496C6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указание на то, что справка не является ценной бумагой;</w:t>
      </w:r>
    </w:p>
    <w:p w14:paraId="5C43FD66" w14:textId="77777777" w:rsidR="00496C65" w:rsidRPr="004C4FC9" w:rsidRDefault="00496C6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печать (применительно для бумажных форм документа) и подпись уполномоченного лица Регистратора.</w:t>
      </w:r>
    </w:p>
    <w:p w14:paraId="375D1E2D" w14:textId="77777777" w:rsidR="00553CDF" w:rsidRPr="004C4FC9" w:rsidRDefault="00553CDF" w:rsidP="002366C3">
      <w:pPr>
        <w:pStyle w:val="ac"/>
        <w:widowControl w:val="0"/>
        <w:ind w:firstLine="567"/>
        <w:jc w:val="both"/>
        <w:rPr>
          <w:rFonts w:ascii="Tahoma" w:hAnsi="Tahoma" w:cs="Tahoma"/>
        </w:rPr>
      </w:pPr>
    </w:p>
    <w:p w14:paraId="0A5B8250" w14:textId="77777777" w:rsidR="006B1550" w:rsidRPr="004C4FC9" w:rsidRDefault="00FD5A7F" w:rsidP="00BF52D7">
      <w:pPr>
        <w:pStyle w:val="2"/>
        <w:numPr>
          <w:ilvl w:val="0"/>
          <w:numId w:val="4"/>
        </w:numPr>
        <w:jc w:val="center"/>
        <w:rPr>
          <w:rFonts w:cs="Tahoma"/>
          <w:smallCaps/>
          <w:sz w:val="20"/>
          <w:szCs w:val="20"/>
          <w:lang w:val="ru-RU"/>
        </w:rPr>
      </w:pPr>
      <w:bookmarkStart w:id="38" w:name="_Toc69123215"/>
      <w:bookmarkStart w:id="39" w:name="_Toc126933447"/>
      <w:bookmarkStart w:id="40" w:name="_Toc184047465"/>
      <w:r w:rsidRPr="004C4FC9">
        <w:rPr>
          <w:rFonts w:cs="Tahoma"/>
          <w:smallCaps/>
          <w:sz w:val="20"/>
          <w:szCs w:val="20"/>
          <w:lang w:val="ru-RU"/>
        </w:rPr>
        <w:t>СПОСОБЫ ПРЕДОСТАВЛЕНИЯ ДОКУМЕНТОВ РЕГИСТРАТОРУ</w:t>
      </w:r>
      <w:bookmarkEnd w:id="38"/>
      <w:bookmarkEnd w:id="39"/>
      <w:bookmarkEnd w:id="40"/>
    </w:p>
    <w:p w14:paraId="73A2E1FE" w14:textId="77777777" w:rsidR="00F0021E" w:rsidRPr="004C4FC9" w:rsidRDefault="00177750" w:rsidP="002366C3">
      <w:pPr>
        <w:ind w:firstLine="567"/>
        <w:jc w:val="both"/>
        <w:rPr>
          <w:rFonts w:cs="Tahoma"/>
          <w:b/>
          <w:szCs w:val="20"/>
          <w:lang w:val="ru-RU"/>
        </w:rPr>
      </w:pPr>
      <w:r w:rsidRPr="004C4FC9">
        <w:rPr>
          <w:rFonts w:cs="Tahoma"/>
          <w:b/>
          <w:szCs w:val="20"/>
          <w:lang w:val="ru-RU"/>
        </w:rPr>
        <w:t>8</w:t>
      </w:r>
      <w:r w:rsidR="00F0021E" w:rsidRPr="004C4FC9">
        <w:rPr>
          <w:rFonts w:cs="Tahoma"/>
          <w:b/>
          <w:szCs w:val="20"/>
          <w:lang w:val="ru-RU"/>
        </w:rPr>
        <w:t>.1. Документы для открытия лицевого счета</w:t>
      </w:r>
      <w:r w:rsidR="00550C09" w:rsidRPr="004C4FC9">
        <w:rPr>
          <w:rFonts w:cs="Tahoma"/>
          <w:b/>
          <w:szCs w:val="20"/>
          <w:lang w:val="ru-RU"/>
        </w:rPr>
        <w:t xml:space="preserve"> </w:t>
      </w:r>
      <w:r w:rsidR="00F0021E" w:rsidRPr="004C4FC9">
        <w:rPr>
          <w:rFonts w:cs="Tahoma"/>
          <w:b/>
          <w:szCs w:val="20"/>
          <w:lang w:val="ru-RU"/>
        </w:rPr>
        <w:t xml:space="preserve">предоставляются </w:t>
      </w:r>
      <w:r w:rsidR="005A3E1A" w:rsidRPr="004C4FC9">
        <w:rPr>
          <w:rFonts w:cs="Tahoma"/>
          <w:b/>
          <w:szCs w:val="20"/>
          <w:lang w:val="ru-RU"/>
        </w:rPr>
        <w:t xml:space="preserve">Регистратору </w:t>
      </w:r>
      <w:r w:rsidR="00F0021E" w:rsidRPr="004C4FC9">
        <w:rPr>
          <w:rFonts w:cs="Tahoma"/>
          <w:b/>
          <w:szCs w:val="20"/>
          <w:lang w:val="ru-RU"/>
        </w:rPr>
        <w:t>зарегистрированными лицами одним из следующих способов:</w:t>
      </w:r>
    </w:p>
    <w:p w14:paraId="4AC4D08C" w14:textId="77777777" w:rsidR="00F0021E" w:rsidRPr="004C4FC9" w:rsidRDefault="00F0021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лицом, которому требуется открыть лицевой счет;</w:t>
      </w:r>
    </w:p>
    <w:p w14:paraId="7B816DB0" w14:textId="77777777" w:rsidR="00F0021E" w:rsidRPr="004C4FC9" w:rsidRDefault="00F0021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представителем лица, которому требуется открыть лицевой счет;</w:t>
      </w:r>
    </w:p>
    <w:p w14:paraId="2F59E92E" w14:textId="389AC53E" w:rsidR="00C57CFD" w:rsidRPr="004C4FC9" w:rsidRDefault="00C57CF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через </w:t>
      </w:r>
      <w:r w:rsidR="0053144C" w:rsidRPr="004C4FC9">
        <w:rPr>
          <w:rFonts w:ascii="Tahoma" w:hAnsi="Tahoma" w:cs="Tahoma"/>
          <w:lang w:val="ru-RU"/>
        </w:rPr>
        <w:t>УК</w:t>
      </w:r>
      <w:r w:rsidRPr="004C4FC9">
        <w:rPr>
          <w:rFonts w:ascii="Tahoma" w:hAnsi="Tahoma" w:cs="Tahoma"/>
        </w:rPr>
        <w:t xml:space="preserve"> лично лицом, которому требуется открыть лицевой счет, или его представителем, если это предусмотрено договором на ведение реестра между </w:t>
      </w:r>
      <w:r w:rsidRPr="004C4FC9">
        <w:rPr>
          <w:rFonts w:ascii="Tahoma" w:hAnsi="Tahoma" w:cs="Tahoma"/>
          <w:lang w:val="ru-RU"/>
        </w:rPr>
        <w:t>Р</w:t>
      </w:r>
      <w:proofErr w:type="spellStart"/>
      <w:r w:rsidRPr="004C4FC9">
        <w:rPr>
          <w:rFonts w:ascii="Tahoma" w:hAnsi="Tahoma" w:cs="Tahoma"/>
        </w:rPr>
        <w:t>егистратором</w:t>
      </w:r>
      <w:proofErr w:type="spellEnd"/>
      <w:r w:rsidRPr="004C4FC9">
        <w:rPr>
          <w:rFonts w:ascii="Tahoma" w:hAnsi="Tahoma" w:cs="Tahoma"/>
        </w:rPr>
        <w:t xml:space="preserve"> и </w:t>
      </w:r>
      <w:r w:rsidR="0053144C" w:rsidRPr="004C4FC9">
        <w:rPr>
          <w:rFonts w:ascii="Tahoma" w:hAnsi="Tahoma" w:cs="Tahoma"/>
          <w:lang w:val="ru-RU"/>
        </w:rPr>
        <w:t>УК</w:t>
      </w:r>
      <w:r w:rsidRPr="004C4FC9">
        <w:rPr>
          <w:rFonts w:ascii="Tahoma" w:hAnsi="Tahoma" w:cs="Tahoma"/>
        </w:rPr>
        <w:t>;</w:t>
      </w:r>
    </w:p>
    <w:p w14:paraId="27536773" w14:textId="77777777" w:rsidR="00C57CFD" w:rsidRPr="004C4FC9" w:rsidRDefault="00C57CF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через </w:t>
      </w:r>
      <w:r w:rsidRPr="004C4FC9">
        <w:rPr>
          <w:rFonts w:ascii="Tahoma" w:hAnsi="Tahoma" w:cs="Tahoma"/>
          <w:lang w:val="ru-RU"/>
        </w:rPr>
        <w:t>Агента</w:t>
      </w:r>
      <w:r w:rsidRPr="004C4FC9">
        <w:rPr>
          <w:rFonts w:ascii="Tahoma" w:hAnsi="Tahoma" w:cs="Tahoma"/>
        </w:rPr>
        <w:t xml:space="preserve"> лично лицом, которому требуется открыть лицевой счет, или его представителем, если это предусмотрено договором между </w:t>
      </w:r>
      <w:r w:rsidRPr="004C4FC9">
        <w:rPr>
          <w:rFonts w:ascii="Tahoma" w:hAnsi="Tahoma" w:cs="Tahoma"/>
          <w:lang w:val="ru-RU"/>
        </w:rPr>
        <w:t>Р</w:t>
      </w:r>
      <w:proofErr w:type="spellStart"/>
      <w:r w:rsidRPr="004C4FC9">
        <w:rPr>
          <w:rFonts w:ascii="Tahoma" w:hAnsi="Tahoma" w:cs="Tahoma"/>
        </w:rPr>
        <w:t>егистратором</w:t>
      </w:r>
      <w:proofErr w:type="spellEnd"/>
      <w:r w:rsidRPr="004C4FC9">
        <w:rPr>
          <w:rFonts w:ascii="Tahoma" w:hAnsi="Tahoma" w:cs="Tahoma"/>
        </w:rPr>
        <w:t xml:space="preserve"> и </w:t>
      </w:r>
      <w:r w:rsidRPr="004C4FC9">
        <w:rPr>
          <w:rFonts w:ascii="Tahoma" w:hAnsi="Tahoma" w:cs="Tahoma"/>
          <w:lang w:val="ru-RU"/>
        </w:rPr>
        <w:t>Агентом</w:t>
      </w:r>
      <w:r w:rsidRPr="004C4FC9">
        <w:rPr>
          <w:rFonts w:ascii="Tahoma" w:hAnsi="Tahoma" w:cs="Tahoma"/>
        </w:rPr>
        <w:t>;</w:t>
      </w:r>
    </w:p>
    <w:p w14:paraId="45B4632B" w14:textId="77777777" w:rsidR="00FE01B9" w:rsidRPr="004C4FC9" w:rsidRDefault="00FE01B9"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почтовой связью от зарегистрированного лица или его представителя (</w:t>
      </w:r>
      <w:r w:rsidRPr="004C4FC9">
        <w:rPr>
          <w:rFonts w:ascii="Tahoma" w:hAnsi="Tahoma" w:cs="Tahoma"/>
          <w:bCs/>
        </w:rPr>
        <w:t>с учетом ограничений, установленных пунктами 8.3. и 8.4. настоящих Правил)</w:t>
      </w:r>
      <w:r w:rsidRPr="004C4FC9">
        <w:rPr>
          <w:rFonts w:ascii="Tahoma" w:hAnsi="Tahoma" w:cs="Tahoma"/>
        </w:rPr>
        <w:t>;</w:t>
      </w:r>
    </w:p>
    <w:p w14:paraId="344D51E5" w14:textId="6FE0C7AA" w:rsidR="00F0021E" w:rsidRPr="004C4FC9" w:rsidRDefault="00F0021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 использованием системы электронного документооборота, если в отношении лица, которому открывается лицевой счет с использованием системы электронного документооборота, ранее была проведена идентификация в соответствии </w:t>
      </w:r>
      <w:r w:rsidR="007D43E7" w:rsidRPr="004C4FC9">
        <w:rPr>
          <w:rFonts w:ascii="Tahoma" w:hAnsi="Tahoma" w:cs="Tahoma"/>
          <w:lang w:val="ru-RU" w:eastAsia="ru-RU"/>
        </w:rPr>
        <w:t xml:space="preserve">Законом </w:t>
      </w:r>
      <w:r w:rsidR="00687DEE" w:rsidRPr="004C4FC9">
        <w:rPr>
          <w:rFonts w:ascii="Tahoma" w:hAnsi="Tahoma" w:cs="Tahoma"/>
          <w:lang w:val="ru-RU" w:eastAsia="ru-RU"/>
        </w:rPr>
        <w:t>№115-ФЗ</w:t>
      </w:r>
      <w:r w:rsidR="005A3E1A" w:rsidRPr="004C4FC9">
        <w:rPr>
          <w:rFonts w:ascii="Tahoma" w:hAnsi="Tahoma" w:cs="Tahoma"/>
        </w:rPr>
        <w:t>.</w:t>
      </w:r>
    </w:p>
    <w:p w14:paraId="154B9FE7" w14:textId="77777777" w:rsidR="00F0021E" w:rsidRPr="004C4FC9" w:rsidRDefault="00F0021E" w:rsidP="002366C3">
      <w:pPr>
        <w:pStyle w:val="ac"/>
        <w:widowControl w:val="0"/>
        <w:ind w:firstLine="567"/>
        <w:jc w:val="both"/>
        <w:rPr>
          <w:rFonts w:ascii="Tahoma" w:hAnsi="Tahoma" w:cs="Tahoma"/>
        </w:rPr>
      </w:pPr>
      <w:r w:rsidRPr="004C4FC9">
        <w:rPr>
          <w:rFonts w:ascii="Tahoma" w:hAnsi="Tahoma" w:cs="Tahoma"/>
        </w:rPr>
        <w:t xml:space="preserve">К документам, предоставляемым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 xml:space="preserve">в соответствии с настоящим пунктом, должны прилагаться документы, подтверждающие оплату услуг </w:t>
      </w:r>
      <w:r w:rsidR="005A3E1A" w:rsidRPr="004C4FC9">
        <w:rPr>
          <w:rFonts w:ascii="Tahoma" w:hAnsi="Tahoma" w:cs="Tahoma"/>
          <w:lang w:val="ru-RU"/>
        </w:rPr>
        <w:t>Р</w:t>
      </w:r>
      <w:proofErr w:type="spellStart"/>
      <w:r w:rsidR="005A3E1A" w:rsidRPr="004C4FC9">
        <w:rPr>
          <w:rFonts w:ascii="Tahoma" w:hAnsi="Tahoma" w:cs="Tahoma"/>
        </w:rPr>
        <w:t>егистратора</w:t>
      </w:r>
      <w:proofErr w:type="spellEnd"/>
      <w:r w:rsidR="005A3E1A" w:rsidRPr="004C4FC9">
        <w:rPr>
          <w:rFonts w:ascii="Tahoma" w:hAnsi="Tahoma" w:cs="Tahoma"/>
        </w:rPr>
        <w:t xml:space="preserve"> </w:t>
      </w:r>
      <w:r w:rsidRPr="004C4FC9">
        <w:rPr>
          <w:rFonts w:ascii="Tahoma" w:hAnsi="Tahoma" w:cs="Tahoma"/>
        </w:rPr>
        <w:t>по прейскуранту, действующему на момент предоставления таких документов.</w:t>
      </w:r>
    </w:p>
    <w:p w14:paraId="11420F01" w14:textId="77777777" w:rsidR="00F0021E" w:rsidRPr="004C4FC9" w:rsidRDefault="00F0021E" w:rsidP="002366C3">
      <w:pPr>
        <w:pStyle w:val="ac"/>
        <w:widowControl w:val="0"/>
        <w:ind w:firstLine="567"/>
        <w:jc w:val="both"/>
        <w:rPr>
          <w:rFonts w:ascii="Tahoma" w:hAnsi="Tahoma" w:cs="Tahoma"/>
        </w:rPr>
      </w:pPr>
      <w:r w:rsidRPr="004C4FC9">
        <w:rPr>
          <w:rFonts w:ascii="Tahoma" w:hAnsi="Tahoma" w:cs="Tahoma"/>
        </w:rPr>
        <w:t>При всех способах предоставления документов для открытия лицевого счета представителем лица, которому требуется открыть лицевой счет, должны быть предоставлены документы, подтверждающие полномочия представителя на предоставление этих документов.</w:t>
      </w:r>
    </w:p>
    <w:p w14:paraId="2E4641AD" w14:textId="77777777" w:rsidR="006B1550" w:rsidRPr="004C4FC9" w:rsidRDefault="006B1550" w:rsidP="002366C3">
      <w:pPr>
        <w:pStyle w:val="ac"/>
        <w:widowControl w:val="0"/>
        <w:ind w:firstLine="567"/>
        <w:jc w:val="both"/>
        <w:rPr>
          <w:rFonts w:ascii="Tahoma" w:hAnsi="Tahoma" w:cs="Tahoma"/>
        </w:rPr>
      </w:pPr>
    </w:p>
    <w:p w14:paraId="5852590C" w14:textId="1D58BC59" w:rsidR="006B1550" w:rsidRPr="004C4FC9" w:rsidRDefault="00177750" w:rsidP="002366C3">
      <w:pPr>
        <w:pStyle w:val="20"/>
        <w:widowControl w:val="0"/>
        <w:spacing w:line="240" w:lineRule="auto"/>
        <w:ind w:firstLine="567"/>
        <w:rPr>
          <w:rFonts w:ascii="Tahoma" w:hAnsi="Tahoma" w:cs="Tahoma"/>
          <w:bCs/>
          <w:sz w:val="20"/>
        </w:rPr>
      </w:pPr>
      <w:r w:rsidRPr="004C4FC9">
        <w:rPr>
          <w:rFonts w:ascii="Tahoma" w:hAnsi="Tahoma" w:cs="Tahoma"/>
          <w:bCs/>
          <w:sz w:val="20"/>
        </w:rPr>
        <w:t>8.</w:t>
      </w:r>
      <w:r w:rsidR="006B1550" w:rsidRPr="004C4FC9">
        <w:rPr>
          <w:rFonts w:ascii="Tahoma" w:hAnsi="Tahoma" w:cs="Tahoma"/>
          <w:bCs/>
          <w:sz w:val="20"/>
        </w:rPr>
        <w:t>2</w:t>
      </w:r>
      <w:r w:rsidR="006B1550" w:rsidRPr="004C4FC9">
        <w:rPr>
          <w:rFonts w:ascii="Tahoma" w:hAnsi="Tahoma" w:cs="Tahoma"/>
          <w:b w:val="0"/>
          <w:bCs/>
          <w:sz w:val="20"/>
        </w:rPr>
        <w:t xml:space="preserve">. </w:t>
      </w:r>
      <w:r w:rsidR="006B1550" w:rsidRPr="004C4FC9">
        <w:rPr>
          <w:rFonts w:ascii="Tahoma" w:hAnsi="Tahoma" w:cs="Tahoma"/>
          <w:bCs/>
          <w:sz w:val="20"/>
        </w:rPr>
        <w:t xml:space="preserve">Документы для совершения операции и документы для предоставления информации из реестра предоставляются </w:t>
      </w:r>
      <w:r w:rsidR="005A3E1A" w:rsidRPr="004C4FC9">
        <w:rPr>
          <w:rFonts w:ascii="Tahoma" w:hAnsi="Tahoma" w:cs="Tahoma"/>
          <w:bCs/>
          <w:sz w:val="20"/>
          <w:lang w:val="ru-RU"/>
        </w:rPr>
        <w:t>Р</w:t>
      </w:r>
      <w:r w:rsidR="00687DEE" w:rsidRPr="004C4FC9">
        <w:rPr>
          <w:rFonts w:ascii="Tahoma" w:hAnsi="Tahoma" w:cs="Tahoma"/>
          <w:bCs/>
          <w:sz w:val="20"/>
        </w:rPr>
        <w:t>регистратору</w:t>
      </w:r>
      <w:r w:rsidR="005A3E1A" w:rsidRPr="004C4FC9">
        <w:rPr>
          <w:rFonts w:ascii="Tahoma" w:hAnsi="Tahoma" w:cs="Tahoma"/>
          <w:bCs/>
          <w:sz w:val="20"/>
        </w:rPr>
        <w:t xml:space="preserve"> </w:t>
      </w:r>
      <w:r w:rsidR="006B1550" w:rsidRPr="004C4FC9">
        <w:rPr>
          <w:rFonts w:ascii="Tahoma" w:hAnsi="Tahoma" w:cs="Tahoma"/>
          <w:bCs/>
          <w:sz w:val="20"/>
        </w:rPr>
        <w:t>одним из следующих способов:</w:t>
      </w:r>
    </w:p>
    <w:p w14:paraId="6A2EFAF9" w14:textId="77777777" w:rsidR="006B1550" w:rsidRPr="004C4FC9" w:rsidRDefault="006B155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зарегистрированным лицом;</w:t>
      </w:r>
    </w:p>
    <w:p w14:paraId="275F0597" w14:textId="77777777" w:rsidR="006B1550" w:rsidRPr="004C4FC9" w:rsidRDefault="006B155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представителем зарегистрированного лица;</w:t>
      </w:r>
    </w:p>
    <w:p w14:paraId="03663140" w14:textId="77777777" w:rsidR="006B1550" w:rsidRPr="004C4FC9" w:rsidRDefault="006B155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почтовой связью от зарегистрированного лица или его представителя (</w:t>
      </w:r>
      <w:r w:rsidRPr="004C4FC9">
        <w:rPr>
          <w:rFonts w:ascii="Tahoma" w:hAnsi="Tahoma" w:cs="Tahoma"/>
          <w:bCs/>
        </w:rPr>
        <w:t xml:space="preserve">с учетом ограничений, установленных пунктами </w:t>
      </w:r>
      <w:r w:rsidR="00761C07" w:rsidRPr="004C4FC9">
        <w:rPr>
          <w:rFonts w:ascii="Tahoma" w:hAnsi="Tahoma" w:cs="Tahoma"/>
          <w:bCs/>
        </w:rPr>
        <w:t>8.3. и 8.4.</w:t>
      </w:r>
      <w:r w:rsidRPr="004C4FC9">
        <w:rPr>
          <w:rFonts w:ascii="Tahoma" w:hAnsi="Tahoma" w:cs="Tahoma"/>
          <w:bCs/>
        </w:rPr>
        <w:t xml:space="preserve"> настоящих Правил)</w:t>
      </w:r>
      <w:r w:rsidRPr="004C4FC9">
        <w:rPr>
          <w:rFonts w:ascii="Tahoma" w:hAnsi="Tahoma" w:cs="Tahoma"/>
        </w:rPr>
        <w:t>;</w:t>
      </w:r>
    </w:p>
    <w:p w14:paraId="027C0AFE" w14:textId="6C1D1AD3" w:rsidR="00355BCE" w:rsidRPr="004C4FC9" w:rsidRDefault="00355BC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через </w:t>
      </w:r>
      <w:r w:rsidR="0053144C" w:rsidRPr="004C4FC9">
        <w:rPr>
          <w:rFonts w:ascii="Tahoma" w:hAnsi="Tahoma" w:cs="Tahoma"/>
          <w:lang w:val="ru-RU"/>
        </w:rPr>
        <w:t>УК</w:t>
      </w:r>
      <w:r w:rsidRPr="004C4FC9">
        <w:rPr>
          <w:rFonts w:ascii="Tahoma" w:hAnsi="Tahoma" w:cs="Tahoma"/>
        </w:rPr>
        <w:t xml:space="preserve"> лично зарегистрированным лицом или его представителем, если это предусмотрено договором на ведение реестра между </w:t>
      </w:r>
      <w:r w:rsidRPr="004C4FC9">
        <w:rPr>
          <w:rFonts w:ascii="Tahoma" w:hAnsi="Tahoma" w:cs="Tahoma"/>
          <w:lang w:val="ru-RU"/>
        </w:rPr>
        <w:t>Р</w:t>
      </w:r>
      <w:r w:rsidR="00687DEE" w:rsidRPr="004C4FC9">
        <w:rPr>
          <w:rFonts w:ascii="Tahoma" w:hAnsi="Tahoma" w:cs="Tahoma"/>
        </w:rPr>
        <w:t>регистратором</w:t>
      </w:r>
      <w:r w:rsidRPr="004C4FC9">
        <w:rPr>
          <w:rFonts w:ascii="Tahoma" w:hAnsi="Tahoma" w:cs="Tahoma"/>
        </w:rPr>
        <w:t xml:space="preserve"> и </w:t>
      </w:r>
      <w:r w:rsidR="0053144C" w:rsidRPr="004C4FC9">
        <w:rPr>
          <w:rFonts w:ascii="Tahoma" w:hAnsi="Tahoma" w:cs="Tahoma"/>
          <w:lang w:val="ru-RU"/>
        </w:rPr>
        <w:t>УК</w:t>
      </w:r>
      <w:r w:rsidRPr="004C4FC9">
        <w:rPr>
          <w:rFonts w:ascii="Tahoma" w:hAnsi="Tahoma" w:cs="Tahoma"/>
        </w:rPr>
        <w:t>;</w:t>
      </w:r>
    </w:p>
    <w:p w14:paraId="6BBE623A" w14:textId="21D93E99" w:rsidR="00355BCE" w:rsidRPr="004C4FC9" w:rsidRDefault="00355BC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через </w:t>
      </w:r>
      <w:r w:rsidRPr="004C4FC9">
        <w:rPr>
          <w:rFonts w:ascii="Tahoma" w:hAnsi="Tahoma" w:cs="Tahoma"/>
          <w:lang w:val="ru-RU"/>
        </w:rPr>
        <w:t>Агента</w:t>
      </w:r>
      <w:r w:rsidRPr="004C4FC9">
        <w:rPr>
          <w:rFonts w:ascii="Tahoma" w:hAnsi="Tahoma" w:cs="Tahoma"/>
        </w:rPr>
        <w:t xml:space="preserve"> лично зарегистрированным лицом или его представителем, если это предусмотрено договором между </w:t>
      </w:r>
      <w:r w:rsidRPr="004C4FC9">
        <w:rPr>
          <w:rFonts w:ascii="Tahoma" w:hAnsi="Tahoma" w:cs="Tahoma"/>
          <w:lang w:val="ru-RU"/>
        </w:rPr>
        <w:t>Р</w:t>
      </w:r>
      <w:r w:rsidR="00687DEE" w:rsidRPr="004C4FC9">
        <w:rPr>
          <w:rFonts w:ascii="Tahoma" w:hAnsi="Tahoma" w:cs="Tahoma"/>
        </w:rPr>
        <w:t>регистратором</w:t>
      </w:r>
      <w:r w:rsidRPr="004C4FC9">
        <w:rPr>
          <w:rFonts w:ascii="Tahoma" w:hAnsi="Tahoma" w:cs="Tahoma"/>
        </w:rPr>
        <w:t xml:space="preserve"> и </w:t>
      </w:r>
      <w:r w:rsidRPr="004C4FC9">
        <w:rPr>
          <w:rFonts w:ascii="Tahoma" w:hAnsi="Tahoma" w:cs="Tahoma"/>
          <w:lang w:val="ru-RU"/>
        </w:rPr>
        <w:t>Агентом;</w:t>
      </w:r>
    </w:p>
    <w:p w14:paraId="01CB2E82" w14:textId="77777777" w:rsidR="00BE4C9E" w:rsidRPr="004C4FC9" w:rsidRDefault="006B155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 использованием системы электронного документооборота</w:t>
      </w:r>
      <w:r w:rsidR="00BE4C9E" w:rsidRPr="004C4FC9">
        <w:rPr>
          <w:rFonts w:ascii="Tahoma" w:hAnsi="Tahoma" w:cs="Tahoma"/>
          <w:lang w:val="ru-RU"/>
        </w:rPr>
        <w:t>;</w:t>
      </w:r>
    </w:p>
    <w:p w14:paraId="6AC3D6C3" w14:textId="77777777" w:rsidR="00D155DC" w:rsidRPr="00587FE5" w:rsidRDefault="00D155DC" w:rsidP="00587FE5">
      <w:pPr>
        <w:jc w:val="both"/>
        <w:rPr>
          <w:rFonts w:cs="Tahoma"/>
          <w:lang w:val="ru-RU"/>
        </w:rPr>
      </w:pPr>
      <w:r w:rsidRPr="004C4FC9">
        <w:rPr>
          <w:rFonts w:cs="Tahoma"/>
          <w:lang w:val="ru-RU"/>
        </w:rPr>
        <w:t>в соответствии со статьей 86 Основ законодательства Российской Федерации о нотариате;</w:t>
      </w:r>
    </w:p>
    <w:p w14:paraId="7612F71E" w14:textId="3A80BA23" w:rsidR="00735FE9" w:rsidRPr="00587FE5" w:rsidRDefault="00B238E5" w:rsidP="00587FE5">
      <w:pPr>
        <w:pStyle w:val="ac"/>
        <w:widowControl w:val="0"/>
        <w:numPr>
          <w:ilvl w:val="0"/>
          <w:numId w:val="1"/>
        </w:numPr>
        <w:tabs>
          <w:tab w:val="left" w:pos="851"/>
        </w:tabs>
        <w:ind w:left="0" w:firstLine="567"/>
        <w:jc w:val="both"/>
        <w:rPr>
          <w:rFonts w:ascii="Tahoma" w:hAnsi="Tahoma" w:cs="Tahoma"/>
          <w:lang w:val="ru-RU"/>
        </w:rPr>
      </w:pPr>
      <w:r w:rsidRPr="00587FE5">
        <w:rPr>
          <w:rFonts w:ascii="Tahoma" w:hAnsi="Tahoma" w:cs="Tahoma"/>
          <w:lang w:val="ru-RU"/>
        </w:rPr>
        <w:t xml:space="preserve">- на </w:t>
      </w:r>
      <w:bookmarkStart w:id="41" w:name="_Hlk84609062"/>
      <w:r w:rsidRPr="00587FE5">
        <w:rPr>
          <w:rFonts w:ascii="Tahoma" w:hAnsi="Tahoma" w:cs="Tahoma"/>
          <w:lang w:val="ru-RU"/>
        </w:rPr>
        <w:t xml:space="preserve">адрес </w:t>
      </w:r>
      <w:r w:rsidR="00735FE9" w:rsidRPr="00587FE5">
        <w:rPr>
          <w:rFonts w:ascii="Tahoma" w:hAnsi="Tahoma" w:cs="Tahoma"/>
          <w:lang w:val="ru-RU"/>
        </w:rPr>
        <w:t xml:space="preserve">электронной почты </w:t>
      </w:r>
      <w:r w:rsidRPr="00587FE5">
        <w:rPr>
          <w:rFonts w:ascii="Tahoma" w:hAnsi="Tahoma" w:cs="Tahoma"/>
          <w:lang w:val="ru-RU"/>
        </w:rPr>
        <w:t xml:space="preserve">Регистратора </w:t>
      </w:r>
      <w:hyperlink r:id="rId11" w:history="1">
        <w:r w:rsidR="00587FE5" w:rsidRPr="00587FE5">
          <w:rPr>
            <w:rFonts w:ascii="Tahoma" w:hAnsi="Tahoma" w:cs="Tahoma"/>
            <w:lang w:val="ru-RU"/>
          </w:rPr>
          <w:t>reestr@nrcdepo.ru</w:t>
        </w:r>
      </w:hyperlink>
      <w:r w:rsidR="00587FE5" w:rsidRPr="00587FE5">
        <w:rPr>
          <w:rFonts w:ascii="Tahoma" w:hAnsi="Tahoma" w:cs="Tahoma"/>
          <w:lang w:val="ru-RU"/>
        </w:rPr>
        <w:t xml:space="preserve"> </w:t>
      </w:r>
      <w:r w:rsidRPr="00587FE5">
        <w:rPr>
          <w:rFonts w:ascii="Tahoma" w:hAnsi="Tahoma" w:cs="Tahoma"/>
          <w:lang w:val="ru-RU"/>
        </w:rPr>
        <w:t>для документов</w:t>
      </w:r>
      <w:bookmarkEnd w:id="41"/>
      <w:r w:rsidRPr="00587FE5">
        <w:rPr>
          <w:rFonts w:ascii="Tahoma" w:hAnsi="Tahoma" w:cs="Tahoma"/>
          <w:lang w:val="ru-RU"/>
        </w:rPr>
        <w:t>, подписанных квалифицированной электронной подписью, поступивших от органов государственной власти и нотариусов</w:t>
      </w:r>
      <w:r w:rsidR="00735FE9" w:rsidRPr="00587FE5">
        <w:rPr>
          <w:rFonts w:ascii="Tahoma" w:hAnsi="Tahoma" w:cs="Tahoma"/>
          <w:lang w:val="ru-RU"/>
        </w:rPr>
        <w:t>;</w:t>
      </w:r>
    </w:p>
    <w:p w14:paraId="509F298A" w14:textId="5E10821C" w:rsidR="00B238E5" w:rsidRPr="00587FE5" w:rsidRDefault="00735FE9" w:rsidP="00587FE5">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на </w:t>
      </w:r>
      <w:r w:rsidRPr="00587FE5">
        <w:rPr>
          <w:rFonts w:ascii="Tahoma" w:hAnsi="Tahoma" w:cs="Tahoma"/>
          <w:lang w:val="ru-RU"/>
        </w:rPr>
        <w:t xml:space="preserve">адрес электронной почты Регистратора </w:t>
      </w:r>
      <w:hyperlink r:id="rId12" w:history="1">
        <w:r w:rsidR="00587FE5" w:rsidRPr="00587FE5">
          <w:rPr>
            <w:rFonts w:ascii="Tahoma" w:hAnsi="Tahoma" w:cs="Tahoma"/>
            <w:lang w:val="ru-RU"/>
          </w:rPr>
          <w:t>reestr@nrcdepo.ru</w:t>
        </w:r>
      </w:hyperlink>
      <w:r w:rsidR="00587FE5" w:rsidRPr="00587FE5">
        <w:rPr>
          <w:rFonts w:ascii="Tahoma" w:hAnsi="Tahoma" w:cs="Tahoma"/>
          <w:b/>
          <w:bCs/>
        </w:rPr>
        <w:t xml:space="preserve"> </w:t>
      </w:r>
      <w:r w:rsidRPr="00587FE5">
        <w:rPr>
          <w:rFonts w:ascii="Tahoma" w:hAnsi="Tahoma" w:cs="Tahoma"/>
          <w:lang w:val="ru-RU"/>
        </w:rPr>
        <w:t>для документов</w:t>
      </w:r>
      <w:r w:rsidR="00B238E5" w:rsidRPr="00587FE5">
        <w:rPr>
          <w:rFonts w:ascii="Tahoma" w:hAnsi="Tahoma" w:cs="Tahoma"/>
          <w:lang w:val="ru-RU"/>
        </w:rPr>
        <w:t xml:space="preserve">, </w:t>
      </w:r>
      <w:r w:rsidRPr="004C4FC9">
        <w:rPr>
          <w:rFonts w:ascii="Tahoma" w:hAnsi="Tahoma" w:cs="Tahoma"/>
          <w:lang w:val="ru-RU"/>
        </w:rPr>
        <w:t xml:space="preserve">подписанных квалифицированной электронной подписью </w:t>
      </w:r>
      <w:r w:rsidR="0053144C" w:rsidRPr="004C4FC9">
        <w:rPr>
          <w:rFonts w:ascii="Tahoma" w:hAnsi="Tahoma" w:cs="Tahoma"/>
          <w:lang w:val="ru-RU"/>
        </w:rPr>
        <w:t>УК</w:t>
      </w:r>
      <w:r w:rsidRPr="004C4FC9">
        <w:rPr>
          <w:rFonts w:ascii="Tahoma" w:hAnsi="Tahoma" w:cs="Tahoma"/>
          <w:lang w:val="ru-RU"/>
        </w:rPr>
        <w:t xml:space="preserve"> (лица, действующего от имени </w:t>
      </w:r>
      <w:r w:rsidR="0053144C" w:rsidRPr="004C4FC9">
        <w:rPr>
          <w:rFonts w:ascii="Tahoma" w:hAnsi="Tahoma" w:cs="Tahoma"/>
          <w:lang w:val="ru-RU"/>
        </w:rPr>
        <w:t>УК</w:t>
      </w:r>
      <w:r w:rsidRPr="004C4FC9">
        <w:rPr>
          <w:rFonts w:ascii="Tahoma" w:hAnsi="Tahoma" w:cs="Tahoma"/>
          <w:lang w:val="ru-RU"/>
        </w:rPr>
        <w:t>)</w:t>
      </w:r>
      <w:r w:rsidR="00B238E5" w:rsidRPr="00587FE5">
        <w:rPr>
          <w:rFonts w:ascii="Tahoma" w:hAnsi="Tahoma" w:cs="Tahoma"/>
          <w:lang w:val="ru-RU"/>
        </w:rPr>
        <w:t xml:space="preserve">, за исключением </w:t>
      </w:r>
      <w:r w:rsidR="00FE61DE" w:rsidRPr="00587FE5">
        <w:rPr>
          <w:rFonts w:ascii="Tahoma" w:hAnsi="Tahoma" w:cs="Tahoma"/>
          <w:lang w:val="ru-RU"/>
        </w:rPr>
        <w:t>документов</w:t>
      </w:r>
      <w:r w:rsidRPr="004C4FC9">
        <w:rPr>
          <w:rFonts w:ascii="Tahoma" w:hAnsi="Tahoma" w:cs="Tahoma"/>
          <w:lang w:val="ru-RU"/>
        </w:rPr>
        <w:t>, предоставляемых с целью (являющихся основанием)</w:t>
      </w:r>
      <w:r w:rsidR="00FE61DE" w:rsidRPr="00587FE5">
        <w:rPr>
          <w:rFonts w:ascii="Tahoma" w:hAnsi="Tahoma" w:cs="Tahoma"/>
          <w:lang w:val="ru-RU"/>
        </w:rPr>
        <w:t xml:space="preserve"> совершения операции</w:t>
      </w:r>
      <w:r w:rsidRPr="004C4FC9">
        <w:rPr>
          <w:rFonts w:ascii="Tahoma" w:hAnsi="Tahoma" w:cs="Tahoma"/>
          <w:lang w:val="ru-RU"/>
        </w:rPr>
        <w:t xml:space="preserve"> в реестре и (или) получения информации из реестра</w:t>
      </w:r>
      <w:r w:rsidR="00FE61DE" w:rsidRPr="00587FE5">
        <w:rPr>
          <w:rFonts w:ascii="Tahoma" w:hAnsi="Tahoma" w:cs="Tahoma"/>
          <w:lang w:val="ru-RU"/>
        </w:rPr>
        <w:t>.</w:t>
      </w:r>
    </w:p>
    <w:p w14:paraId="050985DA" w14:textId="152F6D66" w:rsidR="006B1550" w:rsidRPr="004C4FC9" w:rsidRDefault="001B179E" w:rsidP="002366C3">
      <w:pPr>
        <w:pStyle w:val="ac"/>
        <w:widowControl w:val="0"/>
        <w:ind w:firstLine="567"/>
        <w:jc w:val="both"/>
        <w:rPr>
          <w:rFonts w:ascii="Tahoma" w:hAnsi="Tahoma" w:cs="Tahoma"/>
        </w:rPr>
      </w:pPr>
      <w:r w:rsidRPr="004C4FC9">
        <w:rPr>
          <w:rFonts w:ascii="Tahoma" w:hAnsi="Tahoma" w:cs="Tahoma"/>
          <w:lang w:val="ru-RU"/>
        </w:rPr>
        <w:t>Если операция совершается в реестре или информация предоставляется из реестра за плату, то к</w:t>
      </w:r>
      <w:r w:rsidRPr="004C4FC9">
        <w:rPr>
          <w:rFonts w:ascii="Tahoma" w:hAnsi="Tahoma" w:cs="Tahoma"/>
        </w:rPr>
        <w:t xml:space="preserve"> </w:t>
      </w:r>
      <w:r w:rsidR="006B1550" w:rsidRPr="004C4FC9">
        <w:rPr>
          <w:rFonts w:ascii="Tahoma" w:hAnsi="Tahoma" w:cs="Tahoma"/>
        </w:rPr>
        <w:t xml:space="preserve">документам, предоставляемым </w:t>
      </w:r>
      <w:r w:rsidR="005A3E1A" w:rsidRPr="004C4FC9">
        <w:rPr>
          <w:rFonts w:ascii="Tahoma" w:hAnsi="Tahoma" w:cs="Tahoma"/>
          <w:lang w:val="ru-RU"/>
        </w:rPr>
        <w:t>Р</w:t>
      </w:r>
      <w:proofErr w:type="spellStart"/>
      <w:r w:rsidR="00687DEE" w:rsidRPr="004C4FC9">
        <w:rPr>
          <w:rFonts w:ascii="Tahoma" w:hAnsi="Tahoma" w:cs="Tahoma"/>
        </w:rPr>
        <w:t>егистратору</w:t>
      </w:r>
      <w:proofErr w:type="spellEnd"/>
      <w:r w:rsidR="006B1550" w:rsidRPr="004C4FC9">
        <w:rPr>
          <w:rFonts w:ascii="Tahoma" w:hAnsi="Tahoma" w:cs="Tahoma"/>
        </w:rPr>
        <w:t xml:space="preserve">, должны прилагаться документы, подтверждающие оплату услуг </w:t>
      </w:r>
      <w:r w:rsidR="005A3E1A" w:rsidRPr="004C4FC9">
        <w:rPr>
          <w:rFonts w:ascii="Tahoma" w:hAnsi="Tahoma" w:cs="Tahoma"/>
          <w:lang w:val="ru-RU"/>
        </w:rPr>
        <w:t>Р</w:t>
      </w:r>
      <w:r w:rsidR="00687DEE" w:rsidRPr="004C4FC9">
        <w:rPr>
          <w:rFonts w:ascii="Tahoma" w:hAnsi="Tahoma" w:cs="Tahoma"/>
        </w:rPr>
        <w:t>регистратора</w:t>
      </w:r>
      <w:r w:rsidR="005A3E1A" w:rsidRPr="004C4FC9">
        <w:rPr>
          <w:rFonts w:ascii="Tahoma" w:hAnsi="Tahoma" w:cs="Tahoma"/>
        </w:rPr>
        <w:t xml:space="preserve"> </w:t>
      </w:r>
      <w:r w:rsidR="006B1550" w:rsidRPr="004C4FC9">
        <w:rPr>
          <w:rFonts w:ascii="Tahoma" w:hAnsi="Tahoma" w:cs="Tahoma"/>
        </w:rPr>
        <w:t>по прейскуранту, действующему на момент предоставления таких документов.</w:t>
      </w:r>
    </w:p>
    <w:p w14:paraId="5960B331" w14:textId="77777777" w:rsidR="00BE4C9E" w:rsidRPr="004C4FC9" w:rsidRDefault="006B1550" w:rsidP="002366C3">
      <w:pPr>
        <w:pStyle w:val="ac"/>
        <w:widowControl w:val="0"/>
        <w:ind w:firstLine="567"/>
        <w:jc w:val="both"/>
        <w:rPr>
          <w:rFonts w:ascii="Tahoma" w:hAnsi="Tahoma" w:cs="Tahoma"/>
          <w:lang w:val="ru-RU"/>
        </w:rPr>
      </w:pPr>
      <w:r w:rsidRPr="004C4FC9">
        <w:rPr>
          <w:rFonts w:ascii="Tahoma" w:hAnsi="Tahoma" w:cs="Tahoma"/>
        </w:rPr>
        <w:t>При всех способах предоставления документов для совершения операций или предоставления информации из реестра представителем зарегистрированного лица должны быть предоставлены документы, подтверждающие полномочия представителя на предоставление этих документов. Если представитель направляет документы для совершения операций и предоставления информации из реестра почтой</w:t>
      </w:r>
      <w:r w:rsidR="001B179E" w:rsidRPr="004C4FC9">
        <w:rPr>
          <w:rFonts w:ascii="Tahoma" w:hAnsi="Tahoma" w:cs="Tahoma"/>
          <w:lang w:val="ru-RU"/>
        </w:rPr>
        <w:t xml:space="preserve"> или иным способом, не предусматривающим личную явку представителя с предъявлением оригинала документа, удостоверяющего личность</w:t>
      </w:r>
      <w:r w:rsidRPr="004C4FC9">
        <w:rPr>
          <w:rFonts w:ascii="Tahoma" w:hAnsi="Tahoma" w:cs="Tahoma"/>
        </w:rPr>
        <w:t>, должна быть предоставлена надлежащим образом удостоверенная копия документа, удостоверяющего личность представителя.</w:t>
      </w:r>
      <w:r w:rsidR="00BE4C9E" w:rsidRPr="004C4FC9">
        <w:rPr>
          <w:rFonts w:ascii="Tahoma" w:hAnsi="Tahoma" w:cs="Tahoma"/>
          <w:lang w:val="ru-RU"/>
        </w:rPr>
        <w:t xml:space="preserve"> </w:t>
      </w:r>
    </w:p>
    <w:p w14:paraId="6DC74513" w14:textId="77777777" w:rsidR="006B1550" w:rsidRPr="004C4FC9" w:rsidRDefault="006B1550" w:rsidP="002366C3">
      <w:pPr>
        <w:pStyle w:val="ac"/>
        <w:widowControl w:val="0"/>
        <w:ind w:firstLine="567"/>
        <w:jc w:val="both"/>
        <w:rPr>
          <w:rFonts w:ascii="Tahoma" w:hAnsi="Tahoma" w:cs="Tahoma"/>
        </w:rPr>
      </w:pPr>
    </w:p>
    <w:p w14:paraId="76398134" w14:textId="141E9772" w:rsidR="00A94A43" w:rsidRPr="004C4FC9" w:rsidRDefault="00177750" w:rsidP="00F37134">
      <w:pPr>
        <w:pStyle w:val="ac"/>
        <w:widowControl w:val="0"/>
        <w:ind w:firstLine="567"/>
        <w:jc w:val="both"/>
        <w:rPr>
          <w:rFonts w:ascii="Tahoma" w:hAnsi="Tahoma" w:cs="Tahoma"/>
          <w:lang w:val="ru-RU"/>
        </w:rPr>
      </w:pPr>
      <w:r w:rsidRPr="004C4FC9">
        <w:rPr>
          <w:rFonts w:ascii="Tahoma" w:hAnsi="Tahoma" w:cs="Tahoma"/>
          <w:b/>
        </w:rPr>
        <w:t>8</w:t>
      </w:r>
      <w:r w:rsidR="00F0021E" w:rsidRPr="004C4FC9">
        <w:rPr>
          <w:rFonts w:ascii="Tahoma" w:hAnsi="Tahoma" w:cs="Tahoma"/>
          <w:b/>
        </w:rPr>
        <w:t>.3.</w:t>
      </w:r>
      <w:r w:rsidR="007B1591" w:rsidRPr="004C4FC9">
        <w:rPr>
          <w:rFonts w:ascii="Tahoma" w:hAnsi="Tahoma" w:cs="Tahoma"/>
        </w:rPr>
        <w:t xml:space="preserve"> </w:t>
      </w:r>
      <w:r w:rsidR="00A94A43" w:rsidRPr="004C4FC9">
        <w:rPr>
          <w:rFonts w:ascii="Tahoma" w:hAnsi="Tahoma" w:cs="Tahoma"/>
        </w:rPr>
        <w:t xml:space="preserve">Если </w:t>
      </w:r>
      <w:r w:rsidR="00A94A43" w:rsidRPr="004C4FC9">
        <w:rPr>
          <w:rFonts w:ascii="Tahoma" w:hAnsi="Tahoma" w:cs="Tahoma"/>
          <w:lang w:val="ru-RU"/>
        </w:rPr>
        <w:t xml:space="preserve">Регистратору не была предоставлена </w:t>
      </w:r>
      <w:r w:rsidR="00A94A43" w:rsidRPr="004C4FC9">
        <w:rPr>
          <w:rFonts w:ascii="Tahoma" w:hAnsi="Tahoma" w:cs="Tahoma"/>
        </w:rPr>
        <w:t xml:space="preserve">анкета зарегистрированного лица, документы, необходимые для внесения изменений в информацию лицевого счета о зарегистрированном лице, должны быть предоставлены </w:t>
      </w:r>
      <w:r w:rsidR="005C06EF" w:rsidRPr="004C4FC9">
        <w:rPr>
          <w:rFonts w:ascii="Tahoma" w:hAnsi="Tahoma" w:cs="Tahoma"/>
        </w:rPr>
        <w:t xml:space="preserve">Регистратору или </w:t>
      </w:r>
      <w:r w:rsidR="0053144C" w:rsidRPr="004C4FC9">
        <w:rPr>
          <w:rFonts w:ascii="Tahoma" w:hAnsi="Tahoma" w:cs="Tahoma"/>
        </w:rPr>
        <w:t>УК</w:t>
      </w:r>
      <w:r w:rsidR="005C06EF" w:rsidRPr="004C4FC9">
        <w:rPr>
          <w:rFonts w:ascii="Tahoma" w:hAnsi="Tahoma" w:cs="Tahoma"/>
        </w:rPr>
        <w:t xml:space="preserve">/Агенту </w:t>
      </w:r>
      <w:r w:rsidR="00A94A43" w:rsidRPr="004C4FC9">
        <w:rPr>
          <w:rFonts w:ascii="Tahoma" w:hAnsi="Tahoma" w:cs="Tahoma"/>
        </w:rPr>
        <w:t xml:space="preserve">лично зарегистрированным лицом или его представителем, если </w:t>
      </w:r>
      <w:r w:rsidR="005C06EF" w:rsidRPr="004C4FC9">
        <w:rPr>
          <w:rFonts w:ascii="Tahoma" w:hAnsi="Tahoma" w:cs="Tahoma"/>
        </w:rPr>
        <w:t xml:space="preserve">), если предоставление таких документов предусмотрено договором Регистратора с </w:t>
      </w:r>
      <w:r w:rsidR="0053144C" w:rsidRPr="004C4FC9">
        <w:rPr>
          <w:rFonts w:ascii="Tahoma" w:hAnsi="Tahoma" w:cs="Tahoma"/>
        </w:rPr>
        <w:t>УК</w:t>
      </w:r>
      <w:r w:rsidR="005C06EF" w:rsidRPr="004C4FC9">
        <w:rPr>
          <w:rFonts w:ascii="Tahoma" w:hAnsi="Tahoma" w:cs="Tahoma"/>
        </w:rPr>
        <w:t>/Агентом</w:t>
      </w:r>
      <w:r w:rsidR="005C06EF" w:rsidRPr="004C4FC9">
        <w:rPr>
          <w:rFonts w:ascii="Tahoma" w:hAnsi="Tahoma" w:cs="Tahoma"/>
          <w:lang w:val="ru-RU"/>
        </w:rPr>
        <w:t>.</w:t>
      </w:r>
    </w:p>
    <w:p w14:paraId="2722AC8B" w14:textId="77777777" w:rsidR="005C06EF" w:rsidRPr="004C4FC9" w:rsidRDefault="005C06EF" w:rsidP="00F37134">
      <w:pPr>
        <w:pStyle w:val="ac"/>
        <w:widowControl w:val="0"/>
        <w:ind w:firstLine="567"/>
        <w:jc w:val="both"/>
        <w:rPr>
          <w:rFonts w:ascii="Tahoma" w:hAnsi="Tahoma" w:cs="Tahoma"/>
          <w:lang w:val="ru-RU"/>
        </w:rPr>
      </w:pPr>
    </w:p>
    <w:p w14:paraId="2F28882D" w14:textId="69EE41FB" w:rsidR="00430F89" w:rsidRPr="004C4FC9" w:rsidRDefault="00A94A43" w:rsidP="00F37134">
      <w:pPr>
        <w:pStyle w:val="ac"/>
        <w:widowControl w:val="0"/>
        <w:ind w:firstLine="567"/>
        <w:jc w:val="both"/>
        <w:rPr>
          <w:rFonts w:ascii="Tahoma" w:hAnsi="Tahoma" w:cs="Tahoma"/>
        </w:rPr>
      </w:pPr>
      <w:r w:rsidRPr="004C4FC9">
        <w:rPr>
          <w:rFonts w:ascii="Tahoma" w:hAnsi="Tahoma" w:cs="Tahoma"/>
          <w:b/>
        </w:rPr>
        <w:t>8.4.</w:t>
      </w:r>
      <w:r w:rsidRPr="004C4FC9">
        <w:rPr>
          <w:rFonts w:ascii="Tahoma" w:hAnsi="Tahoma" w:cs="Tahoma"/>
        </w:rPr>
        <w:t xml:space="preserve"> </w:t>
      </w:r>
      <w:r w:rsidR="00430F89" w:rsidRPr="004C4FC9">
        <w:rPr>
          <w:rFonts w:ascii="Tahoma" w:hAnsi="Tahoma" w:cs="Tahoma"/>
        </w:rPr>
        <w:t xml:space="preserve">Документы на бумажном носителе для внесения в реестр записей о переходе права собственности на ценные бумаги, записей о зачислении ценных бумаг на лицевой счет номинального держателя и списании ценных бумаг с лицевого счета номинального держателя, кроме решений суда и документов исполнительного производства, </w:t>
      </w:r>
      <w:r w:rsidRPr="004C4FC9">
        <w:rPr>
          <w:rFonts w:ascii="Tahoma" w:hAnsi="Tahoma" w:cs="Tahoma"/>
        </w:rPr>
        <w:t xml:space="preserve">а также документов, необходимых для передачи ценных бумаг в порядке наследования, </w:t>
      </w:r>
      <w:r w:rsidR="00430F89" w:rsidRPr="004C4FC9">
        <w:rPr>
          <w:rFonts w:ascii="Tahoma" w:hAnsi="Tahoma" w:cs="Tahoma"/>
        </w:rPr>
        <w:t xml:space="preserve">должны быть предоставлены Регистратору или </w:t>
      </w:r>
      <w:r w:rsidR="0053144C" w:rsidRPr="004C4FC9">
        <w:rPr>
          <w:rFonts w:ascii="Tahoma" w:hAnsi="Tahoma" w:cs="Tahoma"/>
        </w:rPr>
        <w:t>УК</w:t>
      </w:r>
      <w:r w:rsidR="00430F89" w:rsidRPr="004C4FC9">
        <w:rPr>
          <w:rFonts w:ascii="Tahoma" w:hAnsi="Tahoma" w:cs="Tahoma"/>
        </w:rPr>
        <w:t xml:space="preserve">/Агенту лично зарегистрированным лицом (его уполномоченным представителем), если предоставление таких документов предусмотрено договором Регистратора с </w:t>
      </w:r>
      <w:r w:rsidR="0053144C" w:rsidRPr="004C4FC9">
        <w:rPr>
          <w:rFonts w:ascii="Tahoma" w:hAnsi="Tahoma" w:cs="Tahoma"/>
        </w:rPr>
        <w:t>УК</w:t>
      </w:r>
      <w:r w:rsidR="00430F89" w:rsidRPr="004C4FC9">
        <w:rPr>
          <w:rFonts w:ascii="Tahoma" w:hAnsi="Tahoma" w:cs="Tahoma"/>
        </w:rPr>
        <w:t>/Агентом.</w:t>
      </w:r>
    </w:p>
    <w:p w14:paraId="10B1E7C9" w14:textId="62A6AC30" w:rsidR="00F0021E" w:rsidRPr="004C4FC9" w:rsidRDefault="00904248" w:rsidP="00F37134">
      <w:pPr>
        <w:pStyle w:val="ac"/>
        <w:widowControl w:val="0"/>
        <w:ind w:firstLine="567"/>
        <w:jc w:val="both"/>
        <w:rPr>
          <w:rFonts w:ascii="Tahoma" w:hAnsi="Tahoma" w:cs="Tahoma"/>
        </w:rPr>
      </w:pPr>
      <w:r w:rsidRPr="004C4FC9">
        <w:rPr>
          <w:rFonts w:ascii="Tahoma" w:hAnsi="Tahoma" w:cs="Tahoma"/>
        </w:rPr>
        <w:t xml:space="preserve">Подпись </w:t>
      </w:r>
      <w:r w:rsidR="00F0021E" w:rsidRPr="004C4FC9">
        <w:rPr>
          <w:rFonts w:ascii="Tahoma" w:hAnsi="Tahoma" w:cs="Tahoma"/>
        </w:rPr>
        <w:t>зарегистрированного лица</w:t>
      </w:r>
      <w:r w:rsidRPr="004C4FC9">
        <w:rPr>
          <w:rFonts w:ascii="Tahoma" w:hAnsi="Tahoma" w:cs="Tahoma"/>
        </w:rPr>
        <w:t>/представителя</w:t>
      </w:r>
      <w:r w:rsidR="00F0021E" w:rsidRPr="004C4FC9">
        <w:rPr>
          <w:rFonts w:ascii="Tahoma" w:hAnsi="Tahoma" w:cs="Tahoma"/>
        </w:rPr>
        <w:t xml:space="preserve"> </w:t>
      </w:r>
      <w:r w:rsidRPr="004C4FC9">
        <w:rPr>
          <w:rFonts w:ascii="Tahoma" w:hAnsi="Tahoma" w:cs="Tahoma"/>
        </w:rPr>
        <w:t>на распоряжениях/</w:t>
      </w:r>
      <w:r w:rsidR="00F37134" w:rsidRPr="004C4FC9">
        <w:rPr>
          <w:rFonts w:ascii="Tahoma" w:hAnsi="Tahoma" w:cs="Tahoma"/>
          <w:lang w:val="ru-RU"/>
        </w:rPr>
        <w:t xml:space="preserve"> </w:t>
      </w:r>
      <w:r w:rsidRPr="004C4FC9">
        <w:rPr>
          <w:rFonts w:ascii="Tahoma" w:hAnsi="Tahoma" w:cs="Tahoma"/>
        </w:rPr>
        <w:t>заявлениях/</w:t>
      </w:r>
      <w:r w:rsidR="00F37134" w:rsidRPr="004C4FC9">
        <w:rPr>
          <w:rFonts w:ascii="Tahoma" w:hAnsi="Tahoma" w:cs="Tahoma"/>
          <w:lang w:val="ru-RU"/>
        </w:rPr>
        <w:t xml:space="preserve"> </w:t>
      </w:r>
      <w:r w:rsidRPr="004C4FC9">
        <w:rPr>
          <w:rFonts w:ascii="Tahoma" w:hAnsi="Tahoma" w:cs="Tahoma"/>
        </w:rPr>
        <w:t>запросах</w:t>
      </w:r>
      <w:r w:rsidR="00F0021E" w:rsidRPr="004C4FC9">
        <w:rPr>
          <w:rFonts w:ascii="Tahoma" w:hAnsi="Tahoma" w:cs="Tahoma"/>
        </w:rPr>
        <w:t xml:space="preserve">, </w:t>
      </w:r>
      <w:r w:rsidR="00E674A5" w:rsidRPr="004C4FC9">
        <w:rPr>
          <w:rFonts w:ascii="Tahoma" w:hAnsi="Tahoma" w:cs="Tahoma"/>
        </w:rPr>
        <w:t>предоставляемы</w:t>
      </w:r>
      <w:r w:rsidRPr="004C4FC9">
        <w:rPr>
          <w:rFonts w:ascii="Tahoma" w:hAnsi="Tahoma" w:cs="Tahoma"/>
        </w:rPr>
        <w:t>х</w:t>
      </w:r>
      <w:r w:rsidR="00E674A5" w:rsidRPr="004C4FC9">
        <w:rPr>
          <w:rFonts w:ascii="Tahoma" w:hAnsi="Tahoma" w:cs="Tahoma"/>
        </w:rPr>
        <w:t xml:space="preserve"> </w:t>
      </w:r>
      <w:r w:rsidR="00FA4318" w:rsidRPr="004C4FC9">
        <w:rPr>
          <w:rFonts w:ascii="Tahoma" w:hAnsi="Tahoma" w:cs="Tahoma"/>
        </w:rPr>
        <w:t xml:space="preserve">Регистратору </w:t>
      </w:r>
      <w:r w:rsidR="00E674A5" w:rsidRPr="004C4FC9">
        <w:rPr>
          <w:rFonts w:ascii="Tahoma" w:hAnsi="Tahoma" w:cs="Tahoma"/>
        </w:rPr>
        <w:t xml:space="preserve">почтовым отправлением, </w:t>
      </w:r>
      <w:r w:rsidR="00F0021E" w:rsidRPr="004C4FC9">
        <w:rPr>
          <w:rFonts w:ascii="Tahoma" w:hAnsi="Tahoma" w:cs="Tahoma"/>
        </w:rPr>
        <w:t>должн</w:t>
      </w:r>
      <w:r w:rsidRPr="004C4FC9">
        <w:rPr>
          <w:rFonts w:ascii="Tahoma" w:hAnsi="Tahoma" w:cs="Tahoma"/>
        </w:rPr>
        <w:t>а</w:t>
      </w:r>
      <w:r w:rsidR="00F0021E" w:rsidRPr="004C4FC9">
        <w:rPr>
          <w:rFonts w:ascii="Tahoma" w:hAnsi="Tahoma" w:cs="Tahoma"/>
        </w:rPr>
        <w:t xml:space="preserve"> быть </w:t>
      </w:r>
      <w:r w:rsidR="00E674A5" w:rsidRPr="004C4FC9">
        <w:rPr>
          <w:rFonts w:ascii="Tahoma" w:hAnsi="Tahoma" w:cs="Tahoma"/>
        </w:rPr>
        <w:t>засвидетельствован</w:t>
      </w:r>
      <w:r w:rsidRPr="004C4FC9">
        <w:rPr>
          <w:rFonts w:ascii="Tahoma" w:hAnsi="Tahoma" w:cs="Tahoma"/>
        </w:rPr>
        <w:t>а</w:t>
      </w:r>
      <w:r w:rsidR="00E674A5" w:rsidRPr="004C4FC9">
        <w:rPr>
          <w:rFonts w:ascii="Tahoma" w:hAnsi="Tahoma" w:cs="Tahoma"/>
        </w:rPr>
        <w:t xml:space="preserve"> нотариально.</w:t>
      </w:r>
    </w:p>
    <w:p w14:paraId="1415C37E" w14:textId="77777777" w:rsidR="00FA4318" w:rsidRPr="004C4FC9" w:rsidRDefault="00904248" w:rsidP="00F37134">
      <w:pPr>
        <w:pStyle w:val="ac"/>
        <w:widowControl w:val="0"/>
        <w:ind w:firstLine="567"/>
        <w:jc w:val="both"/>
        <w:rPr>
          <w:rFonts w:ascii="Tahoma" w:hAnsi="Tahoma" w:cs="Tahoma"/>
        </w:rPr>
      </w:pPr>
      <w:r w:rsidRPr="004C4FC9">
        <w:rPr>
          <w:rFonts w:ascii="Tahoma" w:hAnsi="Tahoma" w:cs="Tahoma"/>
        </w:rPr>
        <w:t>Д</w:t>
      </w:r>
      <w:r w:rsidR="00FA4318" w:rsidRPr="004C4FC9">
        <w:rPr>
          <w:rFonts w:ascii="Tahoma" w:hAnsi="Tahoma" w:cs="Tahoma"/>
        </w:rPr>
        <w:t xml:space="preserve">окументы </w:t>
      </w:r>
      <w:r w:rsidR="00E674A5" w:rsidRPr="004C4FC9">
        <w:rPr>
          <w:rFonts w:ascii="Tahoma" w:hAnsi="Tahoma" w:cs="Tahoma"/>
        </w:rPr>
        <w:t xml:space="preserve">(копии документов), необходимые для </w:t>
      </w:r>
      <w:r w:rsidR="00FA4318" w:rsidRPr="004C4FC9">
        <w:rPr>
          <w:rFonts w:ascii="Tahoma" w:hAnsi="Tahoma" w:cs="Tahoma"/>
        </w:rPr>
        <w:t xml:space="preserve">совершения операций и предоставления информации из реестра, </w:t>
      </w:r>
      <w:r w:rsidR="00E674A5" w:rsidRPr="004C4FC9">
        <w:rPr>
          <w:rFonts w:ascii="Tahoma" w:hAnsi="Tahoma" w:cs="Tahoma"/>
        </w:rPr>
        <w:t>предоставляемы</w:t>
      </w:r>
      <w:r w:rsidR="00FA4318" w:rsidRPr="004C4FC9">
        <w:rPr>
          <w:rFonts w:ascii="Tahoma" w:hAnsi="Tahoma" w:cs="Tahoma"/>
        </w:rPr>
        <w:t>е</w:t>
      </w:r>
      <w:r w:rsidR="00E674A5" w:rsidRPr="004C4FC9">
        <w:rPr>
          <w:rFonts w:ascii="Tahoma" w:hAnsi="Tahoma" w:cs="Tahoma"/>
        </w:rPr>
        <w:t xml:space="preserve"> </w:t>
      </w:r>
      <w:r w:rsidR="00FA4318" w:rsidRPr="004C4FC9">
        <w:rPr>
          <w:rFonts w:ascii="Tahoma" w:hAnsi="Tahoma" w:cs="Tahoma"/>
        </w:rPr>
        <w:t xml:space="preserve">Регистратору </w:t>
      </w:r>
      <w:r w:rsidR="00E674A5" w:rsidRPr="004C4FC9">
        <w:rPr>
          <w:rFonts w:ascii="Tahoma" w:hAnsi="Tahoma" w:cs="Tahoma"/>
        </w:rPr>
        <w:t>почтовым отправлением</w:t>
      </w:r>
      <w:r w:rsidR="00FA4318" w:rsidRPr="004C4FC9">
        <w:rPr>
          <w:rFonts w:ascii="Tahoma" w:hAnsi="Tahoma" w:cs="Tahoma"/>
        </w:rPr>
        <w:t>,</w:t>
      </w:r>
      <w:r w:rsidR="00F0021E" w:rsidRPr="004C4FC9">
        <w:rPr>
          <w:rFonts w:ascii="Tahoma" w:hAnsi="Tahoma" w:cs="Tahoma"/>
        </w:rPr>
        <w:t xml:space="preserve"> </w:t>
      </w:r>
      <w:r w:rsidR="00FA4318" w:rsidRPr="004C4FC9">
        <w:rPr>
          <w:rFonts w:ascii="Tahoma" w:hAnsi="Tahoma" w:cs="Tahoma"/>
        </w:rPr>
        <w:t>должны быть засвидетельствованы нотариально.</w:t>
      </w:r>
    </w:p>
    <w:p w14:paraId="21F97877" w14:textId="10FD3817" w:rsidR="00F37134" w:rsidRPr="004C4FC9" w:rsidRDefault="00F37134" w:rsidP="00F37134">
      <w:pPr>
        <w:pStyle w:val="ac"/>
        <w:widowControl w:val="0"/>
        <w:ind w:firstLine="567"/>
        <w:jc w:val="both"/>
        <w:rPr>
          <w:rFonts w:ascii="Tahoma" w:hAnsi="Tahoma" w:cs="Tahoma"/>
        </w:rPr>
      </w:pPr>
      <w:r w:rsidRPr="004C4FC9">
        <w:rPr>
          <w:rFonts w:ascii="Tahoma" w:hAnsi="Tahoma" w:cs="Tahoma"/>
        </w:rPr>
        <w:t xml:space="preserve">Подпись зарегистрированного лица/представителя на распоряжениях/заявлениях/запросах, предоставляемых Регистратору </w:t>
      </w:r>
      <w:r w:rsidRPr="004C4FC9">
        <w:rPr>
          <w:rFonts w:ascii="Tahoma" w:hAnsi="Tahoma" w:cs="Tahoma"/>
          <w:lang w:val="ru-RU"/>
        </w:rPr>
        <w:t xml:space="preserve">через </w:t>
      </w:r>
      <w:r w:rsidR="0053144C" w:rsidRPr="004C4FC9">
        <w:rPr>
          <w:rFonts w:ascii="Tahoma" w:hAnsi="Tahoma" w:cs="Tahoma"/>
          <w:lang w:val="ru-RU"/>
        </w:rPr>
        <w:t>УК</w:t>
      </w:r>
      <w:r w:rsidRPr="004C4FC9">
        <w:rPr>
          <w:rFonts w:ascii="Tahoma" w:hAnsi="Tahoma" w:cs="Tahoma"/>
          <w:lang w:val="ru-RU"/>
        </w:rPr>
        <w:t>/Агента</w:t>
      </w:r>
      <w:r w:rsidRPr="004C4FC9">
        <w:rPr>
          <w:rFonts w:ascii="Tahoma" w:hAnsi="Tahoma" w:cs="Tahoma"/>
        </w:rPr>
        <w:t xml:space="preserve">, должна быть засвидетельствована </w:t>
      </w:r>
      <w:r w:rsidR="0053144C" w:rsidRPr="004C4FC9">
        <w:rPr>
          <w:rFonts w:ascii="Tahoma" w:hAnsi="Tahoma" w:cs="Tahoma"/>
          <w:lang w:val="ru-RU"/>
        </w:rPr>
        <w:t>УК</w:t>
      </w:r>
      <w:r w:rsidRPr="004C4FC9">
        <w:rPr>
          <w:rFonts w:ascii="Tahoma" w:hAnsi="Tahoma" w:cs="Tahoma"/>
          <w:lang w:val="ru-RU"/>
        </w:rPr>
        <w:t>/Агентом</w:t>
      </w:r>
      <w:r w:rsidRPr="004C4FC9">
        <w:rPr>
          <w:rFonts w:ascii="Tahoma" w:hAnsi="Tahoma" w:cs="Tahoma"/>
        </w:rPr>
        <w:t>.</w:t>
      </w:r>
    </w:p>
    <w:p w14:paraId="7A8F2FD7" w14:textId="64FC39B5" w:rsidR="00F37134" w:rsidRPr="004C4FC9" w:rsidRDefault="00F37134" w:rsidP="00F37134">
      <w:pPr>
        <w:pStyle w:val="ac"/>
        <w:widowControl w:val="0"/>
        <w:ind w:firstLine="567"/>
        <w:jc w:val="both"/>
        <w:rPr>
          <w:rFonts w:ascii="Tahoma" w:hAnsi="Tahoma" w:cs="Tahoma"/>
        </w:rPr>
      </w:pPr>
      <w:r w:rsidRPr="004C4FC9">
        <w:rPr>
          <w:rFonts w:ascii="Tahoma" w:hAnsi="Tahoma" w:cs="Tahoma"/>
          <w:lang w:val="ru-RU"/>
        </w:rPr>
        <w:t xml:space="preserve">Копии документов, удостоверяющих личность, документов, подтверждающих регистрацию по месту жительства/месту пребывания, документов, свидетельствующих о смене документа, удостоверяющего личность, предоставляемые Регистратору через </w:t>
      </w:r>
      <w:r w:rsidR="0053144C" w:rsidRPr="004C4FC9">
        <w:rPr>
          <w:rFonts w:ascii="Tahoma" w:hAnsi="Tahoma" w:cs="Tahoma"/>
          <w:lang w:val="ru-RU"/>
        </w:rPr>
        <w:t>УК</w:t>
      </w:r>
      <w:r w:rsidRPr="004C4FC9">
        <w:rPr>
          <w:rFonts w:ascii="Tahoma" w:hAnsi="Tahoma" w:cs="Tahoma"/>
          <w:lang w:val="ru-RU"/>
        </w:rPr>
        <w:t xml:space="preserve">/Агента, могут быть заверены </w:t>
      </w:r>
      <w:r w:rsidR="0053144C" w:rsidRPr="004C4FC9">
        <w:rPr>
          <w:rFonts w:ascii="Tahoma" w:hAnsi="Tahoma" w:cs="Tahoma"/>
          <w:lang w:val="ru-RU"/>
        </w:rPr>
        <w:t>УК</w:t>
      </w:r>
      <w:r w:rsidRPr="004C4FC9">
        <w:rPr>
          <w:rFonts w:ascii="Tahoma" w:hAnsi="Tahoma" w:cs="Tahoma"/>
          <w:lang w:val="ru-RU"/>
        </w:rPr>
        <w:t>/Агентом.</w:t>
      </w:r>
    </w:p>
    <w:p w14:paraId="2EF569E7" w14:textId="0A3386A3" w:rsidR="00177750" w:rsidRPr="004C4FC9" w:rsidRDefault="00BF1078" w:rsidP="002366C3">
      <w:pPr>
        <w:pStyle w:val="20"/>
        <w:widowControl w:val="0"/>
        <w:spacing w:line="240" w:lineRule="auto"/>
        <w:ind w:firstLine="567"/>
        <w:rPr>
          <w:rFonts w:ascii="Tahoma" w:hAnsi="Tahoma" w:cs="Tahoma"/>
          <w:b w:val="0"/>
          <w:bCs/>
          <w:sz w:val="20"/>
          <w:lang w:val="ru-RU"/>
        </w:rPr>
      </w:pPr>
      <w:r w:rsidRPr="004C4FC9">
        <w:rPr>
          <w:rFonts w:ascii="Tahoma" w:hAnsi="Tahoma" w:cs="Tahoma"/>
          <w:b w:val="0"/>
          <w:bCs/>
          <w:sz w:val="20"/>
          <w:lang w:val="ru-RU"/>
        </w:rPr>
        <w:t xml:space="preserve">Условия </w:t>
      </w:r>
      <w:r w:rsidR="00857C26" w:rsidRPr="004C4FC9">
        <w:rPr>
          <w:rFonts w:ascii="Tahoma" w:hAnsi="Tahoma" w:cs="Tahoma"/>
          <w:b w:val="0"/>
          <w:bCs/>
          <w:sz w:val="20"/>
          <w:lang w:val="ru-RU"/>
        </w:rPr>
        <w:t xml:space="preserve">и ограничения </w:t>
      </w:r>
      <w:r w:rsidRPr="004C4FC9">
        <w:rPr>
          <w:rFonts w:ascii="Tahoma" w:hAnsi="Tahoma" w:cs="Tahoma"/>
          <w:b w:val="0"/>
          <w:bCs/>
          <w:sz w:val="20"/>
          <w:lang w:val="ru-RU"/>
        </w:rPr>
        <w:t>для предоставления электронных документов</w:t>
      </w:r>
      <w:r w:rsidR="00851912" w:rsidRPr="004C4FC9">
        <w:rPr>
          <w:rFonts w:ascii="Tahoma" w:hAnsi="Tahoma" w:cs="Tahoma"/>
          <w:b w:val="0"/>
          <w:bCs/>
          <w:sz w:val="20"/>
          <w:lang w:val="ru-RU"/>
        </w:rPr>
        <w:t xml:space="preserve">, в том числе </w:t>
      </w:r>
      <w:r w:rsidR="00002835" w:rsidRPr="004C4FC9">
        <w:rPr>
          <w:rFonts w:ascii="Tahoma" w:hAnsi="Tahoma" w:cs="Tahoma"/>
          <w:b w:val="0"/>
          <w:bCs/>
          <w:sz w:val="20"/>
          <w:lang w:val="ru-RU"/>
        </w:rPr>
        <w:t xml:space="preserve">предоставленных с целью </w:t>
      </w:r>
      <w:r w:rsidR="00851912" w:rsidRPr="004C4FC9">
        <w:rPr>
          <w:rFonts w:ascii="Tahoma" w:hAnsi="Tahoma" w:cs="Tahoma"/>
          <w:b w:val="0"/>
          <w:bCs/>
          <w:sz w:val="20"/>
        </w:rPr>
        <w:t xml:space="preserve">внесения в реестр записей о переходе права собственности на ценные бумаги, записей о зачислении ценных бумаг на лицевой счет номинального держателя и списании ценных бумаг с лицевого счета номинального держателя, </w:t>
      </w:r>
      <w:r w:rsidRPr="004C4FC9">
        <w:rPr>
          <w:rFonts w:ascii="Tahoma" w:hAnsi="Tahoma" w:cs="Tahoma"/>
          <w:b w:val="0"/>
          <w:bCs/>
          <w:sz w:val="20"/>
          <w:lang w:val="ru-RU"/>
        </w:rPr>
        <w:t xml:space="preserve">определяются в соответствии с </w:t>
      </w:r>
      <w:r w:rsidR="000F3BE9" w:rsidRPr="004C4FC9">
        <w:rPr>
          <w:rFonts w:ascii="Tahoma" w:hAnsi="Tahoma" w:cs="Tahoma"/>
          <w:b w:val="0"/>
          <w:bCs/>
          <w:sz w:val="20"/>
          <w:lang w:val="ru-RU"/>
        </w:rPr>
        <w:t>пунктом 11.11 настоящих Правил (</w:t>
      </w:r>
      <w:r w:rsidR="00A36158" w:rsidRPr="004C4FC9">
        <w:rPr>
          <w:rFonts w:ascii="Tahoma" w:hAnsi="Tahoma" w:cs="Tahoma"/>
          <w:b w:val="0"/>
          <w:bCs/>
          <w:sz w:val="20"/>
          <w:lang w:val="ru-RU"/>
        </w:rPr>
        <w:t>"</w:t>
      </w:r>
      <w:r w:rsidR="000F3BE9" w:rsidRPr="004C4FC9">
        <w:rPr>
          <w:rFonts w:ascii="Tahoma" w:hAnsi="Tahoma" w:cs="Tahoma"/>
          <w:b w:val="0"/>
          <w:bCs/>
          <w:sz w:val="20"/>
          <w:lang w:val="ru-RU"/>
        </w:rPr>
        <w:t>Особенности совершения операций на основании электронных документов</w:t>
      </w:r>
      <w:r w:rsidR="00A36158" w:rsidRPr="004C4FC9">
        <w:rPr>
          <w:rFonts w:ascii="Tahoma" w:hAnsi="Tahoma" w:cs="Tahoma"/>
          <w:b w:val="0"/>
          <w:bCs/>
          <w:sz w:val="20"/>
          <w:lang w:val="ru-RU"/>
        </w:rPr>
        <w:t>"</w:t>
      </w:r>
      <w:r w:rsidR="000F3BE9" w:rsidRPr="004C4FC9">
        <w:rPr>
          <w:rFonts w:ascii="Tahoma" w:hAnsi="Tahoma" w:cs="Tahoma"/>
          <w:b w:val="0"/>
          <w:bCs/>
          <w:sz w:val="20"/>
          <w:lang w:val="ru-RU"/>
        </w:rPr>
        <w:t xml:space="preserve">). </w:t>
      </w:r>
    </w:p>
    <w:p w14:paraId="1AC4F9A9" w14:textId="77777777" w:rsidR="00A94A43" w:rsidRPr="004C4FC9" w:rsidRDefault="00A94A43" w:rsidP="002366C3">
      <w:pPr>
        <w:pStyle w:val="20"/>
        <w:widowControl w:val="0"/>
        <w:spacing w:line="240" w:lineRule="auto"/>
        <w:ind w:firstLine="567"/>
        <w:rPr>
          <w:rFonts w:ascii="Tahoma" w:hAnsi="Tahoma" w:cs="Tahoma"/>
          <w:b w:val="0"/>
          <w:bCs/>
          <w:sz w:val="20"/>
        </w:rPr>
      </w:pPr>
    </w:p>
    <w:p w14:paraId="17EC9019" w14:textId="0041F3ED" w:rsidR="00CE57C1" w:rsidRPr="004C4FC9" w:rsidRDefault="00177750" w:rsidP="002366C3">
      <w:pPr>
        <w:pStyle w:val="20"/>
        <w:widowControl w:val="0"/>
        <w:spacing w:line="240" w:lineRule="auto"/>
        <w:ind w:firstLine="567"/>
        <w:rPr>
          <w:rFonts w:ascii="Tahoma" w:hAnsi="Tahoma" w:cs="Tahoma"/>
          <w:b w:val="0"/>
          <w:bCs/>
          <w:sz w:val="20"/>
          <w:lang w:val="ru-RU"/>
        </w:rPr>
      </w:pPr>
      <w:r w:rsidRPr="004C4FC9">
        <w:rPr>
          <w:rFonts w:ascii="Tahoma" w:hAnsi="Tahoma" w:cs="Tahoma"/>
          <w:bCs/>
          <w:sz w:val="20"/>
        </w:rPr>
        <w:t>8</w:t>
      </w:r>
      <w:r w:rsidR="00211911" w:rsidRPr="004C4FC9">
        <w:rPr>
          <w:rFonts w:ascii="Tahoma" w:hAnsi="Tahoma" w:cs="Tahoma"/>
          <w:bCs/>
          <w:sz w:val="20"/>
        </w:rPr>
        <w:t>.5.</w:t>
      </w:r>
      <w:r w:rsidR="00211911" w:rsidRPr="004C4FC9">
        <w:rPr>
          <w:rFonts w:ascii="Tahoma" w:hAnsi="Tahoma" w:cs="Tahoma"/>
          <w:b w:val="0"/>
          <w:bCs/>
          <w:sz w:val="20"/>
        </w:rPr>
        <w:t xml:space="preserve"> В случае если зарегистрированное лицо намерено направлять</w:t>
      </w:r>
      <w:r w:rsidR="00DB2016" w:rsidRPr="004C4FC9">
        <w:rPr>
          <w:rFonts w:ascii="Tahoma" w:hAnsi="Tahoma" w:cs="Tahoma"/>
          <w:b w:val="0"/>
          <w:bCs/>
          <w:sz w:val="20"/>
          <w:lang w:val="ru-RU"/>
        </w:rPr>
        <w:t xml:space="preserve"> Регистратору</w:t>
      </w:r>
      <w:r w:rsidR="00211911" w:rsidRPr="004C4FC9">
        <w:rPr>
          <w:rFonts w:ascii="Tahoma" w:hAnsi="Tahoma" w:cs="Tahoma"/>
          <w:b w:val="0"/>
          <w:bCs/>
          <w:sz w:val="20"/>
        </w:rPr>
        <w:t xml:space="preserve"> документы</w:t>
      </w:r>
      <w:r w:rsidR="00DB2016" w:rsidRPr="004C4FC9">
        <w:rPr>
          <w:rFonts w:ascii="Tahoma" w:hAnsi="Tahoma" w:cs="Tahoma"/>
          <w:b w:val="0"/>
          <w:bCs/>
          <w:sz w:val="20"/>
          <w:lang w:val="ru-RU"/>
        </w:rPr>
        <w:t xml:space="preserve">, необходимые </w:t>
      </w:r>
      <w:r w:rsidR="00211911" w:rsidRPr="004C4FC9">
        <w:rPr>
          <w:rFonts w:ascii="Tahoma" w:hAnsi="Tahoma" w:cs="Tahoma"/>
          <w:b w:val="0"/>
          <w:bCs/>
          <w:sz w:val="20"/>
        </w:rPr>
        <w:t>для совершения операции ил</w:t>
      </w:r>
      <w:r w:rsidR="00DB2016" w:rsidRPr="004C4FC9">
        <w:rPr>
          <w:rFonts w:ascii="Tahoma" w:hAnsi="Tahoma" w:cs="Tahoma"/>
          <w:b w:val="0"/>
          <w:bCs/>
          <w:sz w:val="20"/>
        </w:rPr>
        <w:t>и предоставления информации из Р</w:t>
      </w:r>
      <w:r w:rsidR="00211911" w:rsidRPr="004C4FC9">
        <w:rPr>
          <w:rFonts w:ascii="Tahoma" w:hAnsi="Tahoma" w:cs="Tahoma"/>
          <w:b w:val="0"/>
          <w:bCs/>
          <w:sz w:val="20"/>
        </w:rPr>
        <w:t>еестра</w:t>
      </w:r>
      <w:r w:rsidR="00DB2016" w:rsidRPr="004C4FC9">
        <w:rPr>
          <w:rFonts w:ascii="Tahoma" w:hAnsi="Tahoma" w:cs="Tahoma"/>
          <w:b w:val="0"/>
          <w:bCs/>
          <w:sz w:val="20"/>
          <w:lang w:val="ru-RU"/>
        </w:rPr>
        <w:t>,</w:t>
      </w:r>
      <w:r w:rsidR="00211911" w:rsidRPr="004C4FC9">
        <w:rPr>
          <w:rFonts w:ascii="Tahoma" w:hAnsi="Tahoma" w:cs="Tahoma"/>
          <w:b w:val="0"/>
          <w:bCs/>
          <w:sz w:val="20"/>
        </w:rPr>
        <w:t xml:space="preserve"> </w:t>
      </w:r>
      <w:r w:rsidR="00CE57C1" w:rsidRPr="004C4FC9">
        <w:rPr>
          <w:rFonts w:ascii="Tahoma" w:hAnsi="Tahoma" w:cs="Tahoma"/>
          <w:b w:val="0"/>
          <w:bCs/>
          <w:sz w:val="20"/>
          <w:lang w:val="ru-RU"/>
        </w:rPr>
        <w:t>посредством регистрируемых почтовых отправлений, то данное указание должно содержаться в анкет</w:t>
      </w:r>
      <w:r w:rsidR="00687DEE" w:rsidRPr="004C4FC9">
        <w:rPr>
          <w:rFonts w:ascii="Tahoma" w:hAnsi="Tahoma" w:cs="Tahoma"/>
          <w:b w:val="0"/>
          <w:bCs/>
          <w:sz w:val="20"/>
          <w:lang w:val="ru-RU"/>
        </w:rPr>
        <w:t>е зарегистрированного лица</w:t>
      </w:r>
      <w:r w:rsidR="00C771DA" w:rsidRPr="004C4FC9">
        <w:rPr>
          <w:rFonts w:ascii="Tahoma" w:hAnsi="Tahoma" w:cs="Tahoma"/>
          <w:b w:val="0"/>
          <w:bCs/>
          <w:sz w:val="20"/>
          <w:lang w:val="ru-RU"/>
        </w:rPr>
        <w:t>.</w:t>
      </w:r>
    </w:p>
    <w:p w14:paraId="6960C601" w14:textId="77777777" w:rsidR="0082683C" w:rsidRPr="004C4FC9" w:rsidRDefault="002212F5" w:rsidP="002212F5">
      <w:pPr>
        <w:pStyle w:val="20"/>
        <w:widowControl w:val="0"/>
        <w:spacing w:line="240" w:lineRule="auto"/>
        <w:ind w:firstLine="567"/>
        <w:rPr>
          <w:rFonts w:ascii="Tahoma" w:hAnsi="Tahoma" w:cs="Tahoma"/>
          <w:b w:val="0"/>
          <w:bCs/>
          <w:sz w:val="20"/>
          <w:lang w:val="ru-RU"/>
        </w:rPr>
      </w:pPr>
      <w:r w:rsidRPr="004C4FC9">
        <w:rPr>
          <w:rFonts w:ascii="Tahoma" w:hAnsi="Tahoma" w:cs="Tahoma"/>
          <w:b w:val="0"/>
          <w:bCs/>
          <w:sz w:val="20"/>
        </w:rPr>
        <w:t>В случае если зарегистрированн</w:t>
      </w:r>
      <w:r w:rsidRPr="004C4FC9">
        <w:rPr>
          <w:rFonts w:ascii="Tahoma" w:hAnsi="Tahoma" w:cs="Tahoma"/>
          <w:b w:val="0"/>
          <w:bCs/>
          <w:sz w:val="20"/>
          <w:lang w:val="ru-RU"/>
        </w:rPr>
        <w:t xml:space="preserve">ое лицо </w:t>
      </w:r>
      <w:r w:rsidRPr="004C4FC9">
        <w:rPr>
          <w:rFonts w:ascii="Tahoma" w:hAnsi="Tahoma" w:cs="Tahoma"/>
          <w:b w:val="0"/>
          <w:bCs/>
          <w:sz w:val="20"/>
        </w:rPr>
        <w:t xml:space="preserve">осуществляет взаимодействие с </w:t>
      </w:r>
      <w:r w:rsidRPr="004C4FC9">
        <w:rPr>
          <w:rFonts w:ascii="Tahoma" w:hAnsi="Tahoma" w:cs="Tahoma"/>
          <w:b w:val="0"/>
          <w:bCs/>
          <w:sz w:val="20"/>
          <w:lang w:val="ru-RU"/>
        </w:rPr>
        <w:t xml:space="preserve">Регистратором </w:t>
      </w:r>
      <w:r w:rsidRPr="004C4FC9">
        <w:rPr>
          <w:rFonts w:ascii="Tahoma" w:hAnsi="Tahoma" w:cs="Tahoma"/>
          <w:b w:val="0"/>
          <w:bCs/>
          <w:sz w:val="20"/>
        </w:rPr>
        <w:t>посредством регистрируемых почтовых отправлений,</w:t>
      </w:r>
      <w:r w:rsidRPr="004C4FC9">
        <w:rPr>
          <w:rFonts w:ascii="Tahoma" w:hAnsi="Tahoma" w:cs="Tahoma"/>
          <w:b w:val="0"/>
          <w:bCs/>
          <w:sz w:val="20"/>
          <w:lang w:val="ru-RU"/>
        </w:rPr>
        <w:t xml:space="preserve"> для изменения способ</w:t>
      </w:r>
      <w:r w:rsidR="0082683C" w:rsidRPr="004C4FC9">
        <w:rPr>
          <w:rFonts w:ascii="Tahoma" w:hAnsi="Tahoma" w:cs="Tahoma"/>
          <w:b w:val="0"/>
          <w:bCs/>
          <w:sz w:val="20"/>
          <w:lang w:val="ru-RU"/>
        </w:rPr>
        <w:t>а</w:t>
      </w:r>
      <w:r w:rsidRPr="004C4FC9">
        <w:rPr>
          <w:rFonts w:ascii="Tahoma" w:hAnsi="Tahoma" w:cs="Tahoma"/>
          <w:b w:val="0"/>
          <w:bCs/>
          <w:sz w:val="20"/>
          <w:lang w:val="ru-RU"/>
        </w:rPr>
        <w:t xml:space="preserve"> взаимодействия </w:t>
      </w:r>
      <w:r w:rsidR="0082683C" w:rsidRPr="004C4FC9">
        <w:rPr>
          <w:rFonts w:ascii="Tahoma" w:hAnsi="Tahoma" w:cs="Tahoma"/>
          <w:b w:val="0"/>
          <w:bCs/>
          <w:sz w:val="20"/>
          <w:lang w:val="ru-RU"/>
        </w:rPr>
        <w:t>соответствующее указание должно содержаться в документе</w:t>
      </w:r>
      <w:r w:rsidR="00AF1FA8" w:rsidRPr="004C4FC9">
        <w:rPr>
          <w:rFonts w:ascii="Tahoma" w:hAnsi="Tahoma" w:cs="Tahoma"/>
          <w:b w:val="0"/>
          <w:bCs/>
          <w:sz w:val="20"/>
          <w:lang w:val="ru-RU"/>
        </w:rPr>
        <w:t xml:space="preserve"> (в том числе в распоряжении/заявлении/запросе)</w:t>
      </w:r>
      <w:r w:rsidR="0082683C" w:rsidRPr="004C4FC9">
        <w:rPr>
          <w:rFonts w:ascii="Tahoma" w:hAnsi="Tahoma" w:cs="Tahoma"/>
          <w:b w:val="0"/>
          <w:bCs/>
          <w:sz w:val="20"/>
          <w:lang w:val="ru-RU"/>
        </w:rPr>
        <w:t>, предоставленном Регистратору посредством регистрируемого почтового отправления</w:t>
      </w:r>
      <w:r w:rsidR="00A97D28" w:rsidRPr="004C4FC9">
        <w:rPr>
          <w:rFonts w:ascii="Tahoma" w:hAnsi="Tahoma" w:cs="Tahoma"/>
          <w:b w:val="0"/>
          <w:bCs/>
          <w:sz w:val="20"/>
          <w:lang w:val="ru-RU"/>
        </w:rPr>
        <w:t>.</w:t>
      </w:r>
    </w:p>
    <w:p w14:paraId="4098F3AC" w14:textId="0D2B55E4" w:rsidR="002212F5" w:rsidRPr="004C4FC9" w:rsidRDefault="002212F5" w:rsidP="002212F5">
      <w:pPr>
        <w:pStyle w:val="20"/>
        <w:widowControl w:val="0"/>
        <w:spacing w:line="240" w:lineRule="auto"/>
        <w:ind w:firstLine="567"/>
        <w:rPr>
          <w:rFonts w:ascii="Tahoma" w:hAnsi="Tahoma" w:cs="Tahoma"/>
          <w:b w:val="0"/>
          <w:bCs/>
          <w:sz w:val="20"/>
        </w:rPr>
      </w:pPr>
      <w:r w:rsidRPr="004C4FC9">
        <w:rPr>
          <w:rFonts w:ascii="Tahoma" w:hAnsi="Tahoma" w:cs="Tahoma"/>
          <w:b w:val="0"/>
          <w:bCs/>
          <w:sz w:val="20"/>
        </w:rPr>
        <w:t>В случае если зарегистрированн</w:t>
      </w:r>
      <w:r w:rsidRPr="004C4FC9">
        <w:rPr>
          <w:rFonts w:ascii="Tahoma" w:hAnsi="Tahoma" w:cs="Tahoma"/>
          <w:b w:val="0"/>
          <w:bCs/>
          <w:sz w:val="20"/>
          <w:lang w:val="ru-RU"/>
        </w:rPr>
        <w:t>ое</w:t>
      </w:r>
      <w:r w:rsidRPr="004C4FC9">
        <w:rPr>
          <w:rFonts w:ascii="Tahoma" w:hAnsi="Tahoma" w:cs="Tahoma"/>
          <w:b w:val="0"/>
          <w:bCs/>
          <w:sz w:val="20"/>
        </w:rPr>
        <w:t xml:space="preserve"> лиц</w:t>
      </w:r>
      <w:r w:rsidRPr="004C4FC9">
        <w:rPr>
          <w:rFonts w:ascii="Tahoma" w:hAnsi="Tahoma" w:cs="Tahoma"/>
          <w:b w:val="0"/>
          <w:bCs/>
          <w:sz w:val="20"/>
          <w:lang w:val="ru-RU"/>
        </w:rPr>
        <w:t>о</w:t>
      </w:r>
      <w:r w:rsidR="00FA6943" w:rsidRPr="004C4FC9">
        <w:rPr>
          <w:rFonts w:ascii="Tahoma" w:hAnsi="Tahoma" w:cs="Tahoma"/>
          <w:b w:val="0"/>
          <w:bCs/>
          <w:sz w:val="20"/>
          <w:lang w:val="ru-RU"/>
        </w:rPr>
        <w:t xml:space="preserve"> осуществляет </w:t>
      </w:r>
      <w:r w:rsidRPr="004C4FC9">
        <w:rPr>
          <w:rFonts w:ascii="Tahoma" w:hAnsi="Tahoma" w:cs="Tahoma"/>
          <w:b w:val="0"/>
          <w:bCs/>
          <w:sz w:val="20"/>
        </w:rPr>
        <w:t xml:space="preserve">взаимодействие с </w:t>
      </w:r>
      <w:r w:rsidR="00BE1BCA" w:rsidRPr="004C4FC9">
        <w:rPr>
          <w:rFonts w:ascii="Tahoma" w:hAnsi="Tahoma" w:cs="Tahoma"/>
          <w:b w:val="0"/>
          <w:bCs/>
          <w:sz w:val="20"/>
          <w:lang w:val="ru-RU"/>
        </w:rPr>
        <w:t>Регистратором</w:t>
      </w:r>
      <w:r w:rsidRPr="004C4FC9">
        <w:rPr>
          <w:rFonts w:ascii="Tahoma" w:hAnsi="Tahoma" w:cs="Tahoma"/>
          <w:b w:val="0"/>
          <w:bCs/>
          <w:sz w:val="20"/>
        </w:rPr>
        <w:t xml:space="preserve"> посредством сообщений с использованием информационно-телекоммуникационной сети </w:t>
      </w:r>
      <w:r w:rsidR="00A36158" w:rsidRPr="004C4FC9">
        <w:rPr>
          <w:rFonts w:ascii="Tahoma" w:hAnsi="Tahoma" w:cs="Tahoma"/>
          <w:b w:val="0"/>
          <w:bCs/>
          <w:sz w:val="20"/>
          <w:lang w:val="ru-RU"/>
        </w:rPr>
        <w:t>"Интернет"</w:t>
      </w:r>
      <w:r w:rsidRPr="004C4FC9">
        <w:rPr>
          <w:rFonts w:ascii="Tahoma" w:hAnsi="Tahoma" w:cs="Tahoma"/>
          <w:b w:val="0"/>
          <w:bCs/>
          <w:sz w:val="20"/>
        </w:rPr>
        <w:t xml:space="preserve">, </w:t>
      </w:r>
      <w:r w:rsidR="00BE1BCA" w:rsidRPr="004C4FC9">
        <w:rPr>
          <w:rFonts w:ascii="Tahoma" w:hAnsi="Tahoma" w:cs="Tahoma"/>
          <w:b w:val="0"/>
          <w:bCs/>
          <w:sz w:val="20"/>
        </w:rPr>
        <w:t xml:space="preserve">для изменения способа взаимодействия соответствующее указание должно содержаться в документе (в том числе в распоряжении/заявлении/запросе), предоставленном Регистратору посредством сообщений с использованием информационно-телекоммуникационной сети </w:t>
      </w:r>
      <w:r w:rsidR="00A36158" w:rsidRPr="004C4FC9">
        <w:rPr>
          <w:rFonts w:ascii="Tahoma" w:hAnsi="Tahoma" w:cs="Tahoma"/>
          <w:b w:val="0"/>
          <w:bCs/>
          <w:sz w:val="20"/>
        </w:rPr>
        <w:t>"Интернет"</w:t>
      </w:r>
      <w:r w:rsidR="00BE1BCA" w:rsidRPr="004C4FC9">
        <w:rPr>
          <w:rFonts w:ascii="Tahoma" w:hAnsi="Tahoma" w:cs="Tahoma"/>
          <w:b w:val="0"/>
          <w:bCs/>
          <w:sz w:val="20"/>
        </w:rPr>
        <w:t xml:space="preserve"> </w:t>
      </w:r>
      <w:r w:rsidRPr="004C4FC9">
        <w:rPr>
          <w:rFonts w:ascii="Tahoma" w:hAnsi="Tahoma" w:cs="Tahoma"/>
          <w:b w:val="0"/>
          <w:bCs/>
          <w:sz w:val="20"/>
        </w:rPr>
        <w:t>.</w:t>
      </w:r>
    </w:p>
    <w:p w14:paraId="46C8E91F" w14:textId="1FC85A94" w:rsidR="00A97D28" w:rsidRPr="004C4FC9" w:rsidRDefault="00A97D28" w:rsidP="002212F5">
      <w:pPr>
        <w:pStyle w:val="20"/>
        <w:widowControl w:val="0"/>
        <w:spacing w:line="240" w:lineRule="auto"/>
        <w:ind w:firstLine="567"/>
        <w:rPr>
          <w:rFonts w:ascii="Tahoma" w:hAnsi="Tahoma" w:cs="Tahoma"/>
          <w:b w:val="0"/>
          <w:bCs/>
          <w:sz w:val="20"/>
        </w:rPr>
      </w:pPr>
      <w:r w:rsidRPr="004C4FC9">
        <w:rPr>
          <w:rFonts w:ascii="Tahoma" w:hAnsi="Tahoma" w:cs="Tahoma"/>
          <w:b w:val="0"/>
          <w:bCs/>
          <w:sz w:val="20"/>
          <w:lang w:val="ru-RU"/>
        </w:rPr>
        <w:t xml:space="preserve">Также изменения способа взаимодействия может осуществляться посредством подачи </w:t>
      </w:r>
      <w:r w:rsidRPr="004C4FC9">
        <w:rPr>
          <w:rFonts w:ascii="Tahoma" w:hAnsi="Tahoma" w:cs="Tahoma"/>
          <w:b w:val="0"/>
          <w:sz w:val="20"/>
          <w:lang w:val="ru-RU"/>
        </w:rPr>
        <w:t>заявления о внесении изменений в информацию лицевого счёта</w:t>
      </w:r>
      <w:r w:rsidR="005C06EF" w:rsidRPr="004C4FC9">
        <w:rPr>
          <w:rFonts w:ascii="Tahoma" w:hAnsi="Tahoma" w:cs="Tahoma"/>
          <w:b w:val="0"/>
          <w:sz w:val="20"/>
          <w:lang w:val="ru-RU"/>
        </w:rPr>
        <w:t xml:space="preserve"> и анкеты зарегистрированного лица</w:t>
      </w:r>
      <w:r w:rsidRPr="004C4FC9">
        <w:rPr>
          <w:rFonts w:ascii="Tahoma" w:hAnsi="Tahoma" w:cs="Tahoma"/>
          <w:b w:val="0"/>
          <w:bCs/>
          <w:sz w:val="20"/>
          <w:lang w:val="ru-RU"/>
        </w:rPr>
        <w:t>.</w:t>
      </w:r>
    </w:p>
    <w:p w14:paraId="24A429B9" w14:textId="77777777" w:rsidR="002212F5" w:rsidRPr="004C4FC9" w:rsidRDefault="002212F5" w:rsidP="00FE01B9">
      <w:pPr>
        <w:pStyle w:val="20"/>
        <w:widowControl w:val="0"/>
        <w:spacing w:line="240" w:lineRule="auto"/>
        <w:ind w:firstLine="567"/>
        <w:rPr>
          <w:rFonts w:ascii="Tahoma" w:hAnsi="Tahoma" w:cs="Tahoma"/>
          <w:b w:val="0"/>
          <w:bCs/>
          <w:sz w:val="20"/>
          <w:lang w:val="ru-RU"/>
        </w:rPr>
      </w:pPr>
    </w:p>
    <w:p w14:paraId="48E1616B" w14:textId="77777777" w:rsidR="006312AB" w:rsidRPr="004C4FC9" w:rsidRDefault="003B7C83" w:rsidP="006312AB">
      <w:pPr>
        <w:pStyle w:val="20"/>
        <w:widowControl w:val="0"/>
        <w:spacing w:after="120" w:line="240" w:lineRule="auto"/>
        <w:ind w:firstLine="567"/>
        <w:rPr>
          <w:rFonts w:ascii="Tahoma" w:hAnsi="Tahoma" w:cs="Tahoma"/>
          <w:b w:val="0"/>
          <w:bCs/>
          <w:sz w:val="20"/>
          <w:lang w:val="ru-RU"/>
        </w:rPr>
      </w:pPr>
      <w:r w:rsidRPr="004C4FC9">
        <w:rPr>
          <w:rFonts w:ascii="Tahoma" w:hAnsi="Tahoma" w:cs="Tahoma"/>
          <w:bCs/>
          <w:sz w:val="20"/>
          <w:lang w:val="ru-RU"/>
        </w:rPr>
        <w:t>8.6</w:t>
      </w:r>
      <w:r w:rsidRPr="004C4FC9">
        <w:rPr>
          <w:rFonts w:ascii="Tahoma" w:hAnsi="Tahoma" w:cs="Tahoma"/>
          <w:b w:val="0"/>
          <w:bCs/>
          <w:sz w:val="20"/>
          <w:lang w:val="ru-RU"/>
        </w:rPr>
        <w:t xml:space="preserve">. </w:t>
      </w:r>
      <w:r w:rsidR="006312AB" w:rsidRPr="004C4FC9">
        <w:rPr>
          <w:rFonts w:ascii="Tahoma" w:hAnsi="Tahoma" w:cs="Tahoma"/>
          <w:b w:val="0"/>
          <w:bCs/>
          <w:sz w:val="20"/>
          <w:lang w:val="ru-RU"/>
        </w:rPr>
        <w:t>Письменные обращения, связанные с разъяснением порядка осуществления прав по ценным бумагам, порядка внесения записей в реестр владельцев ценных бумаг или предоставления информации из реестра, а также иные обращения предоставляются Регистратору одним из следующих способов:</w:t>
      </w:r>
    </w:p>
    <w:p w14:paraId="09631D17" w14:textId="77777777" w:rsidR="006312AB" w:rsidRPr="004C4FC9" w:rsidRDefault="006312A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зарегистрированным лицом;</w:t>
      </w:r>
    </w:p>
    <w:p w14:paraId="3A5FBF51" w14:textId="77777777" w:rsidR="006312AB" w:rsidRPr="004C4FC9" w:rsidRDefault="006312A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лично представителем зарегистрированного лица;</w:t>
      </w:r>
    </w:p>
    <w:p w14:paraId="063B569A" w14:textId="77777777" w:rsidR="006312AB" w:rsidRPr="004C4FC9" w:rsidRDefault="006312A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почтовой связью от зарегистрированного лица или его представителя;</w:t>
      </w:r>
    </w:p>
    <w:p w14:paraId="2D76130F" w14:textId="708E79F0" w:rsidR="006312AB" w:rsidRPr="004C4FC9" w:rsidRDefault="006312A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через </w:t>
      </w:r>
      <w:r w:rsidR="0053144C" w:rsidRPr="004C4FC9">
        <w:rPr>
          <w:rFonts w:ascii="Tahoma" w:hAnsi="Tahoma" w:cs="Tahoma"/>
          <w:lang w:val="ru-RU"/>
        </w:rPr>
        <w:t>УК</w:t>
      </w:r>
      <w:r w:rsidR="005C06EF" w:rsidRPr="004C4FC9">
        <w:rPr>
          <w:rFonts w:ascii="Tahoma" w:hAnsi="Tahoma" w:cs="Tahoma"/>
          <w:lang w:val="ru-RU"/>
        </w:rPr>
        <w:t>/</w:t>
      </w:r>
      <w:r w:rsidR="00BE1BCA" w:rsidRPr="004C4FC9">
        <w:rPr>
          <w:rFonts w:ascii="Tahoma" w:hAnsi="Tahoma" w:cs="Tahoma"/>
          <w:lang w:val="ru-RU"/>
        </w:rPr>
        <w:t>Агента</w:t>
      </w:r>
      <w:r w:rsidRPr="004C4FC9">
        <w:rPr>
          <w:rFonts w:ascii="Tahoma" w:hAnsi="Tahoma" w:cs="Tahoma"/>
        </w:rPr>
        <w:t xml:space="preserve"> лично зарегистрированным лицом или его представителем, если это предусмотрено договором </w:t>
      </w:r>
      <w:r w:rsidR="00BE1BCA" w:rsidRPr="004C4FC9">
        <w:rPr>
          <w:rFonts w:ascii="Tahoma" w:hAnsi="Tahoma" w:cs="Tahoma"/>
          <w:lang w:val="ru-RU"/>
        </w:rPr>
        <w:t xml:space="preserve">Регистратора </w:t>
      </w:r>
      <w:r w:rsidR="005C06EF" w:rsidRPr="004C4FC9">
        <w:rPr>
          <w:rFonts w:ascii="Tahoma" w:hAnsi="Tahoma" w:cs="Tahoma"/>
          <w:lang w:val="ru-RU"/>
        </w:rPr>
        <w:t>с</w:t>
      </w:r>
      <w:r w:rsidR="00BE1BCA" w:rsidRPr="004C4FC9">
        <w:rPr>
          <w:rFonts w:ascii="Tahoma" w:hAnsi="Tahoma" w:cs="Tahoma"/>
          <w:lang w:val="ru-RU"/>
        </w:rPr>
        <w:t xml:space="preserve"> </w:t>
      </w:r>
      <w:r w:rsidR="0053144C" w:rsidRPr="004C4FC9">
        <w:rPr>
          <w:rFonts w:ascii="Tahoma" w:hAnsi="Tahoma" w:cs="Tahoma"/>
          <w:lang w:val="ru-RU"/>
        </w:rPr>
        <w:t>УК</w:t>
      </w:r>
      <w:r w:rsidR="005C06EF" w:rsidRPr="004C4FC9">
        <w:rPr>
          <w:rFonts w:ascii="Tahoma" w:hAnsi="Tahoma" w:cs="Tahoma"/>
          <w:lang w:val="ru-RU"/>
        </w:rPr>
        <w:t>/</w:t>
      </w:r>
      <w:r w:rsidR="00BE1BCA" w:rsidRPr="004C4FC9">
        <w:rPr>
          <w:rFonts w:ascii="Tahoma" w:hAnsi="Tahoma" w:cs="Tahoma"/>
          <w:lang w:val="ru-RU"/>
        </w:rPr>
        <w:t>Агент</w:t>
      </w:r>
      <w:r w:rsidR="005C06EF" w:rsidRPr="004C4FC9">
        <w:rPr>
          <w:rFonts w:ascii="Tahoma" w:hAnsi="Tahoma" w:cs="Tahoma"/>
          <w:lang w:val="ru-RU"/>
        </w:rPr>
        <w:t>ом</w:t>
      </w:r>
      <w:r w:rsidRPr="004C4FC9">
        <w:rPr>
          <w:rFonts w:ascii="Tahoma" w:hAnsi="Tahoma" w:cs="Tahoma"/>
        </w:rPr>
        <w:t>;</w:t>
      </w:r>
    </w:p>
    <w:p w14:paraId="3722D2C6" w14:textId="77777777" w:rsidR="003B7C83" w:rsidRPr="004C4FC9" w:rsidRDefault="006312A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 использованием системы электронного документооборота.</w:t>
      </w:r>
    </w:p>
    <w:p w14:paraId="4DFCBB9D" w14:textId="77777777" w:rsidR="00177750" w:rsidRPr="004C4FC9" w:rsidRDefault="00177750" w:rsidP="002366C3">
      <w:pPr>
        <w:pStyle w:val="20"/>
        <w:widowControl w:val="0"/>
        <w:spacing w:line="240" w:lineRule="auto"/>
        <w:ind w:firstLine="567"/>
        <w:rPr>
          <w:rFonts w:ascii="Tahoma" w:hAnsi="Tahoma" w:cs="Tahoma"/>
          <w:b w:val="0"/>
          <w:bCs/>
          <w:sz w:val="20"/>
        </w:rPr>
      </w:pPr>
    </w:p>
    <w:p w14:paraId="73B64D06" w14:textId="77777777" w:rsidR="006B1550" w:rsidRPr="004C4FC9" w:rsidRDefault="00177750" w:rsidP="002366C3">
      <w:pPr>
        <w:pStyle w:val="20"/>
        <w:widowControl w:val="0"/>
        <w:spacing w:line="240" w:lineRule="auto"/>
        <w:ind w:firstLine="567"/>
        <w:rPr>
          <w:rFonts w:ascii="Tahoma" w:hAnsi="Tahoma" w:cs="Tahoma"/>
          <w:b w:val="0"/>
          <w:sz w:val="20"/>
        </w:rPr>
      </w:pPr>
      <w:r w:rsidRPr="004C4FC9">
        <w:rPr>
          <w:rFonts w:ascii="Tahoma" w:hAnsi="Tahoma" w:cs="Tahoma"/>
          <w:sz w:val="20"/>
        </w:rPr>
        <w:t>8</w:t>
      </w:r>
      <w:r w:rsidR="00AE178C" w:rsidRPr="004C4FC9">
        <w:rPr>
          <w:rFonts w:ascii="Tahoma" w:hAnsi="Tahoma" w:cs="Tahoma"/>
          <w:sz w:val="20"/>
        </w:rPr>
        <w:t>.</w:t>
      </w:r>
      <w:r w:rsidR="003B7C83" w:rsidRPr="004C4FC9">
        <w:rPr>
          <w:rFonts w:ascii="Tahoma" w:hAnsi="Tahoma" w:cs="Tahoma"/>
          <w:sz w:val="20"/>
          <w:lang w:val="ru-RU"/>
        </w:rPr>
        <w:t>7</w:t>
      </w:r>
      <w:r w:rsidR="00AE178C" w:rsidRPr="004C4FC9">
        <w:rPr>
          <w:rFonts w:ascii="Tahoma" w:hAnsi="Tahoma" w:cs="Tahoma"/>
          <w:sz w:val="20"/>
        </w:rPr>
        <w:t>.</w:t>
      </w:r>
      <w:r w:rsidR="00AE178C" w:rsidRPr="004C4FC9">
        <w:rPr>
          <w:rFonts w:ascii="Tahoma" w:hAnsi="Tahoma" w:cs="Tahoma"/>
          <w:b w:val="0"/>
          <w:sz w:val="20"/>
        </w:rPr>
        <w:t xml:space="preserve"> В порядке, установленном </w:t>
      </w:r>
      <w:r w:rsidRPr="004C4FC9">
        <w:rPr>
          <w:rFonts w:ascii="Tahoma" w:hAnsi="Tahoma" w:cs="Tahoma"/>
          <w:b w:val="0"/>
          <w:sz w:val="20"/>
        </w:rPr>
        <w:t>Р</w:t>
      </w:r>
      <w:r w:rsidR="00AE178C" w:rsidRPr="004C4FC9">
        <w:rPr>
          <w:rFonts w:ascii="Tahoma" w:hAnsi="Tahoma" w:cs="Tahoma"/>
          <w:b w:val="0"/>
          <w:sz w:val="20"/>
        </w:rPr>
        <w:t>егистратором, выписка из единого государственного реестра юридических лиц</w:t>
      </w:r>
      <w:r w:rsidR="005A3E1A" w:rsidRPr="004C4FC9">
        <w:rPr>
          <w:rFonts w:ascii="Tahoma" w:hAnsi="Tahoma" w:cs="Tahoma"/>
          <w:b w:val="0"/>
          <w:sz w:val="20"/>
          <w:lang w:val="ru-RU"/>
        </w:rPr>
        <w:t xml:space="preserve">, а также учредительные документы, лист записи единого государственного реестра юридических лиц о государственной регистрации юридического лица </w:t>
      </w:r>
      <w:r w:rsidR="00AE178C" w:rsidRPr="004C4FC9">
        <w:rPr>
          <w:rFonts w:ascii="Tahoma" w:hAnsi="Tahoma" w:cs="Tahoma"/>
          <w:b w:val="0"/>
          <w:sz w:val="20"/>
        </w:rPr>
        <w:t>мо</w:t>
      </w:r>
      <w:r w:rsidR="005A3E1A" w:rsidRPr="004C4FC9">
        <w:rPr>
          <w:rFonts w:ascii="Tahoma" w:hAnsi="Tahoma" w:cs="Tahoma"/>
          <w:b w:val="0"/>
          <w:sz w:val="20"/>
          <w:lang w:val="ru-RU"/>
        </w:rPr>
        <w:t>гут</w:t>
      </w:r>
      <w:r w:rsidR="00AE178C" w:rsidRPr="004C4FC9">
        <w:rPr>
          <w:rFonts w:ascii="Tahoma" w:hAnsi="Tahoma" w:cs="Tahoma"/>
          <w:b w:val="0"/>
          <w:sz w:val="20"/>
        </w:rPr>
        <w:t xml:space="preserve"> предоставляться </w:t>
      </w:r>
      <w:r w:rsidR="005A3E1A" w:rsidRPr="004C4FC9">
        <w:rPr>
          <w:rFonts w:ascii="Tahoma" w:hAnsi="Tahoma" w:cs="Tahoma"/>
          <w:b w:val="0"/>
          <w:sz w:val="20"/>
          <w:lang w:val="ru-RU"/>
        </w:rPr>
        <w:t>Р</w:t>
      </w:r>
      <w:proofErr w:type="spellStart"/>
      <w:r w:rsidR="005A3E1A" w:rsidRPr="004C4FC9">
        <w:rPr>
          <w:rFonts w:ascii="Tahoma" w:hAnsi="Tahoma" w:cs="Tahoma"/>
          <w:b w:val="0"/>
          <w:sz w:val="20"/>
        </w:rPr>
        <w:t>егистратору</w:t>
      </w:r>
      <w:proofErr w:type="spellEnd"/>
      <w:r w:rsidR="005A3E1A" w:rsidRPr="004C4FC9">
        <w:rPr>
          <w:rFonts w:ascii="Tahoma" w:hAnsi="Tahoma" w:cs="Tahoma"/>
          <w:b w:val="0"/>
          <w:sz w:val="20"/>
        </w:rPr>
        <w:t xml:space="preserve"> </w:t>
      </w:r>
      <w:r w:rsidR="00AE178C" w:rsidRPr="004C4FC9">
        <w:rPr>
          <w:rFonts w:ascii="Tahoma" w:hAnsi="Tahoma" w:cs="Tahoma"/>
          <w:b w:val="0"/>
          <w:sz w:val="20"/>
        </w:rPr>
        <w:t>зарегистрированными лицами в электронном виде в форме электронного документа, подписанного усиленной квалифицированной электронной подписью уполномоченного государственного органа.</w:t>
      </w:r>
    </w:p>
    <w:p w14:paraId="33B5DAF6" w14:textId="77777777" w:rsidR="00177750" w:rsidRPr="004C4FC9" w:rsidRDefault="00177750" w:rsidP="002366C3">
      <w:pPr>
        <w:pStyle w:val="20"/>
        <w:widowControl w:val="0"/>
        <w:spacing w:line="240" w:lineRule="auto"/>
        <w:ind w:firstLine="567"/>
        <w:rPr>
          <w:rFonts w:ascii="Tahoma" w:hAnsi="Tahoma" w:cs="Tahoma"/>
          <w:b w:val="0"/>
          <w:bCs/>
          <w:sz w:val="20"/>
        </w:rPr>
      </w:pPr>
    </w:p>
    <w:p w14:paraId="629DEBE7" w14:textId="24E8DC82" w:rsidR="00E62CBC" w:rsidRPr="004C4FC9" w:rsidRDefault="00177750" w:rsidP="005A3E1A">
      <w:pPr>
        <w:pStyle w:val="ac"/>
        <w:widowControl w:val="0"/>
        <w:ind w:firstLine="567"/>
        <w:jc w:val="both"/>
        <w:rPr>
          <w:rFonts w:ascii="Tahoma" w:hAnsi="Tahoma" w:cs="Tahoma"/>
          <w:lang w:val="ru-RU"/>
        </w:rPr>
      </w:pPr>
      <w:r w:rsidRPr="004C4FC9">
        <w:rPr>
          <w:rFonts w:ascii="Tahoma" w:hAnsi="Tahoma" w:cs="Tahoma"/>
          <w:b/>
        </w:rPr>
        <w:t>8</w:t>
      </w:r>
      <w:r w:rsidR="00AE178C" w:rsidRPr="004C4FC9">
        <w:rPr>
          <w:rFonts w:ascii="Tahoma" w:hAnsi="Tahoma" w:cs="Tahoma"/>
          <w:b/>
        </w:rPr>
        <w:t>.</w:t>
      </w:r>
      <w:r w:rsidR="003B7C83" w:rsidRPr="004C4FC9">
        <w:rPr>
          <w:rFonts w:ascii="Tahoma" w:hAnsi="Tahoma" w:cs="Tahoma"/>
          <w:b/>
          <w:lang w:val="ru-RU"/>
        </w:rPr>
        <w:t>8</w:t>
      </w:r>
      <w:r w:rsidR="00AE178C" w:rsidRPr="004C4FC9">
        <w:rPr>
          <w:rFonts w:ascii="Tahoma" w:hAnsi="Tahoma" w:cs="Tahoma"/>
          <w:b/>
        </w:rPr>
        <w:t>.</w:t>
      </w:r>
      <w:r w:rsidR="00AE178C" w:rsidRPr="004C4FC9">
        <w:rPr>
          <w:rFonts w:ascii="Tahoma" w:hAnsi="Tahoma" w:cs="Tahoma"/>
        </w:rPr>
        <w:t xml:space="preserve"> В целях исполнения требований законодательства о противодействии легализации (отмыванию) доходов, полученных преступным путем, и финансированию терроризма Регистратор проводит обновление данных о зарегистрированных лицах </w:t>
      </w:r>
      <w:r w:rsidR="00E62CBC" w:rsidRPr="004C4FC9">
        <w:rPr>
          <w:rFonts w:ascii="Tahoma" w:hAnsi="Tahoma" w:cs="Tahoma"/>
          <w:lang w:val="ru-RU"/>
        </w:rPr>
        <w:t xml:space="preserve">(а также </w:t>
      </w:r>
      <w:r w:rsidR="00432904" w:rsidRPr="004C4FC9">
        <w:rPr>
          <w:rFonts w:ascii="Tahoma" w:hAnsi="Tahoma" w:cs="Tahoma"/>
          <w:lang w:val="ru-RU"/>
        </w:rPr>
        <w:t>УК</w:t>
      </w:r>
      <w:r w:rsidR="00E62CBC" w:rsidRPr="004C4FC9">
        <w:rPr>
          <w:rFonts w:ascii="Tahoma" w:hAnsi="Tahoma" w:cs="Tahoma"/>
          <w:lang w:val="ru-RU"/>
        </w:rPr>
        <w:t>, которым в реестре владельцев ценных бумаг открыт казначейский лицевой счет)</w:t>
      </w:r>
      <w:r w:rsidR="00AE178C" w:rsidRPr="004C4FC9">
        <w:rPr>
          <w:rFonts w:ascii="Tahoma" w:hAnsi="Tahoma" w:cs="Tahoma"/>
        </w:rPr>
        <w:t xml:space="preserve"> не реже одного раза в </w:t>
      </w:r>
      <w:r w:rsidR="00173B98" w:rsidRPr="004C4FC9">
        <w:rPr>
          <w:rFonts w:ascii="Tahoma" w:hAnsi="Tahoma" w:cs="Tahoma"/>
          <w:lang w:val="ru-RU"/>
        </w:rPr>
        <w:t xml:space="preserve">три </w:t>
      </w:r>
      <w:r w:rsidR="00AE178C" w:rsidRPr="004C4FC9">
        <w:rPr>
          <w:rFonts w:ascii="Tahoma" w:hAnsi="Tahoma" w:cs="Tahoma"/>
        </w:rPr>
        <w:t>год</w:t>
      </w:r>
      <w:r w:rsidR="00173B98" w:rsidRPr="004C4FC9">
        <w:rPr>
          <w:rFonts w:ascii="Tahoma" w:hAnsi="Tahoma" w:cs="Tahoma"/>
          <w:lang w:val="ru-RU"/>
        </w:rPr>
        <w:t>а</w:t>
      </w:r>
      <w:r w:rsidR="00AE178C" w:rsidRPr="004C4FC9">
        <w:rPr>
          <w:rFonts w:ascii="Tahoma" w:hAnsi="Tahoma" w:cs="Tahoma"/>
        </w:rPr>
        <w:t xml:space="preserve">,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 </w:t>
      </w:r>
      <w:r w:rsidR="005C00E9" w:rsidRPr="004C4FC9">
        <w:rPr>
          <w:rFonts w:ascii="Tahoma" w:hAnsi="Tahoma" w:cs="Tahoma"/>
          <w:lang w:val="ru-RU"/>
        </w:rPr>
        <w:t xml:space="preserve">В случае отсутствия </w:t>
      </w:r>
      <w:r w:rsidR="009B63FC" w:rsidRPr="004C4FC9">
        <w:rPr>
          <w:rFonts w:ascii="Tahoma" w:hAnsi="Tahoma" w:cs="Tahoma"/>
          <w:lang w:val="ru-RU"/>
        </w:rPr>
        <w:t xml:space="preserve">в реестре владельцев ценных бумаг казначейского лицевого счета </w:t>
      </w:r>
      <w:r w:rsidR="00432904" w:rsidRPr="004C4FC9">
        <w:rPr>
          <w:rFonts w:ascii="Tahoma" w:hAnsi="Tahoma" w:cs="Tahoma"/>
          <w:lang w:val="ru-RU"/>
        </w:rPr>
        <w:t>УК</w:t>
      </w:r>
      <w:r w:rsidR="009B63FC" w:rsidRPr="004C4FC9">
        <w:rPr>
          <w:rFonts w:ascii="Tahoma" w:hAnsi="Tahoma" w:cs="Tahoma"/>
          <w:lang w:val="ru-RU"/>
        </w:rPr>
        <w:t xml:space="preserve"> обновление данных </w:t>
      </w:r>
      <w:r w:rsidR="00E62CBC" w:rsidRPr="004C4FC9">
        <w:rPr>
          <w:rFonts w:ascii="Tahoma" w:hAnsi="Tahoma" w:cs="Tahoma"/>
          <w:lang w:val="ru-RU"/>
        </w:rPr>
        <w:t>о тако</w:t>
      </w:r>
      <w:r w:rsidR="00432904" w:rsidRPr="004C4FC9">
        <w:rPr>
          <w:rFonts w:ascii="Tahoma" w:hAnsi="Tahoma" w:cs="Tahoma"/>
          <w:lang w:val="ru-RU"/>
        </w:rPr>
        <w:t xml:space="preserve">й </w:t>
      </w:r>
      <w:r w:rsidR="0053144C" w:rsidRPr="004C4FC9">
        <w:rPr>
          <w:rFonts w:ascii="Tahoma" w:hAnsi="Tahoma" w:cs="Tahoma"/>
          <w:lang w:val="ru-RU"/>
        </w:rPr>
        <w:t>УК</w:t>
      </w:r>
      <w:r w:rsidR="009B63FC" w:rsidRPr="004C4FC9">
        <w:rPr>
          <w:rFonts w:ascii="Tahoma" w:hAnsi="Tahoma" w:cs="Tahoma"/>
          <w:lang w:val="ru-RU"/>
        </w:rPr>
        <w:t xml:space="preserve"> проводится Регистратором не реже одного раза в год.</w:t>
      </w:r>
    </w:p>
    <w:p w14:paraId="5F6FE345" w14:textId="478B2A70" w:rsidR="005A3E1A" w:rsidRPr="004C4FC9" w:rsidRDefault="00AE178C" w:rsidP="005A3E1A">
      <w:pPr>
        <w:pStyle w:val="ac"/>
        <w:widowControl w:val="0"/>
        <w:ind w:firstLine="567"/>
        <w:jc w:val="both"/>
        <w:rPr>
          <w:rFonts w:ascii="Tahoma" w:hAnsi="Tahoma" w:cs="Tahoma"/>
        </w:rPr>
      </w:pPr>
      <w:r w:rsidRPr="004C4FC9">
        <w:rPr>
          <w:rFonts w:ascii="Tahoma" w:hAnsi="Tahoma" w:cs="Tahoma"/>
        </w:rPr>
        <w:t>Обновление информации производится следующими способами:</w:t>
      </w:r>
      <w:r w:rsidR="005A3E1A" w:rsidRPr="004C4FC9">
        <w:rPr>
          <w:rFonts w:ascii="Tahoma" w:hAnsi="Tahoma" w:cs="Tahoma"/>
          <w:lang w:val="ru-RU"/>
        </w:rPr>
        <w:t xml:space="preserve"> на основании </w:t>
      </w:r>
      <w:r w:rsidR="005A3E1A" w:rsidRPr="004C4FC9">
        <w:rPr>
          <w:rFonts w:ascii="Tahoma" w:hAnsi="Tahoma" w:cs="Tahoma"/>
        </w:rPr>
        <w:t xml:space="preserve">вновь </w:t>
      </w:r>
      <w:r w:rsidR="005C06EF" w:rsidRPr="004C4FC9">
        <w:rPr>
          <w:rFonts w:ascii="Tahoma" w:hAnsi="Tahoma" w:cs="Tahoma"/>
        </w:rPr>
        <w:t>заполненно</w:t>
      </w:r>
      <w:r w:rsidR="005C06EF" w:rsidRPr="004C4FC9">
        <w:rPr>
          <w:rFonts w:ascii="Tahoma" w:hAnsi="Tahoma" w:cs="Tahoma"/>
          <w:lang w:val="ru-RU"/>
        </w:rPr>
        <w:t>й</w:t>
      </w:r>
      <w:r w:rsidR="005C06EF" w:rsidRPr="004C4FC9">
        <w:rPr>
          <w:rFonts w:ascii="Tahoma" w:hAnsi="Tahoma" w:cs="Tahoma"/>
        </w:rPr>
        <w:t xml:space="preserve"> </w:t>
      </w:r>
      <w:r w:rsidR="00D27964" w:rsidRPr="004C4FC9">
        <w:rPr>
          <w:rFonts w:ascii="Tahoma" w:hAnsi="Tahoma" w:cs="Tahoma"/>
        </w:rPr>
        <w:t xml:space="preserve">и </w:t>
      </w:r>
      <w:r w:rsidR="005C06EF" w:rsidRPr="004C4FC9">
        <w:rPr>
          <w:rFonts w:ascii="Tahoma" w:hAnsi="Tahoma" w:cs="Tahoma"/>
        </w:rPr>
        <w:t>предоставленно</w:t>
      </w:r>
      <w:r w:rsidR="005C06EF" w:rsidRPr="004C4FC9">
        <w:rPr>
          <w:rFonts w:ascii="Tahoma" w:hAnsi="Tahoma" w:cs="Tahoma"/>
          <w:lang w:val="ru-RU"/>
        </w:rPr>
        <w:t>й анкеты зарегистрированного лица</w:t>
      </w:r>
      <w:r w:rsidR="00D27964" w:rsidRPr="004C4FC9">
        <w:rPr>
          <w:rFonts w:ascii="Tahoma" w:hAnsi="Tahoma" w:cs="Tahoma"/>
          <w:lang w:val="ru-RU"/>
        </w:rPr>
        <w:t xml:space="preserve"> (для </w:t>
      </w:r>
      <w:r w:rsidR="0053144C" w:rsidRPr="004C4FC9">
        <w:rPr>
          <w:rFonts w:ascii="Tahoma" w:hAnsi="Tahoma" w:cs="Tahoma"/>
          <w:lang w:val="ru-RU"/>
        </w:rPr>
        <w:t>УК</w:t>
      </w:r>
      <w:r w:rsidR="00D27964" w:rsidRPr="004C4FC9">
        <w:rPr>
          <w:rFonts w:ascii="Tahoma" w:hAnsi="Tahoma" w:cs="Tahoma"/>
          <w:lang w:val="ru-RU"/>
        </w:rPr>
        <w:t xml:space="preserve"> - анкеты </w:t>
      </w:r>
      <w:r w:rsidR="005A3E1A" w:rsidRPr="004C4FC9">
        <w:rPr>
          <w:rFonts w:ascii="Tahoma" w:hAnsi="Tahoma" w:cs="Tahoma"/>
        </w:rPr>
        <w:t xml:space="preserve"> </w:t>
      </w:r>
      <w:r w:rsidR="0053144C" w:rsidRPr="004C4FC9">
        <w:rPr>
          <w:rFonts w:ascii="Tahoma" w:hAnsi="Tahoma" w:cs="Tahoma"/>
          <w:lang w:val="ru-RU"/>
        </w:rPr>
        <w:t>УК</w:t>
      </w:r>
      <w:r w:rsidR="00D27964" w:rsidRPr="004C4FC9">
        <w:rPr>
          <w:rFonts w:ascii="Tahoma" w:hAnsi="Tahoma" w:cs="Tahoma"/>
          <w:lang w:val="ru-RU"/>
        </w:rPr>
        <w:t>)</w:t>
      </w:r>
      <w:r w:rsidR="005A3E1A" w:rsidRPr="004C4FC9">
        <w:rPr>
          <w:rFonts w:ascii="Tahoma" w:hAnsi="Tahoma" w:cs="Tahoma"/>
          <w:lang w:val="ru-RU"/>
        </w:rPr>
        <w:t>, либо на основании предоставленного письменного извещения о сохранении актуальности данных, ранее предоставленных Регистратору, с перечислением таких данных,</w:t>
      </w:r>
      <w:r w:rsidR="005A3E1A" w:rsidRPr="004C4FC9">
        <w:rPr>
          <w:rFonts w:ascii="Tahoma" w:hAnsi="Tahoma" w:cs="Tahoma"/>
        </w:rPr>
        <w:t xml:space="preserve"> и других документов в соответствии с настоящими Правилами; и/или</w:t>
      </w:r>
      <w:r w:rsidR="005A3E1A" w:rsidRPr="004C4FC9">
        <w:rPr>
          <w:rFonts w:ascii="Tahoma" w:hAnsi="Tahoma" w:cs="Tahoma"/>
          <w:lang w:val="ru-RU"/>
        </w:rPr>
        <w:t xml:space="preserve"> </w:t>
      </w:r>
      <w:r w:rsidR="005A3E1A" w:rsidRPr="004C4FC9">
        <w:rPr>
          <w:rFonts w:ascii="Tahoma" w:hAnsi="Tahoma" w:cs="Tahoma"/>
        </w:rPr>
        <w:t>иными способами, предусмотренными правилами внутреннего контроля Регистратора.</w:t>
      </w:r>
    </w:p>
    <w:p w14:paraId="626EAC8D" w14:textId="40E7F875" w:rsidR="00AE178C" w:rsidRPr="004C4FC9" w:rsidRDefault="00AE178C" w:rsidP="005A3E1A">
      <w:pPr>
        <w:pStyle w:val="ac"/>
        <w:widowControl w:val="0"/>
        <w:ind w:firstLine="627"/>
        <w:jc w:val="both"/>
        <w:rPr>
          <w:rFonts w:ascii="Tahoma" w:hAnsi="Tahoma" w:cs="Tahoma"/>
        </w:rPr>
      </w:pPr>
      <w:r w:rsidRPr="004C4FC9">
        <w:rPr>
          <w:rFonts w:ascii="Tahoma" w:hAnsi="Tahoma" w:cs="Tahoma"/>
        </w:rPr>
        <w:t xml:space="preserve">Регистратор доводит до сведения зарегистрированных лиц и </w:t>
      </w:r>
      <w:r w:rsidR="0053144C" w:rsidRPr="004C4FC9">
        <w:rPr>
          <w:rFonts w:ascii="Tahoma" w:hAnsi="Tahoma" w:cs="Tahoma"/>
          <w:lang w:val="ru-RU"/>
        </w:rPr>
        <w:t>УК</w:t>
      </w:r>
      <w:r w:rsidRPr="004C4FC9">
        <w:rPr>
          <w:rFonts w:ascii="Tahoma" w:hAnsi="Tahoma" w:cs="Tahoma"/>
        </w:rPr>
        <w:t xml:space="preserve"> требование о систематическом обновлении информации путем размещения соответствующих объявлений на своем официальном сайте в сети </w:t>
      </w:r>
      <w:r w:rsidR="00A36158" w:rsidRPr="004C4FC9">
        <w:rPr>
          <w:rFonts w:ascii="Tahoma" w:hAnsi="Tahoma" w:cs="Tahoma"/>
        </w:rPr>
        <w:t>"Интернет"</w:t>
      </w:r>
      <w:r w:rsidRPr="004C4FC9">
        <w:rPr>
          <w:rFonts w:ascii="Tahoma" w:hAnsi="Tahoma" w:cs="Tahoma"/>
        </w:rPr>
        <w:t xml:space="preserve"> и в помещениях Центрального офиса и обособленных подразделениях Регистратора, в которых осуществляется прием документов для проведения операций в реестрах, а также иными способами.</w:t>
      </w:r>
    </w:p>
    <w:p w14:paraId="4ADE78EF" w14:textId="77777777" w:rsidR="006B1550" w:rsidRPr="004C4FC9" w:rsidRDefault="006B1550" w:rsidP="002366C3">
      <w:pPr>
        <w:pStyle w:val="ac"/>
        <w:widowControl w:val="0"/>
        <w:ind w:firstLine="567"/>
        <w:jc w:val="both"/>
        <w:rPr>
          <w:rFonts w:ascii="Tahoma" w:hAnsi="Tahoma" w:cs="Tahoma"/>
          <w:b/>
          <w:lang w:val="ru-RU"/>
        </w:rPr>
      </w:pPr>
    </w:p>
    <w:p w14:paraId="53D24F40" w14:textId="77777777" w:rsidR="006312AB" w:rsidRPr="004C4FC9" w:rsidRDefault="006312AB" w:rsidP="002366C3">
      <w:pPr>
        <w:pStyle w:val="ac"/>
        <w:widowControl w:val="0"/>
        <w:ind w:firstLine="567"/>
        <w:jc w:val="both"/>
        <w:rPr>
          <w:rFonts w:ascii="Tahoma" w:hAnsi="Tahoma" w:cs="Tahoma"/>
          <w:b/>
          <w:lang w:val="ru-RU"/>
        </w:rPr>
      </w:pPr>
    </w:p>
    <w:p w14:paraId="46372FB4" w14:textId="77777777" w:rsidR="006B1550" w:rsidRPr="004C4FC9" w:rsidRDefault="00FD5A7F" w:rsidP="00BF52D7">
      <w:pPr>
        <w:pStyle w:val="2"/>
        <w:numPr>
          <w:ilvl w:val="0"/>
          <w:numId w:val="4"/>
        </w:numPr>
        <w:jc w:val="center"/>
        <w:rPr>
          <w:rFonts w:cs="Tahoma"/>
          <w:smallCaps/>
          <w:sz w:val="20"/>
          <w:szCs w:val="20"/>
          <w:lang w:val="ru-RU"/>
        </w:rPr>
      </w:pPr>
      <w:bookmarkStart w:id="42" w:name="_Toc69123216"/>
      <w:bookmarkStart w:id="43" w:name="_Toc126933448"/>
      <w:bookmarkStart w:id="44" w:name="_Toc184047466"/>
      <w:r w:rsidRPr="004C4FC9">
        <w:rPr>
          <w:rFonts w:cs="Tahoma"/>
          <w:smallCaps/>
          <w:sz w:val="20"/>
          <w:szCs w:val="20"/>
          <w:lang w:val="ru-RU"/>
        </w:rPr>
        <w:t>ОБРАБОТКА ПЕРСОНАЛЬНЫХ ДАННЫХ</w:t>
      </w:r>
      <w:bookmarkEnd w:id="42"/>
      <w:bookmarkEnd w:id="43"/>
      <w:bookmarkEnd w:id="44"/>
    </w:p>
    <w:p w14:paraId="4E2DE3FB" w14:textId="77777777" w:rsidR="00177750" w:rsidRPr="004C4FC9" w:rsidRDefault="00177750" w:rsidP="00177750">
      <w:pPr>
        <w:rPr>
          <w:rFonts w:cs="Tahoma"/>
          <w:szCs w:val="20"/>
          <w:lang w:val="ru-RU"/>
        </w:rPr>
      </w:pPr>
    </w:p>
    <w:p w14:paraId="518FFAFC" w14:textId="77777777" w:rsidR="006B1550" w:rsidRPr="004C4FC9" w:rsidRDefault="00177750" w:rsidP="002366C3">
      <w:pPr>
        <w:pStyle w:val="ac"/>
        <w:widowControl w:val="0"/>
        <w:ind w:firstLine="567"/>
        <w:jc w:val="both"/>
        <w:rPr>
          <w:rFonts w:ascii="Tahoma" w:hAnsi="Tahoma" w:cs="Tahoma"/>
        </w:rPr>
      </w:pPr>
      <w:r w:rsidRPr="004C4FC9">
        <w:rPr>
          <w:rFonts w:ascii="Tahoma" w:hAnsi="Tahoma" w:cs="Tahoma"/>
          <w:b/>
        </w:rPr>
        <w:t>9.1.</w:t>
      </w:r>
      <w:r w:rsidRPr="004C4FC9">
        <w:rPr>
          <w:rFonts w:ascii="Tahoma" w:hAnsi="Tahoma" w:cs="Tahoma"/>
        </w:rPr>
        <w:t xml:space="preserve"> </w:t>
      </w:r>
      <w:r w:rsidR="006B1550" w:rsidRPr="004C4FC9">
        <w:rPr>
          <w:rFonts w:ascii="Tahoma" w:hAnsi="Tahoma" w:cs="Tahoma"/>
        </w:rPr>
        <w:t xml:space="preserve">Регистратор осуществляет обработку персональных данных, содержащихся в реестре, а также полученных от номинальных держателей и (или) иных обратившихся к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006B1550" w:rsidRPr="004C4FC9">
        <w:rPr>
          <w:rFonts w:ascii="Tahoma" w:hAnsi="Tahoma" w:cs="Tahoma"/>
        </w:rPr>
        <w:t>лиц, в целях осуществления деятельности по ведению реестра и оказания сопутствующих данной деятельности услуг.</w:t>
      </w:r>
    </w:p>
    <w:p w14:paraId="1B9C777B"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Источником получения персональных данных являются:</w:t>
      </w:r>
    </w:p>
    <w:p w14:paraId="5CA06CAB" w14:textId="1E337E51" w:rsidR="006B1550" w:rsidRPr="004C4FC9" w:rsidRDefault="006B1550" w:rsidP="001D0BD3">
      <w:pPr>
        <w:pStyle w:val="ac"/>
        <w:widowControl w:val="0"/>
        <w:numPr>
          <w:ilvl w:val="0"/>
          <w:numId w:val="1"/>
        </w:numPr>
        <w:ind w:left="0" w:firstLine="567"/>
        <w:jc w:val="both"/>
        <w:rPr>
          <w:rFonts w:ascii="Tahoma" w:hAnsi="Tahoma" w:cs="Tahoma"/>
        </w:rPr>
      </w:pPr>
      <w:r w:rsidRPr="004C4FC9">
        <w:rPr>
          <w:rFonts w:ascii="Tahoma" w:hAnsi="Tahoma" w:cs="Tahoma"/>
        </w:rPr>
        <w:t xml:space="preserve">документы (информация), полученные </w:t>
      </w:r>
      <w:r w:rsidR="005A3E1A" w:rsidRPr="004C4FC9">
        <w:rPr>
          <w:rFonts w:ascii="Tahoma" w:hAnsi="Tahoma" w:cs="Tahoma"/>
          <w:lang w:val="ru-RU"/>
        </w:rPr>
        <w:t>Р</w:t>
      </w:r>
      <w:proofErr w:type="spellStart"/>
      <w:r w:rsidR="005A3E1A" w:rsidRPr="004C4FC9">
        <w:rPr>
          <w:rFonts w:ascii="Tahoma" w:hAnsi="Tahoma" w:cs="Tahoma"/>
        </w:rPr>
        <w:t>егистратором</w:t>
      </w:r>
      <w:proofErr w:type="spellEnd"/>
      <w:r w:rsidR="005A3E1A" w:rsidRPr="004C4FC9">
        <w:rPr>
          <w:rFonts w:ascii="Tahoma" w:hAnsi="Tahoma" w:cs="Tahoma"/>
        </w:rPr>
        <w:t xml:space="preserve"> </w:t>
      </w:r>
      <w:r w:rsidRPr="004C4FC9">
        <w:rPr>
          <w:rFonts w:ascii="Tahoma" w:hAnsi="Tahoma" w:cs="Tahoma"/>
        </w:rPr>
        <w:t>от</w:t>
      </w:r>
      <w:r w:rsidR="00746AFA" w:rsidRPr="004C4FC9">
        <w:rPr>
          <w:rFonts w:ascii="Tahoma" w:hAnsi="Tahoma" w:cs="Tahoma"/>
          <w:lang w:val="ru-RU"/>
        </w:rPr>
        <w:t xml:space="preserve"> </w:t>
      </w:r>
      <w:r w:rsidR="0053144C" w:rsidRPr="004C4FC9">
        <w:rPr>
          <w:rFonts w:ascii="Tahoma" w:hAnsi="Tahoma" w:cs="Tahoma"/>
          <w:lang w:val="ru-RU"/>
        </w:rPr>
        <w:t>УК</w:t>
      </w:r>
      <w:r w:rsidRPr="004C4FC9">
        <w:rPr>
          <w:rFonts w:ascii="Tahoma" w:hAnsi="Tahoma" w:cs="Tahoma"/>
        </w:rPr>
        <w:t xml:space="preserve"> и/или пред</w:t>
      </w:r>
      <w:r w:rsidR="005A3E1A" w:rsidRPr="004C4FC9">
        <w:rPr>
          <w:rFonts w:ascii="Tahoma" w:hAnsi="Tahoma" w:cs="Tahoma"/>
          <w:lang w:val="ru-RU"/>
        </w:rPr>
        <w:t>ыдущих держателей реестра</w:t>
      </w:r>
      <w:r w:rsidRPr="004C4FC9">
        <w:rPr>
          <w:rFonts w:ascii="Tahoma" w:hAnsi="Tahoma" w:cs="Tahoma"/>
        </w:rPr>
        <w:t xml:space="preserve"> при приеме реестров, а также в процессе последующего уточнения и исправления информации, содержащейся в реестре;</w:t>
      </w:r>
    </w:p>
    <w:p w14:paraId="1175C4CD" w14:textId="3881ACC9" w:rsidR="006B1550" w:rsidRPr="004C4FC9" w:rsidRDefault="006B1550" w:rsidP="001D0BD3">
      <w:pPr>
        <w:pStyle w:val="ac"/>
        <w:widowControl w:val="0"/>
        <w:numPr>
          <w:ilvl w:val="0"/>
          <w:numId w:val="1"/>
        </w:numPr>
        <w:ind w:left="0" w:firstLine="567"/>
        <w:jc w:val="both"/>
        <w:rPr>
          <w:rFonts w:ascii="Tahoma" w:hAnsi="Tahoma" w:cs="Tahoma"/>
        </w:rPr>
      </w:pPr>
      <w:r w:rsidRPr="004C4FC9">
        <w:rPr>
          <w:rFonts w:ascii="Tahoma" w:hAnsi="Tahoma" w:cs="Tahoma"/>
        </w:rPr>
        <w:t xml:space="preserve">документы (информация), полученные законным образом от </w:t>
      </w:r>
      <w:r w:rsidR="0053144C" w:rsidRPr="004C4FC9">
        <w:rPr>
          <w:rFonts w:ascii="Tahoma" w:hAnsi="Tahoma" w:cs="Tahoma"/>
          <w:lang w:val="ru-RU"/>
        </w:rPr>
        <w:t>УК</w:t>
      </w:r>
      <w:r w:rsidRPr="004C4FC9">
        <w:rPr>
          <w:rFonts w:ascii="Tahoma" w:hAnsi="Tahoma" w:cs="Tahoma"/>
        </w:rPr>
        <w:t>, лиц, зарегистрированных в реестре, их представителей и правопреемников;</w:t>
      </w:r>
    </w:p>
    <w:p w14:paraId="6E0B966E" w14:textId="77777777" w:rsidR="006B1550" w:rsidRPr="004C4FC9" w:rsidRDefault="006B1550" w:rsidP="001D0BD3">
      <w:pPr>
        <w:pStyle w:val="ac"/>
        <w:widowControl w:val="0"/>
        <w:numPr>
          <w:ilvl w:val="0"/>
          <w:numId w:val="1"/>
        </w:numPr>
        <w:ind w:left="0" w:firstLine="567"/>
        <w:jc w:val="both"/>
        <w:rPr>
          <w:rFonts w:ascii="Tahoma" w:hAnsi="Tahoma" w:cs="Tahoma"/>
        </w:rPr>
      </w:pPr>
      <w:r w:rsidRPr="004C4FC9">
        <w:rPr>
          <w:rFonts w:ascii="Tahoma" w:hAnsi="Tahoma" w:cs="Tahoma"/>
        </w:rPr>
        <w:t>документы (информация), полученные законным образом от иных лиц в связи с осуществлением деятельности по ведению реестра и оказания сопутствующих данной деятельности услуг.</w:t>
      </w:r>
    </w:p>
    <w:p w14:paraId="4D96EF60"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Регистратор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как с использованием средств автоматизации, так и без таковых.</w:t>
      </w:r>
    </w:p>
    <w:p w14:paraId="326A01A1"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 xml:space="preserve">Фамилия, имя, отчество, адрес и иные персональные данные подлежат указанию при заполнении типовых форм, используемых </w:t>
      </w:r>
      <w:r w:rsidR="005A3E1A" w:rsidRPr="004C4FC9">
        <w:rPr>
          <w:rFonts w:ascii="Tahoma" w:hAnsi="Tahoma" w:cs="Tahoma"/>
          <w:lang w:val="ru-RU"/>
        </w:rPr>
        <w:t>Р</w:t>
      </w:r>
      <w:proofErr w:type="spellStart"/>
      <w:r w:rsidR="005A3E1A" w:rsidRPr="004C4FC9">
        <w:rPr>
          <w:rFonts w:ascii="Tahoma" w:hAnsi="Tahoma" w:cs="Tahoma"/>
        </w:rPr>
        <w:t>егистратором</w:t>
      </w:r>
      <w:proofErr w:type="spellEnd"/>
      <w:r w:rsidR="005A3E1A" w:rsidRPr="004C4FC9">
        <w:rPr>
          <w:rFonts w:ascii="Tahoma" w:hAnsi="Tahoma" w:cs="Tahoma"/>
        </w:rPr>
        <w:t xml:space="preserve"> </w:t>
      </w:r>
      <w:r w:rsidRPr="004C4FC9">
        <w:rPr>
          <w:rFonts w:ascii="Tahoma" w:hAnsi="Tahoma" w:cs="Tahoma"/>
        </w:rPr>
        <w:t xml:space="preserve">при осуществлении деятельности по ведению реестра и относящихся к конкретным субъектам персональных данных, если это предусмотрено нормативными правовыми актами, регулирующими деятельность </w:t>
      </w:r>
      <w:r w:rsidR="005A3E1A" w:rsidRPr="004C4FC9">
        <w:rPr>
          <w:rFonts w:ascii="Tahoma" w:hAnsi="Tahoma" w:cs="Tahoma"/>
          <w:lang w:val="ru-RU"/>
        </w:rPr>
        <w:t>Р</w:t>
      </w:r>
      <w:proofErr w:type="spellStart"/>
      <w:r w:rsidR="005A3E1A" w:rsidRPr="004C4FC9">
        <w:rPr>
          <w:rFonts w:ascii="Tahoma" w:hAnsi="Tahoma" w:cs="Tahoma"/>
        </w:rPr>
        <w:t>егистратора</w:t>
      </w:r>
      <w:proofErr w:type="spellEnd"/>
      <w:r w:rsidRPr="004C4FC9">
        <w:rPr>
          <w:rFonts w:ascii="Tahoma" w:hAnsi="Tahoma" w:cs="Tahoma"/>
        </w:rPr>
        <w:t xml:space="preserve">. </w:t>
      </w:r>
    </w:p>
    <w:p w14:paraId="27CD4978" w14:textId="77777777" w:rsidR="006B1550" w:rsidRPr="004C4FC9" w:rsidRDefault="006B1550" w:rsidP="002366C3">
      <w:pPr>
        <w:pStyle w:val="ac"/>
        <w:widowControl w:val="0"/>
        <w:ind w:firstLine="567"/>
        <w:jc w:val="both"/>
        <w:rPr>
          <w:rFonts w:ascii="Tahoma" w:hAnsi="Tahoma" w:cs="Tahoma"/>
        </w:rPr>
      </w:pPr>
      <w:r w:rsidRPr="004C4FC9">
        <w:rPr>
          <w:rFonts w:ascii="Tahoma" w:hAnsi="Tahoma" w:cs="Tahoma"/>
        </w:rPr>
        <w:t>Обработка персональных данных осуществляется в течение всего периода ведения соответствующего реестра</w:t>
      </w:r>
      <w:r w:rsidR="0069225E" w:rsidRPr="004C4FC9">
        <w:rPr>
          <w:rFonts w:ascii="Tahoma" w:hAnsi="Tahoma" w:cs="Tahoma"/>
        </w:rPr>
        <w:t xml:space="preserve">, а также после прекращения ведения соответствующего реестра в течение сроков, определенных законодательством </w:t>
      </w:r>
      <w:r w:rsidR="007D43E7" w:rsidRPr="004C4FC9">
        <w:rPr>
          <w:rFonts w:ascii="Tahoma" w:hAnsi="Tahoma" w:cs="Tahoma"/>
        </w:rPr>
        <w:t>Российской Федерации</w:t>
      </w:r>
      <w:r w:rsidR="00B613DB" w:rsidRPr="004C4FC9">
        <w:rPr>
          <w:rFonts w:ascii="Tahoma" w:hAnsi="Tahoma" w:cs="Tahoma"/>
        </w:rPr>
        <w:t xml:space="preserve"> для хранения документов и информации реестра</w:t>
      </w:r>
      <w:r w:rsidRPr="004C4FC9">
        <w:rPr>
          <w:rFonts w:ascii="Tahoma" w:hAnsi="Tahoma" w:cs="Tahoma"/>
        </w:rPr>
        <w:t xml:space="preserve">. </w:t>
      </w:r>
    </w:p>
    <w:p w14:paraId="09883B1E" w14:textId="77777777" w:rsidR="00177750" w:rsidRPr="004C4FC9" w:rsidRDefault="00177750" w:rsidP="002366C3">
      <w:pPr>
        <w:pStyle w:val="ac"/>
        <w:widowControl w:val="0"/>
        <w:ind w:firstLine="567"/>
        <w:jc w:val="both"/>
        <w:rPr>
          <w:rFonts w:ascii="Tahoma" w:hAnsi="Tahoma" w:cs="Tahoma"/>
        </w:rPr>
      </w:pPr>
    </w:p>
    <w:p w14:paraId="4A509C0E" w14:textId="77777777" w:rsidR="004F29A6" w:rsidRPr="004C4FC9" w:rsidRDefault="004F29A6" w:rsidP="00BF52D7">
      <w:pPr>
        <w:pStyle w:val="2"/>
        <w:numPr>
          <w:ilvl w:val="0"/>
          <w:numId w:val="4"/>
        </w:numPr>
        <w:jc w:val="center"/>
        <w:rPr>
          <w:rFonts w:cs="Tahoma"/>
          <w:smallCaps/>
          <w:sz w:val="20"/>
          <w:szCs w:val="20"/>
          <w:lang w:val="ru-RU"/>
        </w:rPr>
      </w:pPr>
      <w:bookmarkStart w:id="45" w:name="_Toc69123217"/>
      <w:bookmarkStart w:id="46" w:name="_Toc126933449"/>
      <w:bookmarkStart w:id="47" w:name="_Toc184047467"/>
      <w:r w:rsidRPr="004C4FC9">
        <w:rPr>
          <w:rFonts w:cs="Tahoma"/>
          <w:smallCaps/>
          <w:sz w:val="20"/>
          <w:szCs w:val="20"/>
          <w:lang w:val="ru-RU"/>
        </w:rPr>
        <w:t>ОБЯЗАННОСТИ ЗАРЕГИСТРИРОВАННЫХ ЛИЦ</w:t>
      </w:r>
      <w:bookmarkEnd w:id="45"/>
      <w:bookmarkEnd w:id="46"/>
      <w:bookmarkEnd w:id="47"/>
    </w:p>
    <w:p w14:paraId="117F9ABB" w14:textId="77777777" w:rsidR="00FC3EFD" w:rsidRPr="004C4FC9" w:rsidRDefault="00FC3EFD" w:rsidP="00FC3EFD">
      <w:pPr>
        <w:pStyle w:val="ac"/>
        <w:widowControl w:val="0"/>
        <w:ind w:firstLine="567"/>
        <w:jc w:val="center"/>
        <w:rPr>
          <w:rFonts w:ascii="Tahoma" w:hAnsi="Tahoma" w:cs="Tahoma"/>
          <w:b/>
        </w:rPr>
      </w:pPr>
    </w:p>
    <w:p w14:paraId="675FC302" w14:textId="77777777" w:rsidR="004F29A6" w:rsidRPr="004C4FC9" w:rsidRDefault="00FC3EFD" w:rsidP="002366C3">
      <w:pPr>
        <w:pStyle w:val="ac"/>
        <w:widowControl w:val="0"/>
        <w:ind w:firstLine="567"/>
        <w:jc w:val="both"/>
        <w:rPr>
          <w:rFonts w:ascii="Tahoma" w:hAnsi="Tahoma" w:cs="Tahoma"/>
          <w:b/>
        </w:rPr>
      </w:pPr>
      <w:r w:rsidRPr="004C4FC9">
        <w:rPr>
          <w:rFonts w:ascii="Tahoma" w:hAnsi="Tahoma" w:cs="Tahoma"/>
          <w:b/>
        </w:rPr>
        <w:t>10</w:t>
      </w:r>
      <w:r w:rsidR="004F29A6" w:rsidRPr="004C4FC9">
        <w:rPr>
          <w:rFonts w:ascii="Tahoma" w:hAnsi="Tahoma" w:cs="Tahoma"/>
          <w:b/>
        </w:rPr>
        <w:t>.1. Обязанности зарегистрированных лиц</w:t>
      </w:r>
    </w:p>
    <w:p w14:paraId="5FC92414" w14:textId="77777777" w:rsidR="004F29A6" w:rsidRPr="004C4FC9" w:rsidRDefault="004F29A6" w:rsidP="002366C3">
      <w:pPr>
        <w:pStyle w:val="ac"/>
        <w:widowControl w:val="0"/>
        <w:ind w:firstLine="567"/>
        <w:jc w:val="both"/>
        <w:rPr>
          <w:rFonts w:ascii="Tahoma" w:hAnsi="Tahoma" w:cs="Tahoma"/>
        </w:rPr>
      </w:pPr>
      <w:r w:rsidRPr="004C4FC9">
        <w:rPr>
          <w:rFonts w:ascii="Tahoma" w:hAnsi="Tahoma" w:cs="Tahoma"/>
        </w:rPr>
        <w:t>Зарегистрированные лица обязаны:</w:t>
      </w:r>
    </w:p>
    <w:p w14:paraId="4279F2E0" w14:textId="77777777"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предоставлять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полные и достоверные данные, необходимые для открытия лицевого счета;</w:t>
      </w:r>
    </w:p>
    <w:p w14:paraId="5B674C85" w14:textId="29376D00"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предоставлять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 xml:space="preserve">информацию об изменении данных, </w:t>
      </w:r>
      <w:r w:rsidR="005C06EF" w:rsidRPr="004C4FC9">
        <w:rPr>
          <w:rFonts w:ascii="Tahoma" w:hAnsi="Tahoma" w:cs="Tahoma"/>
          <w:lang w:val="ru-RU"/>
        </w:rPr>
        <w:t>которые должны быть указаны в анкете зарегистрированного лица</w:t>
      </w:r>
      <w:r w:rsidRPr="004C4FC9">
        <w:rPr>
          <w:rFonts w:ascii="Tahoma" w:hAnsi="Tahoma" w:cs="Tahoma"/>
        </w:rPr>
        <w:t>;</w:t>
      </w:r>
    </w:p>
    <w:p w14:paraId="24EF7FA8" w14:textId="77777777"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предоставлять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информацию об обременении ценных бумаг обязательствами;</w:t>
      </w:r>
    </w:p>
    <w:p w14:paraId="130114BE" w14:textId="77777777"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предоставлять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документы, предусмотренные настоящими Правилами, для исполнения операций по лицевому счету;</w:t>
      </w:r>
    </w:p>
    <w:p w14:paraId="2B858628" w14:textId="61CE802C"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гарантировать, что в случае передачи ценных бумаг не будут нарушены ограничения, установленные законодательством Российской Федерации или </w:t>
      </w:r>
      <w:r w:rsidR="00351178" w:rsidRPr="004C4FC9">
        <w:rPr>
          <w:rFonts w:ascii="Tahoma" w:hAnsi="Tahoma" w:cs="Tahoma"/>
          <w:lang w:val="ru-RU"/>
        </w:rPr>
        <w:t>Правилами доверительного управления паевым инвестиционным фондом</w:t>
      </w:r>
      <w:r w:rsidRPr="004C4FC9">
        <w:rPr>
          <w:rFonts w:ascii="Tahoma" w:hAnsi="Tahoma" w:cs="Tahoma"/>
        </w:rPr>
        <w:t>, или вступившим в законную силу решением суда;</w:t>
      </w:r>
    </w:p>
    <w:p w14:paraId="3C786ACC" w14:textId="77777777"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осуществлять оплату услуг </w:t>
      </w:r>
      <w:r w:rsidR="005A3E1A" w:rsidRPr="004C4FC9">
        <w:rPr>
          <w:rFonts w:ascii="Tahoma" w:hAnsi="Tahoma" w:cs="Tahoma"/>
          <w:lang w:val="ru-RU"/>
        </w:rPr>
        <w:t>Р</w:t>
      </w:r>
      <w:proofErr w:type="spellStart"/>
      <w:r w:rsidR="005A3E1A" w:rsidRPr="004C4FC9">
        <w:rPr>
          <w:rFonts w:ascii="Tahoma" w:hAnsi="Tahoma" w:cs="Tahoma"/>
        </w:rPr>
        <w:t>егистратора</w:t>
      </w:r>
      <w:proofErr w:type="spellEnd"/>
      <w:r w:rsidR="005A3E1A" w:rsidRPr="004C4FC9">
        <w:rPr>
          <w:rFonts w:ascii="Tahoma" w:hAnsi="Tahoma" w:cs="Tahoma"/>
        </w:rPr>
        <w:t xml:space="preserve"> </w:t>
      </w:r>
      <w:r w:rsidRPr="004C4FC9">
        <w:rPr>
          <w:rFonts w:ascii="Tahoma" w:hAnsi="Tahoma" w:cs="Tahoma"/>
        </w:rPr>
        <w:t>в соответствии с его прейскурантом;</w:t>
      </w:r>
    </w:p>
    <w:p w14:paraId="72A5EBC6" w14:textId="77777777"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 случае изменения анкетных данных своевременно предоставлять </w:t>
      </w:r>
      <w:r w:rsidR="005A3E1A" w:rsidRPr="004C4FC9">
        <w:rPr>
          <w:rFonts w:ascii="Tahoma" w:hAnsi="Tahoma" w:cs="Tahoma"/>
          <w:lang w:val="ru-RU"/>
        </w:rPr>
        <w:t>Р</w:t>
      </w:r>
      <w:proofErr w:type="spellStart"/>
      <w:r w:rsidR="005A3E1A" w:rsidRPr="004C4FC9">
        <w:rPr>
          <w:rFonts w:ascii="Tahoma" w:hAnsi="Tahoma" w:cs="Tahoma"/>
        </w:rPr>
        <w:t>егистратору</w:t>
      </w:r>
      <w:proofErr w:type="spellEnd"/>
      <w:r w:rsidR="005A3E1A" w:rsidRPr="004C4FC9">
        <w:rPr>
          <w:rFonts w:ascii="Tahoma" w:hAnsi="Tahoma" w:cs="Tahoma"/>
        </w:rPr>
        <w:t xml:space="preserve"> </w:t>
      </w:r>
      <w:r w:rsidRPr="004C4FC9">
        <w:rPr>
          <w:rFonts w:ascii="Tahoma" w:hAnsi="Tahoma" w:cs="Tahoma"/>
        </w:rPr>
        <w:t>сведения о соответствующих изменениях;</w:t>
      </w:r>
    </w:p>
    <w:p w14:paraId="6252F8B3" w14:textId="4A17FA11" w:rsidR="004F29A6" w:rsidRPr="004C4FC9" w:rsidRDefault="004F29A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при открытии лицевого счета в реестре или изменении </w:t>
      </w:r>
      <w:r w:rsidR="005A3E1A" w:rsidRPr="004C4FC9">
        <w:rPr>
          <w:rFonts w:ascii="Tahoma" w:hAnsi="Tahoma" w:cs="Tahoma"/>
        </w:rPr>
        <w:t xml:space="preserve">сведений, содержащихся в информации </w:t>
      </w:r>
      <w:r w:rsidRPr="004C4FC9">
        <w:rPr>
          <w:rFonts w:ascii="Tahoma" w:hAnsi="Tahoma" w:cs="Tahoma"/>
        </w:rPr>
        <w:t>лицевого счета</w:t>
      </w:r>
      <w:r w:rsidR="005A3E1A" w:rsidRPr="004C4FC9">
        <w:rPr>
          <w:rFonts w:ascii="Tahoma" w:hAnsi="Tahoma" w:cs="Tahoma"/>
        </w:rPr>
        <w:t>,</w:t>
      </w:r>
      <w:r w:rsidRPr="004C4FC9">
        <w:rPr>
          <w:rFonts w:ascii="Tahoma" w:hAnsi="Tahoma" w:cs="Tahoma"/>
        </w:rPr>
        <w:t xml:space="preserve"> по причине замены документа, удостоверяющего личность, предъявить </w:t>
      </w:r>
      <w:r w:rsidR="005A3E1A" w:rsidRPr="004C4FC9">
        <w:rPr>
          <w:rFonts w:ascii="Tahoma" w:hAnsi="Tahoma" w:cs="Tahoma"/>
        </w:rPr>
        <w:t>Регистратору</w:t>
      </w:r>
      <w:r w:rsidR="00B92780" w:rsidRPr="004C4FC9">
        <w:rPr>
          <w:rFonts w:ascii="Tahoma" w:hAnsi="Tahoma" w:cs="Tahoma"/>
          <w:lang w:val="ru-RU"/>
        </w:rPr>
        <w:t>/</w:t>
      </w:r>
      <w:r w:rsidR="0053144C" w:rsidRPr="004C4FC9">
        <w:rPr>
          <w:rFonts w:ascii="Tahoma" w:hAnsi="Tahoma" w:cs="Tahoma"/>
          <w:lang w:val="ru-RU"/>
        </w:rPr>
        <w:t>УК</w:t>
      </w:r>
      <w:r w:rsidR="00B92780" w:rsidRPr="004C4FC9">
        <w:rPr>
          <w:rFonts w:ascii="Tahoma" w:hAnsi="Tahoma" w:cs="Tahoma"/>
          <w:lang w:val="ru-RU"/>
        </w:rPr>
        <w:t>/Агенту</w:t>
      </w:r>
      <w:r w:rsidR="005A3E1A" w:rsidRPr="004C4FC9">
        <w:rPr>
          <w:rFonts w:ascii="Tahoma" w:hAnsi="Tahoma" w:cs="Tahoma"/>
        </w:rPr>
        <w:t xml:space="preserve"> </w:t>
      </w:r>
      <w:r w:rsidRPr="004C4FC9">
        <w:rPr>
          <w:rFonts w:ascii="Tahoma" w:hAnsi="Tahoma" w:cs="Tahoma"/>
        </w:rPr>
        <w:t>документы, необходимые для идентификации лица, совершающего операции с ценными бумагами, в соответствии с требованиями п</w:t>
      </w:r>
      <w:r w:rsidR="007D43E7" w:rsidRPr="004C4FC9">
        <w:rPr>
          <w:rFonts w:ascii="Tahoma" w:hAnsi="Tahoma" w:cs="Tahoma"/>
        </w:rPr>
        <w:t>.</w:t>
      </w:r>
      <w:r w:rsidRPr="004C4FC9">
        <w:rPr>
          <w:rFonts w:ascii="Tahoma" w:hAnsi="Tahoma" w:cs="Tahoma"/>
        </w:rPr>
        <w:t xml:space="preserve"> 1 ст</w:t>
      </w:r>
      <w:r w:rsidR="007D43E7" w:rsidRPr="004C4FC9">
        <w:rPr>
          <w:rFonts w:ascii="Tahoma" w:hAnsi="Tahoma" w:cs="Tahoma"/>
        </w:rPr>
        <w:t>.</w:t>
      </w:r>
      <w:r w:rsidRPr="004C4FC9">
        <w:rPr>
          <w:rFonts w:ascii="Tahoma" w:hAnsi="Tahoma" w:cs="Tahoma"/>
        </w:rPr>
        <w:t xml:space="preserve">7 </w:t>
      </w:r>
      <w:r w:rsidR="007D43E7" w:rsidRPr="004C4FC9">
        <w:rPr>
          <w:rFonts w:ascii="Tahoma" w:hAnsi="Tahoma" w:cs="Tahoma"/>
        </w:rPr>
        <w:t xml:space="preserve">Закона </w:t>
      </w:r>
      <w:r w:rsidR="007C3A63" w:rsidRPr="004C4FC9">
        <w:rPr>
          <w:rFonts w:ascii="Tahoma" w:hAnsi="Tahoma" w:cs="Tahoma"/>
          <w:lang w:val="ru-RU"/>
        </w:rPr>
        <w:t>№115-ФЗ</w:t>
      </w:r>
      <w:r w:rsidRPr="004C4FC9">
        <w:rPr>
          <w:rFonts w:ascii="Tahoma" w:hAnsi="Tahoma" w:cs="Tahoma"/>
        </w:rPr>
        <w:t>, в том числе документ, удостоверяющий личность</w:t>
      </w:r>
      <w:r w:rsidR="005C06EF" w:rsidRPr="004C4FC9">
        <w:rPr>
          <w:rFonts w:ascii="Tahoma" w:hAnsi="Tahoma" w:cs="Tahoma"/>
          <w:lang w:val="ru-RU"/>
        </w:rPr>
        <w:t>, а</w:t>
      </w:r>
      <w:r w:rsidR="00346389" w:rsidRPr="004C4FC9">
        <w:rPr>
          <w:rFonts w:ascii="Tahoma" w:hAnsi="Tahoma" w:cs="Tahoma"/>
        </w:rPr>
        <w:t xml:space="preserve"> также, предоставить документ</w:t>
      </w:r>
      <w:r w:rsidR="007C3A63" w:rsidRPr="004C4FC9">
        <w:rPr>
          <w:rFonts w:ascii="Tahoma" w:hAnsi="Tahoma" w:cs="Tahoma"/>
          <w:lang w:val="ru-RU"/>
        </w:rPr>
        <w:t>ы</w:t>
      </w:r>
      <w:r w:rsidR="00346389" w:rsidRPr="004C4FC9">
        <w:rPr>
          <w:rFonts w:ascii="Tahoma" w:hAnsi="Tahoma" w:cs="Tahoma"/>
        </w:rPr>
        <w:t>, подтверждающи</w:t>
      </w:r>
      <w:r w:rsidR="007C3A63" w:rsidRPr="004C4FC9">
        <w:rPr>
          <w:rFonts w:ascii="Tahoma" w:hAnsi="Tahoma" w:cs="Tahoma"/>
          <w:lang w:val="ru-RU"/>
        </w:rPr>
        <w:t>е</w:t>
      </w:r>
      <w:r w:rsidR="00346389" w:rsidRPr="004C4FC9">
        <w:rPr>
          <w:rFonts w:ascii="Tahoma" w:hAnsi="Tahoma" w:cs="Tahoma"/>
        </w:rPr>
        <w:t xml:space="preserve"> достоверность сведений, указанных в анкет</w:t>
      </w:r>
      <w:r w:rsidR="005C06EF" w:rsidRPr="004C4FC9">
        <w:rPr>
          <w:rFonts w:ascii="Tahoma" w:hAnsi="Tahoma" w:cs="Tahoma"/>
          <w:lang w:val="ru-RU"/>
        </w:rPr>
        <w:t>е зарегистрированного лица</w:t>
      </w:r>
      <w:r w:rsidR="00346389" w:rsidRPr="004C4FC9">
        <w:rPr>
          <w:rFonts w:ascii="Tahoma" w:hAnsi="Tahoma" w:cs="Tahoma"/>
        </w:rPr>
        <w:t>, за исключением реквизитов банковских счетов, адреса в пределах места нахождения, почтового адреса, адреса электронной почты и номера телефона.</w:t>
      </w:r>
    </w:p>
    <w:p w14:paraId="241BC8EA" w14:textId="77777777" w:rsidR="007C3A63" w:rsidRPr="004C4FC9" w:rsidRDefault="007C3A63" w:rsidP="007C3A63">
      <w:pPr>
        <w:pStyle w:val="ac"/>
        <w:widowControl w:val="0"/>
        <w:tabs>
          <w:tab w:val="left" w:pos="709"/>
        </w:tabs>
        <w:jc w:val="both"/>
        <w:rPr>
          <w:rFonts w:ascii="Tahoma" w:hAnsi="Tahoma" w:cs="Tahoma"/>
        </w:rPr>
      </w:pPr>
    </w:p>
    <w:p w14:paraId="58F78356" w14:textId="1DD8B284" w:rsidR="007C3A63" w:rsidRPr="004C4FC9" w:rsidRDefault="007C3A63" w:rsidP="007C3A63">
      <w:pPr>
        <w:pStyle w:val="aff0"/>
        <w:spacing w:before="105" w:beforeAutospacing="0"/>
        <w:ind w:firstLine="567"/>
        <w:jc w:val="both"/>
        <w:rPr>
          <w:rFonts w:ascii="Tahoma" w:hAnsi="Tahoma" w:cs="Tahoma"/>
          <w:sz w:val="20"/>
          <w:szCs w:val="20"/>
        </w:rPr>
      </w:pPr>
      <w:r w:rsidRPr="004C4FC9">
        <w:rPr>
          <w:rFonts w:ascii="Tahoma" w:hAnsi="Tahoma" w:cs="Tahoma"/>
          <w:color w:val="000000"/>
          <w:sz w:val="20"/>
          <w:szCs w:val="20"/>
        </w:rPr>
        <w:t xml:space="preserve">В случае непредставления, документов, подтверждающих достоверность ИНН и СНИЛС, </w:t>
      </w:r>
      <w:r w:rsidRPr="004C4FC9">
        <w:rPr>
          <w:rFonts w:ascii="Tahoma" w:hAnsi="Tahoma" w:cs="Tahoma"/>
          <w:sz w:val="20"/>
          <w:szCs w:val="20"/>
        </w:rPr>
        <w:t>Регистратор вправе самостоятельно осуществить проверку таких данных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w:t>
      </w:r>
      <w:r w:rsidR="00ED1290">
        <w:rPr>
          <w:rFonts w:ascii="Tahoma" w:hAnsi="Tahoma" w:cs="Tahoma"/>
          <w:sz w:val="20"/>
          <w:szCs w:val="20"/>
        </w:rPr>
        <w:t>.07.</w:t>
      </w:r>
      <w:r w:rsidRPr="004C4FC9">
        <w:rPr>
          <w:rFonts w:ascii="Tahoma" w:hAnsi="Tahoma" w:cs="Tahoma"/>
          <w:sz w:val="20"/>
          <w:szCs w:val="20"/>
        </w:rPr>
        <w:t>2006 N 149-ФЗ "Об информации, информационных технологиях и о защите информации.</w:t>
      </w:r>
    </w:p>
    <w:p w14:paraId="2A765B47" w14:textId="05292B8E" w:rsidR="007C3A63" w:rsidRPr="004C4FC9" w:rsidRDefault="007C3A63" w:rsidP="007C3A63">
      <w:pPr>
        <w:pStyle w:val="aff0"/>
        <w:spacing w:before="105" w:beforeAutospacing="0"/>
        <w:ind w:firstLine="567"/>
        <w:jc w:val="both"/>
        <w:rPr>
          <w:rFonts w:ascii="Tahoma" w:hAnsi="Tahoma" w:cs="Tahoma"/>
          <w:color w:val="000000"/>
          <w:sz w:val="20"/>
          <w:szCs w:val="20"/>
        </w:rPr>
      </w:pPr>
      <w:r w:rsidRPr="004C4FC9">
        <w:rPr>
          <w:rFonts w:ascii="Tahoma" w:hAnsi="Tahoma" w:cs="Tahoma"/>
          <w:color w:val="000000"/>
          <w:sz w:val="20"/>
          <w:szCs w:val="20"/>
        </w:rPr>
        <w:t>В случае непредставления, документов, подтверждающих достоверность ИНН и СНИЛС, и отсутствия у Регистратора технической возможности самостоятельно осуществить проверку таких данных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w:t>
      </w:r>
      <w:r w:rsidR="00ED1290">
        <w:rPr>
          <w:rFonts w:ascii="Tahoma" w:hAnsi="Tahoma" w:cs="Tahoma"/>
          <w:color w:val="000000"/>
          <w:sz w:val="20"/>
          <w:szCs w:val="20"/>
        </w:rPr>
        <w:t>.07.</w:t>
      </w:r>
      <w:r w:rsidRPr="004C4FC9">
        <w:rPr>
          <w:rFonts w:ascii="Tahoma" w:hAnsi="Tahoma" w:cs="Tahoma"/>
          <w:color w:val="000000"/>
          <w:sz w:val="20"/>
          <w:szCs w:val="20"/>
        </w:rPr>
        <w:t xml:space="preserve">2006 N 149-ФЗ </w:t>
      </w:r>
      <w:r w:rsidR="00A36158" w:rsidRPr="004C4FC9">
        <w:rPr>
          <w:rFonts w:ascii="Tahoma" w:hAnsi="Tahoma" w:cs="Tahoma"/>
          <w:color w:val="000000"/>
          <w:sz w:val="20"/>
          <w:szCs w:val="20"/>
        </w:rPr>
        <w:t>"</w:t>
      </w:r>
      <w:r w:rsidRPr="004C4FC9">
        <w:rPr>
          <w:rFonts w:ascii="Tahoma" w:hAnsi="Tahoma" w:cs="Tahoma"/>
          <w:color w:val="000000"/>
          <w:sz w:val="20"/>
          <w:szCs w:val="20"/>
        </w:rPr>
        <w:t>Об информации, информационных технологиях и о защите информации</w:t>
      </w:r>
      <w:r w:rsidR="00A36158" w:rsidRPr="004C4FC9">
        <w:rPr>
          <w:rFonts w:ascii="Tahoma" w:hAnsi="Tahoma" w:cs="Tahoma"/>
          <w:color w:val="000000"/>
          <w:sz w:val="20"/>
          <w:szCs w:val="20"/>
        </w:rPr>
        <w:t>"</w:t>
      </w:r>
      <w:r w:rsidRPr="004C4FC9">
        <w:rPr>
          <w:rFonts w:ascii="Tahoma" w:hAnsi="Tahoma" w:cs="Tahoma"/>
          <w:color w:val="000000"/>
          <w:sz w:val="20"/>
          <w:szCs w:val="20"/>
        </w:rPr>
        <w:t xml:space="preserve">, </w:t>
      </w:r>
      <w:r w:rsidR="00B55AF5" w:rsidRPr="004C4FC9">
        <w:rPr>
          <w:rFonts w:ascii="Tahoma" w:hAnsi="Tahoma" w:cs="Tahoma"/>
          <w:color w:val="000000"/>
          <w:sz w:val="20"/>
          <w:szCs w:val="20"/>
        </w:rPr>
        <w:t xml:space="preserve">в сроки, предусмотренные для открытия лицевого счета или изменения информации лицевого счета, </w:t>
      </w:r>
      <w:r w:rsidRPr="004C4FC9">
        <w:rPr>
          <w:rFonts w:ascii="Tahoma" w:hAnsi="Tahoma" w:cs="Tahoma"/>
          <w:color w:val="000000"/>
          <w:sz w:val="20"/>
          <w:szCs w:val="20"/>
        </w:rPr>
        <w:t>Регистратор должен отказать в открытии лицевого счета или изменении сведений, содержащихся в информации лицевого счета.</w:t>
      </w:r>
    </w:p>
    <w:p w14:paraId="19986EE3" w14:textId="1778890E" w:rsidR="007C3A63" w:rsidRPr="004C4FC9" w:rsidRDefault="007C3A63" w:rsidP="007C3A63">
      <w:pPr>
        <w:pStyle w:val="aff0"/>
        <w:spacing w:before="105" w:beforeAutospacing="0"/>
        <w:ind w:firstLine="426"/>
        <w:jc w:val="both"/>
        <w:rPr>
          <w:rFonts w:ascii="Tahoma" w:hAnsi="Tahoma" w:cs="Tahoma"/>
          <w:sz w:val="20"/>
          <w:szCs w:val="20"/>
        </w:rPr>
      </w:pPr>
      <w:r w:rsidRPr="004C4FC9">
        <w:rPr>
          <w:rFonts w:ascii="Tahoma" w:hAnsi="Tahoma" w:cs="Tahoma"/>
          <w:sz w:val="20"/>
          <w:szCs w:val="20"/>
        </w:rPr>
        <w:t xml:space="preserve">В случае если документы, необходимые для открытия лицевого счета или изменения сведений, содержащихся в информации лицевого счета, по причине замены документа, удостоверяющего личность, не предоставлены регистратору или </w:t>
      </w:r>
      <w:r w:rsidR="0053144C" w:rsidRPr="004C4FC9">
        <w:rPr>
          <w:rFonts w:ascii="Tahoma" w:hAnsi="Tahoma" w:cs="Tahoma"/>
          <w:sz w:val="20"/>
          <w:szCs w:val="20"/>
        </w:rPr>
        <w:t>УК</w:t>
      </w:r>
      <w:r w:rsidRPr="004C4FC9">
        <w:rPr>
          <w:rFonts w:ascii="Tahoma" w:hAnsi="Tahoma" w:cs="Tahoma"/>
          <w:sz w:val="20"/>
          <w:szCs w:val="20"/>
        </w:rPr>
        <w:t>/Агенту лично зарегистрированным лицом, предоставить регистратору надлежащим образом заверенные копии документов, необходимых для идентификации лица, совершающего операции с ценными бумагами, в соответствии с требованиями п. 1 ст. 7 Закона № 115-ФЗ, в том числе документа, удостоверяющего личность.</w:t>
      </w:r>
    </w:p>
    <w:p w14:paraId="07E2C7DF" w14:textId="2433C395" w:rsidR="007C3A63" w:rsidRPr="004C4FC9" w:rsidRDefault="007C3A63" w:rsidP="00B55AF5">
      <w:pPr>
        <w:pStyle w:val="aff0"/>
        <w:spacing w:before="105" w:beforeAutospacing="0"/>
        <w:ind w:firstLine="426"/>
        <w:jc w:val="both"/>
        <w:rPr>
          <w:rFonts w:ascii="Tahoma" w:hAnsi="Tahoma" w:cs="Tahoma"/>
          <w:sz w:val="20"/>
          <w:szCs w:val="20"/>
        </w:rPr>
      </w:pPr>
      <w:r w:rsidRPr="004C4FC9">
        <w:rPr>
          <w:rFonts w:ascii="Tahoma" w:hAnsi="Tahoma" w:cs="Tahoma"/>
          <w:sz w:val="20"/>
          <w:szCs w:val="20"/>
        </w:rPr>
        <w:t xml:space="preserve">В случае непредставления зарегистрированными лицами информации об изменении данных, </w:t>
      </w:r>
      <w:r w:rsidR="00B55AF5" w:rsidRPr="004C4FC9">
        <w:rPr>
          <w:rFonts w:ascii="Tahoma" w:hAnsi="Tahoma" w:cs="Tahoma"/>
          <w:sz w:val="20"/>
          <w:szCs w:val="20"/>
        </w:rPr>
        <w:t xml:space="preserve">которые должны быть указаны в анкете зарегистрированного лица, </w:t>
      </w:r>
      <w:r w:rsidRPr="004C4FC9">
        <w:rPr>
          <w:rFonts w:ascii="Tahoma" w:hAnsi="Tahoma" w:cs="Tahoma"/>
          <w:sz w:val="20"/>
          <w:szCs w:val="20"/>
        </w:rPr>
        <w:t>или предоставления ими неполной или недостоверной информации об изменении указанных данных, Регистратор не несет ответственности за причиненные в связи с этим убытки.</w:t>
      </w:r>
    </w:p>
    <w:p w14:paraId="221A5B7A" w14:textId="77777777" w:rsidR="007C3A63" w:rsidRPr="004C4FC9" w:rsidRDefault="007C3A63" w:rsidP="007C3A63">
      <w:pPr>
        <w:pStyle w:val="ac"/>
        <w:widowControl w:val="0"/>
        <w:ind w:firstLine="567"/>
        <w:jc w:val="both"/>
        <w:rPr>
          <w:rFonts w:ascii="Tahoma" w:hAnsi="Tahoma" w:cs="Tahoma"/>
        </w:rPr>
      </w:pPr>
    </w:p>
    <w:p w14:paraId="68342A44" w14:textId="1815AA1D" w:rsidR="00043073" w:rsidRPr="004C4FC9" w:rsidRDefault="00FC3EFD" w:rsidP="00ED0FAA">
      <w:pPr>
        <w:pStyle w:val="ac"/>
        <w:widowControl w:val="0"/>
        <w:ind w:firstLine="567"/>
        <w:jc w:val="both"/>
        <w:rPr>
          <w:rFonts w:ascii="Tahoma" w:hAnsi="Tahoma" w:cs="Tahoma"/>
          <w:b/>
        </w:rPr>
      </w:pPr>
      <w:r w:rsidRPr="004C4FC9">
        <w:rPr>
          <w:rFonts w:ascii="Tahoma" w:hAnsi="Tahoma" w:cs="Tahoma"/>
          <w:b/>
        </w:rPr>
        <w:t>10.2</w:t>
      </w:r>
      <w:r w:rsidR="00043073" w:rsidRPr="004C4FC9">
        <w:rPr>
          <w:rFonts w:ascii="Tahoma" w:hAnsi="Tahoma" w:cs="Tahoma"/>
          <w:b/>
        </w:rPr>
        <w:t xml:space="preserve">. </w:t>
      </w:r>
      <w:bookmarkStart w:id="48" w:name="_Toc444799226"/>
      <w:r w:rsidR="00043073" w:rsidRPr="004C4FC9">
        <w:rPr>
          <w:rFonts w:ascii="Tahoma" w:hAnsi="Tahoma" w:cs="Tahoma"/>
          <w:b/>
        </w:rPr>
        <w:t>Отказы в проведении операций и выдаче информации</w:t>
      </w:r>
      <w:bookmarkEnd w:id="48"/>
    </w:p>
    <w:p w14:paraId="34464F77" w14:textId="77777777" w:rsidR="00FC3EFD" w:rsidRPr="004C4FC9" w:rsidRDefault="00FC3EFD" w:rsidP="00ED0FAA">
      <w:pPr>
        <w:pStyle w:val="ac"/>
        <w:widowControl w:val="0"/>
        <w:ind w:firstLine="567"/>
        <w:jc w:val="both"/>
        <w:rPr>
          <w:rFonts w:ascii="Tahoma" w:hAnsi="Tahoma" w:cs="Tahoma"/>
          <w:b/>
        </w:rPr>
      </w:pPr>
    </w:p>
    <w:p w14:paraId="08635D21" w14:textId="77777777" w:rsidR="00043073" w:rsidRPr="004C4FC9" w:rsidRDefault="00FC3EFD" w:rsidP="002366C3">
      <w:pPr>
        <w:pStyle w:val="ac"/>
        <w:widowControl w:val="0"/>
        <w:ind w:firstLine="567"/>
        <w:jc w:val="both"/>
        <w:rPr>
          <w:rFonts w:ascii="Tahoma" w:hAnsi="Tahoma" w:cs="Tahoma"/>
          <w:b/>
        </w:rPr>
      </w:pPr>
      <w:r w:rsidRPr="004C4FC9">
        <w:rPr>
          <w:rFonts w:ascii="Tahoma" w:hAnsi="Tahoma" w:cs="Tahoma"/>
          <w:b/>
        </w:rPr>
        <w:t>10</w:t>
      </w:r>
      <w:r w:rsidR="00043073" w:rsidRPr="004C4FC9">
        <w:rPr>
          <w:rFonts w:ascii="Tahoma" w:hAnsi="Tahoma" w:cs="Tahoma"/>
          <w:b/>
        </w:rPr>
        <w:t>.</w:t>
      </w:r>
      <w:r w:rsidRPr="004C4FC9">
        <w:rPr>
          <w:rFonts w:ascii="Tahoma" w:hAnsi="Tahoma" w:cs="Tahoma"/>
          <w:b/>
        </w:rPr>
        <w:t>2.1.</w:t>
      </w:r>
      <w:r w:rsidR="00043073" w:rsidRPr="004C4FC9">
        <w:rPr>
          <w:rFonts w:ascii="Tahoma" w:hAnsi="Tahoma" w:cs="Tahoma"/>
          <w:b/>
        </w:rPr>
        <w:t xml:space="preserve"> Основания для отказа в открытии лицевого счета, в изменении лицевого счета номинального держателя на лицевой счет номинального держателя центрального депозитария, изменении лицевого счета номинального держателя центрального депозитария на лицевой счет номинального держателя</w:t>
      </w:r>
    </w:p>
    <w:p w14:paraId="66F866BF" w14:textId="77777777" w:rsidR="00FC3EFD" w:rsidRPr="004C4FC9" w:rsidRDefault="00FC3EFD" w:rsidP="002366C3">
      <w:pPr>
        <w:pStyle w:val="ac"/>
        <w:widowControl w:val="0"/>
        <w:ind w:firstLine="567"/>
        <w:jc w:val="both"/>
        <w:rPr>
          <w:rFonts w:ascii="Tahoma" w:hAnsi="Tahoma" w:cs="Tahoma"/>
          <w:b/>
        </w:rPr>
      </w:pPr>
    </w:p>
    <w:p w14:paraId="628A8A39" w14:textId="77777777" w:rsidR="00043073" w:rsidRPr="004C4FC9" w:rsidRDefault="00043073" w:rsidP="002366C3">
      <w:pPr>
        <w:pStyle w:val="ac"/>
        <w:widowControl w:val="0"/>
        <w:ind w:firstLine="567"/>
        <w:jc w:val="both"/>
        <w:rPr>
          <w:rFonts w:ascii="Tahoma" w:hAnsi="Tahoma" w:cs="Tahoma"/>
        </w:rPr>
      </w:pPr>
      <w:r w:rsidRPr="004C4FC9">
        <w:rPr>
          <w:rFonts w:ascii="Tahoma" w:hAnsi="Tahoma" w:cs="Tahoma"/>
        </w:rPr>
        <w:t>Регистратор отказывает в открытии лицевого счета, в изменении лицевого счета номинального держателя на лицевой счет номинального держателя центрального депозитария, изменении лицевого счета номинального держателя центрального депозитария на лицевой счет номинального держателя в следующих случаях:</w:t>
      </w:r>
    </w:p>
    <w:p w14:paraId="77E58891" w14:textId="77777777" w:rsidR="00043073" w:rsidRPr="004C4FC9" w:rsidRDefault="00F0017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достоверность сведений, предусмотренных п.</w:t>
      </w:r>
      <w:r w:rsidR="00A34765" w:rsidRPr="004C4FC9">
        <w:rPr>
          <w:rFonts w:ascii="Tahoma" w:hAnsi="Tahoma" w:cs="Tahoma"/>
          <w:lang w:val="ru-RU"/>
        </w:rPr>
        <w:t>7.1.1 и п.7.1.2</w:t>
      </w:r>
      <w:r w:rsidRPr="004C4FC9">
        <w:rPr>
          <w:rFonts w:ascii="Tahoma" w:hAnsi="Tahoma" w:cs="Tahoma"/>
        </w:rPr>
        <w:t>,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в соответствии с пунктом</w:t>
      </w:r>
      <w:r w:rsidR="001E5A79" w:rsidRPr="004C4FC9">
        <w:rPr>
          <w:rFonts w:ascii="Tahoma" w:hAnsi="Tahoma" w:cs="Tahoma"/>
        </w:rPr>
        <w:t xml:space="preserve"> </w:t>
      </w:r>
      <w:r w:rsidRPr="004C4FC9">
        <w:rPr>
          <w:rFonts w:ascii="Tahoma" w:hAnsi="Tahoma" w:cs="Tahoma"/>
        </w:rPr>
        <w:t>2.22 Положения</w:t>
      </w:r>
      <w:r w:rsidR="00C01FB1" w:rsidRPr="004C4FC9">
        <w:rPr>
          <w:rFonts w:ascii="Tahoma" w:hAnsi="Tahoma" w:cs="Tahoma"/>
        </w:rPr>
        <w:t xml:space="preserve"> 799-П</w:t>
      </w:r>
      <w:r w:rsidR="00043073" w:rsidRPr="004C4FC9">
        <w:rPr>
          <w:rFonts w:ascii="Tahoma" w:hAnsi="Tahoma" w:cs="Tahoma"/>
        </w:rPr>
        <w:t>;</w:t>
      </w:r>
    </w:p>
    <w:p w14:paraId="3BB5170A" w14:textId="77777777" w:rsidR="00AA0D5A" w:rsidRPr="004C4FC9" w:rsidRDefault="00AA0D5A"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Образец подписи лица, подавшего заявление</w:t>
      </w:r>
      <w:r w:rsidR="00A34765" w:rsidRPr="004C4FC9">
        <w:rPr>
          <w:rFonts w:ascii="Tahoma" w:hAnsi="Tahoma" w:cs="Tahoma"/>
          <w:lang w:val="ru-RU"/>
        </w:rPr>
        <w:t xml:space="preserve"> с анкетными данными</w:t>
      </w:r>
      <w:r w:rsidRPr="004C4FC9">
        <w:rPr>
          <w:rFonts w:ascii="Tahoma" w:hAnsi="Tahoma" w:cs="Tahoma"/>
        </w:rPr>
        <w:t>, в представленно</w:t>
      </w:r>
      <w:r w:rsidR="00A34765" w:rsidRPr="004C4FC9">
        <w:rPr>
          <w:rFonts w:ascii="Tahoma" w:hAnsi="Tahoma" w:cs="Tahoma"/>
          <w:lang w:val="ru-RU"/>
        </w:rPr>
        <w:t>м</w:t>
      </w:r>
      <w:r w:rsidRPr="004C4FC9">
        <w:rPr>
          <w:rFonts w:ascii="Tahoma" w:hAnsi="Tahoma" w:cs="Tahoma"/>
        </w:rPr>
        <w:t xml:space="preserve"> </w:t>
      </w:r>
      <w:r w:rsidR="00A34765" w:rsidRPr="004C4FC9">
        <w:rPr>
          <w:rFonts w:ascii="Tahoma" w:hAnsi="Tahoma" w:cs="Tahoma"/>
          <w:lang w:val="ru-RU"/>
        </w:rPr>
        <w:t xml:space="preserve">заявлении </w:t>
      </w:r>
      <w:r w:rsidRPr="004C4FC9">
        <w:rPr>
          <w:rFonts w:ascii="Tahoma" w:hAnsi="Tahoma" w:cs="Tahoma"/>
        </w:rPr>
        <w:t>отсутствует или не соответствует требованиям, предусмотренным пунктом</w:t>
      </w:r>
      <w:r w:rsidR="00C54EAC" w:rsidRPr="004C4FC9">
        <w:rPr>
          <w:rFonts w:ascii="Tahoma" w:hAnsi="Tahoma" w:cs="Tahoma"/>
        </w:rPr>
        <w:t xml:space="preserve"> </w:t>
      </w:r>
      <w:r w:rsidRPr="004C4FC9">
        <w:rPr>
          <w:rFonts w:ascii="Tahoma" w:hAnsi="Tahoma" w:cs="Tahoma"/>
        </w:rPr>
        <w:t>2.26 или пунктом</w:t>
      </w:r>
      <w:r w:rsidR="00C54EAC" w:rsidRPr="004C4FC9">
        <w:rPr>
          <w:rFonts w:ascii="Tahoma" w:hAnsi="Tahoma" w:cs="Tahoma"/>
        </w:rPr>
        <w:t xml:space="preserve"> </w:t>
      </w:r>
      <w:r w:rsidRPr="004C4FC9">
        <w:rPr>
          <w:rFonts w:ascii="Tahoma" w:hAnsi="Tahoma" w:cs="Tahoma"/>
        </w:rPr>
        <w:t>2.27 Положения</w:t>
      </w:r>
      <w:r w:rsidR="00C01FB1" w:rsidRPr="004C4FC9">
        <w:rPr>
          <w:rFonts w:ascii="Tahoma" w:hAnsi="Tahoma" w:cs="Tahoma"/>
        </w:rPr>
        <w:t xml:space="preserve"> 799-П</w:t>
      </w:r>
      <w:r w:rsidRPr="004C4FC9">
        <w:rPr>
          <w:rFonts w:ascii="Tahoma" w:hAnsi="Tahoma" w:cs="Tahoma"/>
        </w:rPr>
        <w:t>.</w:t>
      </w:r>
    </w:p>
    <w:p w14:paraId="2D41B7EC" w14:textId="77777777" w:rsidR="00AA0D5A" w:rsidRPr="004C4FC9" w:rsidRDefault="00AA0D5A"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Держателем реестра установлено, что документы, представленные для открытия лицевого счета, содержат недостоверные или неполные сведения.</w:t>
      </w:r>
    </w:p>
    <w:p w14:paraId="4D3991AE" w14:textId="46C36E41" w:rsidR="00AA0D5A" w:rsidRPr="004C4FC9" w:rsidRDefault="00AA0D5A"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Документы, представленные для открытия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со статьей 35, </w:t>
      </w:r>
      <w:r w:rsidR="00C31086" w:rsidRPr="004C4FC9">
        <w:rPr>
          <w:rFonts w:ascii="Tahoma" w:hAnsi="Tahoma" w:cs="Tahoma"/>
        </w:rPr>
        <w:t xml:space="preserve">частью </w:t>
      </w:r>
      <w:r w:rsidRPr="004C4FC9">
        <w:rPr>
          <w:rFonts w:ascii="Tahoma" w:hAnsi="Tahoma" w:cs="Tahoma"/>
        </w:rPr>
        <w:t>первой статьи</w:t>
      </w:r>
      <w:r w:rsidR="00C31086" w:rsidRPr="004C4FC9">
        <w:rPr>
          <w:rFonts w:ascii="Tahoma" w:hAnsi="Tahoma" w:cs="Tahoma"/>
        </w:rPr>
        <w:t xml:space="preserve"> </w:t>
      </w:r>
      <w:r w:rsidRPr="004C4FC9">
        <w:rPr>
          <w:rFonts w:ascii="Tahoma" w:hAnsi="Tahoma" w:cs="Tahoma"/>
        </w:rPr>
        <w:t>38, статьями 46, 80 и 81 Основ законодательства Российской Федерации о нотариате от 11</w:t>
      </w:r>
      <w:r w:rsidR="00ED1290">
        <w:rPr>
          <w:rFonts w:ascii="Tahoma" w:hAnsi="Tahoma" w:cs="Tahoma"/>
          <w:lang w:val="ru-RU"/>
        </w:rPr>
        <w:t>.02.</w:t>
      </w:r>
      <w:r w:rsidRPr="004C4FC9">
        <w:rPr>
          <w:rFonts w:ascii="Tahoma" w:hAnsi="Tahoma" w:cs="Tahoma"/>
        </w:rPr>
        <w:t>1993</w:t>
      </w:r>
      <w:r w:rsidR="00C54EAC" w:rsidRPr="004C4FC9">
        <w:rPr>
          <w:rFonts w:ascii="Tahoma" w:hAnsi="Tahoma" w:cs="Tahoma"/>
        </w:rPr>
        <w:t xml:space="preserve"> №</w:t>
      </w:r>
      <w:r w:rsidRPr="004C4FC9">
        <w:rPr>
          <w:rFonts w:ascii="Tahoma" w:hAnsi="Tahoma" w:cs="Tahoma"/>
        </w:rPr>
        <w:t>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34969BD9" w14:textId="77777777" w:rsidR="00AA0D5A" w:rsidRPr="004C4FC9" w:rsidRDefault="00AA0D5A"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w:t>
      </w:r>
      <w:proofErr w:type="spellStart"/>
      <w:r w:rsidRPr="004C4FC9">
        <w:rPr>
          <w:rFonts w:ascii="Tahoma" w:hAnsi="Tahoma" w:cs="Tahoma"/>
        </w:rPr>
        <w:t>апостиля</w:t>
      </w:r>
      <w:proofErr w:type="spellEnd"/>
      <w:r w:rsidRPr="004C4FC9">
        <w:rPr>
          <w:rFonts w:ascii="Tahoma" w:hAnsi="Tahoma" w:cs="Tahoma"/>
        </w:rPr>
        <w:t>, если иное не установлено международным договором Российской Федерации.</w:t>
      </w:r>
    </w:p>
    <w:p w14:paraId="10E5B34B" w14:textId="745F6CA4" w:rsidR="00AA0D5A" w:rsidRPr="004C4FC9" w:rsidRDefault="00AA0D5A"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Открытие лицевого счета, указанного в заявлении, не предусмотрено подпунктами 1-5</w:t>
      </w:r>
      <w:r w:rsidR="00C31086" w:rsidRPr="004C4FC9">
        <w:rPr>
          <w:rFonts w:ascii="Tahoma" w:hAnsi="Tahoma" w:cs="Tahoma"/>
        </w:rPr>
        <w:t>.</w:t>
      </w:r>
      <w:r w:rsidRPr="004C4FC9">
        <w:rPr>
          <w:rFonts w:ascii="Tahoma" w:hAnsi="Tahoma" w:cs="Tahoma"/>
        </w:rPr>
        <w:t>1 пункта</w:t>
      </w:r>
      <w:r w:rsidR="00C54EAC" w:rsidRPr="004C4FC9">
        <w:rPr>
          <w:rFonts w:ascii="Tahoma" w:hAnsi="Tahoma" w:cs="Tahoma"/>
        </w:rPr>
        <w:t xml:space="preserve"> </w:t>
      </w:r>
      <w:r w:rsidRPr="004C4FC9">
        <w:rPr>
          <w:rFonts w:ascii="Tahoma" w:hAnsi="Tahoma" w:cs="Tahoma"/>
        </w:rPr>
        <w:t>1 статьи</w:t>
      </w:r>
      <w:r w:rsidR="00C54EAC" w:rsidRPr="004C4FC9">
        <w:rPr>
          <w:rFonts w:ascii="Tahoma" w:hAnsi="Tahoma" w:cs="Tahoma"/>
        </w:rPr>
        <w:t xml:space="preserve"> </w:t>
      </w:r>
      <w:r w:rsidRPr="004C4FC9">
        <w:rPr>
          <w:rFonts w:ascii="Tahoma" w:hAnsi="Tahoma" w:cs="Tahoma"/>
        </w:rPr>
        <w:t>8</w:t>
      </w:r>
      <w:r w:rsidR="00C31086" w:rsidRPr="004C4FC9">
        <w:rPr>
          <w:rFonts w:ascii="Tahoma" w:hAnsi="Tahoma" w:cs="Tahoma"/>
        </w:rPr>
        <w:t>.</w:t>
      </w:r>
      <w:r w:rsidRPr="004C4FC9">
        <w:rPr>
          <w:rFonts w:ascii="Tahoma" w:hAnsi="Tahoma" w:cs="Tahoma"/>
        </w:rPr>
        <w:t xml:space="preserve">2 </w:t>
      </w:r>
      <w:r w:rsidR="00BD30C0">
        <w:rPr>
          <w:rFonts w:ascii="Tahoma" w:hAnsi="Tahoma" w:cs="Tahoma"/>
          <w:lang w:val="ru-RU"/>
        </w:rPr>
        <w:t>Закона о рынке ценных бумаг</w:t>
      </w:r>
      <w:r w:rsidRPr="004C4FC9">
        <w:rPr>
          <w:rFonts w:ascii="Tahoma" w:hAnsi="Tahoma" w:cs="Tahoma"/>
        </w:rPr>
        <w:t>, частью</w:t>
      </w:r>
      <w:r w:rsidR="00C31086" w:rsidRPr="004C4FC9">
        <w:rPr>
          <w:rFonts w:ascii="Tahoma" w:hAnsi="Tahoma" w:cs="Tahoma"/>
        </w:rPr>
        <w:t xml:space="preserve"> </w:t>
      </w:r>
      <w:r w:rsidRPr="004C4FC9">
        <w:rPr>
          <w:rFonts w:ascii="Tahoma" w:hAnsi="Tahoma" w:cs="Tahoma"/>
        </w:rPr>
        <w:t>2 статьи</w:t>
      </w:r>
      <w:r w:rsidR="00C54EAC" w:rsidRPr="004C4FC9">
        <w:rPr>
          <w:rFonts w:ascii="Tahoma" w:hAnsi="Tahoma" w:cs="Tahoma"/>
        </w:rPr>
        <w:t xml:space="preserve"> </w:t>
      </w:r>
      <w:r w:rsidRPr="004C4FC9">
        <w:rPr>
          <w:rFonts w:ascii="Tahoma" w:hAnsi="Tahoma" w:cs="Tahoma"/>
        </w:rPr>
        <w:t>10 Федера</w:t>
      </w:r>
      <w:r w:rsidR="00C54EAC" w:rsidRPr="004C4FC9">
        <w:rPr>
          <w:rFonts w:ascii="Tahoma" w:hAnsi="Tahoma" w:cs="Tahoma"/>
        </w:rPr>
        <w:t>льного закона от 28</w:t>
      </w:r>
      <w:r w:rsidR="00BD30C0">
        <w:rPr>
          <w:rFonts w:ascii="Tahoma" w:hAnsi="Tahoma" w:cs="Tahoma"/>
          <w:lang w:val="ru-RU"/>
        </w:rPr>
        <w:t>11.</w:t>
      </w:r>
      <w:r w:rsidR="00C54EAC" w:rsidRPr="004C4FC9">
        <w:rPr>
          <w:rFonts w:ascii="Tahoma" w:hAnsi="Tahoma" w:cs="Tahoma"/>
        </w:rPr>
        <w:t>2011 №</w:t>
      </w:r>
      <w:r w:rsidRPr="004C4FC9">
        <w:rPr>
          <w:rFonts w:ascii="Tahoma" w:hAnsi="Tahoma" w:cs="Tahoma"/>
        </w:rPr>
        <w:t>335-ФЗ "Об инвестиционном товариществе", частью</w:t>
      </w:r>
      <w:r w:rsidR="00C54EAC" w:rsidRPr="004C4FC9">
        <w:rPr>
          <w:rFonts w:ascii="Tahoma" w:hAnsi="Tahoma" w:cs="Tahoma"/>
        </w:rPr>
        <w:t xml:space="preserve"> </w:t>
      </w:r>
      <w:r w:rsidRPr="004C4FC9">
        <w:rPr>
          <w:rFonts w:ascii="Tahoma" w:hAnsi="Tahoma" w:cs="Tahoma"/>
        </w:rPr>
        <w:t>4 статьи</w:t>
      </w:r>
      <w:r w:rsidR="00C54EAC" w:rsidRPr="004C4FC9">
        <w:rPr>
          <w:rFonts w:ascii="Tahoma" w:hAnsi="Tahoma" w:cs="Tahoma"/>
        </w:rPr>
        <w:t xml:space="preserve"> </w:t>
      </w:r>
      <w:r w:rsidRPr="004C4FC9">
        <w:rPr>
          <w:rFonts w:ascii="Tahoma" w:hAnsi="Tahoma" w:cs="Tahoma"/>
        </w:rPr>
        <w:t>12 Федерального закона от 31</w:t>
      </w:r>
      <w:r w:rsidR="00BD30C0">
        <w:rPr>
          <w:rFonts w:ascii="Tahoma" w:hAnsi="Tahoma" w:cs="Tahoma"/>
          <w:lang w:val="ru-RU"/>
        </w:rPr>
        <w:t>.07.</w:t>
      </w:r>
      <w:r w:rsidRPr="004C4FC9">
        <w:rPr>
          <w:rFonts w:ascii="Tahoma" w:hAnsi="Tahoma" w:cs="Tahoma"/>
        </w:rPr>
        <w:t>2020</w:t>
      </w:r>
      <w:r w:rsidR="00C31086" w:rsidRPr="004C4FC9">
        <w:rPr>
          <w:rFonts w:ascii="Tahoma" w:hAnsi="Tahoma" w:cs="Tahoma"/>
        </w:rPr>
        <w:t xml:space="preserve"> №</w:t>
      </w:r>
      <w:r w:rsidRPr="004C4FC9">
        <w:rPr>
          <w:rFonts w:ascii="Tahoma" w:hAnsi="Tahoma" w:cs="Tahoma"/>
        </w:rPr>
        <w:t>259-ФЗ "О цифровых финансовых активах, цифровой валюте и о внесении изменений в отдельные законодательные акты Российской Федерации"</w:t>
      </w:r>
      <w:r w:rsidR="00D03C6D" w:rsidRPr="004C4FC9">
        <w:rPr>
          <w:rFonts w:ascii="Tahoma" w:hAnsi="Tahoma" w:cs="Tahoma"/>
        </w:rPr>
        <w:t>.</w:t>
      </w:r>
    </w:p>
    <w:p w14:paraId="571C0775" w14:textId="77777777" w:rsidR="00D03C6D" w:rsidRPr="004C4FC9" w:rsidRDefault="00D03C6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Сведения, содержащиеся в представленных документах, противоречат друг другу.</w:t>
      </w:r>
    </w:p>
    <w:p w14:paraId="6956EAB8" w14:textId="77777777" w:rsidR="00D03C6D" w:rsidRPr="004C4FC9" w:rsidRDefault="00D03C6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Заявление лица об открытии лицевого счета подписано лицом, которое не уполномочено на его подписание.</w:t>
      </w:r>
    </w:p>
    <w:p w14:paraId="46777F2B" w14:textId="77777777" w:rsidR="00D03C6D" w:rsidRPr="004C4FC9" w:rsidRDefault="00D03C6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 случаях, установленных </w:t>
      </w:r>
      <w:r w:rsidR="00A34765" w:rsidRPr="004C4FC9">
        <w:rPr>
          <w:rFonts w:ascii="Tahoma" w:hAnsi="Tahoma" w:cs="Tahoma"/>
          <w:lang w:val="ru-RU"/>
        </w:rPr>
        <w:t>Законом №115-ФЗ</w:t>
      </w:r>
      <w:r w:rsidRPr="004C4FC9">
        <w:rPr>
          <w:rFonts w:ascii="Tahoma" w:hAnsi="Tahoma" w:cs="Tahoma"/>
        </w:rPr>
        <w:t xml:space="preserve"> и принятыми в соответствии с ним нормативными актами Банка России.</w:t>
      </w:r>
    </w:p>
    <w:p w14:paraId="386BBBBD" w14:textId="77777777" w:rsidR="00246C0D" w:rsidRPr="004C4FC9" w:rsidRDefault="00246C0D" w:rsidP="00246C0D">
      <w:pPr>
        <w:pStyle w:val="ac"/>
        <w:widowControl w:val="0"/>
        <w:ind w:firstLine="567"/>
        <w:jc w:val="both"/>
        <w:rPr>
          <w:rFonts w:ascii="Tahoma" w:hAnsi="Tahoma" w:cs="Tahoma"/>
        </w:rPr>
      </w:pPr>
    </w:p>
    <w:p w14:paraId="227CF2D5" w14:textId="2A4872E0" w:rsidR="00246C0D" w:rsidRPr="004C4FC9" w:rsidRDefault="00246C0D" w:rsidP="00246C0D">
      <w:pPr>
        <w:pStyle w:val="ac"/>
        <w:widowControl w:val="0"/>
        <w:ind w:firstLine="567"/>
        <w:jc w:val="both"/>
        <w:rPr>
          <w:rFonts w:ascii="Tahoma" w:hAnsi="Tahoma" w:cs="Tahoma"/>
        </w:rPr>
      </w:pPr>
      <w:r w:rsidRPr="004C4FC9">
        <w:rPr>
          <w:rFonts w:ascii="Tahoma" w:hAnsi="Tahoma" w:cs="Tahoma"/>
        </w:rPr>
        <w:t>В случае отказа в открытии (изменении) лицевого счета Регистратор в течение 5 рабочих дней с даты представления ему заявления об открытии лицевого счета или иного документа, на основании которого открывается (изменяется) лицевой счет, направляет лицу, для открытия лицевого счета которому (изменения лицевого счета которого) был представлен</w:t>
      </w:r>
      <w:r w:rsidRPr="004C4FC9">
        <w:rPr>
          <w:rFonts w:ascii="Tahoma" w:hAnsi="Tahoma" w:cs="Tahoma"/>
          <w:lang w:val="ru-RU"/>
        </w:rPr>
        <w:t>ы</w:t>
      </w:r>
      <w:r w:rsidRPr="004C4FC9">
        <w:rPr>
          <w:rFonts w:ascii="Tahoma" w:hAnsi="Tahoma" w:cs="Tahoma"/>
        </w:rPr>
        <w:t xml:space="preserve"> документ</w:t>
      </w:r>
      <w:r w:rsidRPr="004C4FC9">
        <w:rPr>
          <w:rFonts w:ascii="Tahoma" w:hAnsi="Tahoma" w:cs="Tahoma"/>
          <w:lang w:val="ru-RU"/>
        </w:rPr>
        <w:t>ы</w:t>
      </w:r>
      <w:r w:rsidRPr="004C4FC9">
        <w:rPr>
          <w:rFonts w:ascii="Tahoma" w:hAnsi="Tahoma" w:cs="Tahoma"/>
        </w:rPr>
        <w:t>, уведомление об отказе в открытии (изменении) лицевого счета, за исключением случая, предусмотренного настоящим пунктом.</w:t>
      </w:r>
    </w:p>
    <w:p w14:paraId="2E7C94B2" w14:textId="0BD7C345" w:rsidR="00246C0D" w:rsidRPr="004C4FC9" w:rsidRDefault="00246C0D" w:rsidP="00246C0D">
      <w:pPr>
        <w:pStyle w:val="ac"/>
        <w:widowControl w:val="0"/>
        <w:ind w:firstLine="567"/>
        <w:jc w:val="both"/>
        <w:rPr>
          <w:rFonts w:ascii="Tahoma" w:hAnsi="Tahoma" w:cs="Tahoma"/>
          <w:lang w:val="ru-RU"/>
        </w:rPr>
      </w:pPr>
      <w:r w:rsidRPr="004C4FC9">
        <w:rPr>
          <w:rFonts w:ascii="Tahoma" w:hAnsi="Tahoma" w:cs="Tahoma"/>
        </w:rPr>
        <w:t xml:space="preserve">Если заявление об открытии лицевого счета было вручено Регистратору, </w:t>
      </w:r>
      <w:r w:rsidR="0053144C" w:rsidRPr="004C4FC9">
        <w:rPr>
          <w:rFonts w:ascii="Tahoma" w:hAnsi="Tahoma" w:cs="Tahoma"/>
          <w:lang w:val="ru-RU"/>
        </w:rPr>
        <w:t>УК</w:t>
      </w:r>
      <w:r w:rsidRPr="004C4FC9">
        <w:rPr>
          <w:rFonts w:ascii="Tahoma" w:hAnsi="Tahoma" w:cs="Tahoma"/>
          <w:lang w:val="ru-RU"/>
        </w:rPr>
        <w:t>/Агенту</w:t>
      </w:r>
      <w:r w:rsidRPr="004C4FC9">
        <w:rPr>
          <w:rFonts w:ascii="Tahoma" w:hAnsi="Tahoma" w:cs="Tahoma"/>
        </w:rPr>
        <w:t xml:space="preserve"> при личном обращении к нему, уведомление об отказе в открытии лицевого счета должно быть вручено соответствующим лицом при личном обращении к нему по истечении 5 рабочих дней с даты представления соответствующему лицу заявления об открытии лицевого счета. если в заявлении не предусмотрено направление такого уведомления иным способом в соответствии с Правилами</w:t>
      </w:r>
      <w:r w:rsidRPr="004C4FC9">
        <w:rPr>
          <w:rFonts w:ascii="Tahoma" w:hAnsi="Tahoma" w:cs="Tahoma"/>
          <w:lang w:val="ru-RU"/>
        </w:rPr>
        <w:t>.</w:t>
      </w:r>
    </w:p>
    <w:p w14:paraId="7C6136CB"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В случае направления уведомления об отказе в открытии (изменении) лицевого счета почтовым отправлением, оно направляется:</w:t>
      </w:r>
    </w:p>
    <w:p w14:paraId="38800A8C" w14:textId="2FC3D149" w:rsidR="00246C0D" w:rsidRPr="004C4FC9" w:rsidRDefault="00246C0D" w:rsidP="00246C0D">
      <w:pPr>
        <w:pStyle w:val="ac"/>
        <w:widowControl w:val="0"/>
        <w:ind w:firstLine="567"/>
        <w:jc w:val="both"/>
        <w:rPr>
          <w:rFonts w:ascii="Tahoma" w:hAnsi="Tahoma" w:cs="Tahoma"/>
        </w:rPr>
      </w:pPr>
      <w:r w:rsidRPr="004C4FC9">
        <w:rPr>
          <w:rFonts w:ascii="Tahoma" w:hAnsi="Tahoma" w:cs="Tahoma"/>
        </w:rPr>
        <w:t xml:space="preserve">физическому лицу, которому необходимо открыть лицевой счет, - по адресу </w:t>
      </w:r>
      <w:r w:rsidRPr="004C4FC9">
        <w:rPr>
          <w:rFonts w:ascii="Tahoma" w:hAnsi="Tahoma" w:cs="Tahoma"/>
          <w:lang w:val="ru-RU"/>
        </w:rPr>
        <w:t>места пребывания</w:t>
      </w:r>
      <w:r w:rsidRPr="004C4FC9">
        <w:rPr>
          <w:rFonts w:ascii="Tahoma" w:hAnsi="Tahoma" w:cs="Tahoma"/>
        </w:rPr>
        <w:t>, указанному в анкет</w:t>
      </w:r>
      <w:r w:rsidRPr="004C4FC9">
        <w:rPr>
          <w:rFonts w:ascii="Tahoma" w:hAnsi="Tahoma" w:cs="Tahoma"/>
          <w:lang w:val="ru-RU"/>
        </w:rPr>
        <w:t>е</w:t>
      </w:r>
      <w:r w:rsidRPr="004C4FC9">
        <w:rPr>
          <w:rFonts w:ascii="Tahoma" w:hAnsi="Tahoma" w:cs="Tahoma"/>
        </w:rPr>
        <w:t xml:space="preserve"> зарегистрированного лица;</w:t>
      </w:r>
    </w:p>
    <w:p w14:paraId="23217FFE"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юридическому лицу, которому необходимо открыть лицевой счет, - по почтовому адресу, указанному в анкет</w:t>
      </w:r>
      <w:r w:rsidRPr="004C4FC9">
        <w:rPr>
          <w:rFonts w:ascii="Tahoma" w:hAnsi="Tahoma" w:cs="Tahoma"/>
          <w:lang w:val="ru-RU"/>
        </w:rPr>
        <w:t xml:space="preserve">е </w:t>
      </w:r>
      <w:r w:rsidRPr="004C4FC9">
        <w:rPr>
          <w:rFonts w:ascii="Tahoma" w:hAnsi="Tahoma" w:cs="Tahoma"/>
        </w:rPr>
        <w:t>зарегистрированного лица;</w:t>
      </w:r>
    </w:p>
    <w:p w14:paraId="5737F2A9"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нотариусу, которому необходимо открыть лицевой счет, -  по адресу места осуществления нотариальной деятельности нотариуса, указанному в анкет</w:t>
      </w:r>
      <w:r w:rsidRPr="004C4FC9">
        <w:rPr>
          <w:rFonts w:ascii="Tahoma" w:hAnsi="Tahoma" w:cs="Tahoma"/>
          <w:lang w:val="ru-RU"/>
        </w:rPr>
        <w:t>е</w:t>
      </w:r>
      <w:r w:rsidRPr="004C4FC9">
        <w:rPr>
          <w:rFonts w:ascii="Tahoma" w:hAnsi="Tahoma" w:cs="Tahoma"/>
        </w:rPr>
        <w:t xml:space="preserve"> зарегистрированного лица</w:t>
      </w:r>
      <w:r w:rsidRPr="004C4FC9">
        <w:rPr>
          <w:rFonts w:ascii="Tahoma" w:hAnsi="Tahoma" w:cs="Tahoma"/>
          <w:lang w:val="ru-RU"/>
        </w:rPr>
        <w:t>;</w:t>
      </w:r>
    </w:p>
    <w:p w14:paraId="186530DD" w14:textId="77777777" w:rsidR="00246C0D" w:rsidRPr="004C4FC9" w:rsidRDefault="00246C0D" w:rsidP="00246C0D">
      <w:pPr>
        <w:pStyle w:val="ac"/>
        <w:widowControl w:val="0"/>
        <w:ind w:firstLine="567"/>
        <w:jc w:val="both"/>
        <w:rPr>
          <w:rFonts w:ascii="Tahoma" w:hAnsi="Tahoma" w:cs="Tahoma"/>
          <w:lang w:val="ru-RU"/>
        </w:rPr>
      </w:pPr>
      <w:r w:rsidRPr="004C4FC9">
        <w:rPr>
          <w:rFonts w:ascii="Tahoma" w:hAnsi="Tahoma" w:cs="Tahoma"/>
          <w:lang w:val="ru-RU"/>
        </w:rPr>
        <w:t>если адрес места пребывания/почтовый адрес не указан, то направляется по адресу регистрации/адресу местонахождения;</w:t>
      </w:r>
    </w:p>
    <w:p w14:paraId="7D103E3C" w14:textId="77777777" w:rsidR="00246C0D" w:rsidRPr="004C4FC9" w:rsidRDefault="00246C0D" w:rsidP="00246C0D">
      <w:pPr>
        <w:pStyle w:val="ac"/>
        <w:widowControl w:val="0"/>
        <w:ind w:firstLine="567"/>
        <w:jc w:val="both"/>
        <w:rPr>
          <w:rFonts w:ascii="Tahoma" w:hAnsi="Tahoma" w:cs="Tahoma"/>
          <w:lang w:val="ru-RU"/>
        </w:rPr>
      </w:pPr>
      <w:r w:rsidRPr="004C4FC9">
        <w:rPr>
          <w:rFonts w:ascii="Tahoma" w:hAnsi="Tahoma" w:cs="Tahoma"/>
          <w:lang w:val="ru-RU"/>
        </w:rPr>
        <w:t>если ни один адрес не указан, отказ вручается лично у Регистратора.</w:t>
      </w:r>
    </w:p>
    <w:p w14:paraId="73308D96" w14:textId="6A37AA2C" w:rsidR="00246C0D" w:rsidRPr="004C4FC9" w:rsidRDefault="00246C0D" w:rsidP="00246C0D">
      <w:pPr>
        <w:pStyle w:val="ac"/>
        <w:widowControl w:val="0"/>
        <w:ind w:firstLine="567"/>
        <w:jc w:val="both"/>
        <w:rPr>
          <w:rFonts w:ascii="Tahoma" w:hAnsi="Tahoma" w:cs="Tahoma"/>
        </w:rPr>
      </w:pPr>
      <w:r w:rsidRPr="004C4FC9">
        <w:rPr>
          <w:rFonts w:ascii="Tahoma" w:hAnsi="Tahoma" w:cs="Tahoma"/>
        </w:rPr>
        <w:t xml:space="preserve">Уведомление об отказе в открытии (изменении) лицевого счета может быть направлено через </w:t>
      </w:r>
      <w:r w:rsidR="0053144C" w:rsidRPr="004C4FC9">
        <w:rPr>
          <w:rFonts w:ascii="Tahoma" w:hAnsi="Tahoma" w:cs="Tahoma"/>
          <w:lang w:val="ru-RU"/>
        </w:rPr>
        <w:t>УК</w:t>
      </w:r>
      <w:r w:rsidRPr="004C4FC9">
        <w:rPr>
          <w:rFonts w:ascii="Tahoma" w:hAnsi="Tahoma" w:cs="Tahoma"/>
          <w:lang w:val="ru-RU"/>
        </w:rPr>
        <w:t>/Агента</w:t>
      </w:r>
      <w:r w:rsidRPr="004C4FC9">
        <w:rPr>
          <w:rFonts w:ascii="Tahoma" w:hAnsi="Tahoma" w:cs="Tahoma"/>
        </w:rPr>
        <w:t xml:space="preserve">, если </w:t>
      </w:r>
      <w:r w:rsidR="0053144C" w:rsidRPr="004C4FC9">
        <w:rPr>
          <w:rFonts w:ascii="Tahoma" w:hAnsi="Tahoma" w:cs="Tahoma"/>
          <w:lang w:val="ru-RU"/>
        </w:rPr>
        <w:t>УК</w:t>
      </w:r>
      <w:r w:rsidRPr="004C4FC9">
        <w:rPr>
          <w:rFonts w:ascii="Tahoma" w:hAnsi="Tahoma" w:cs="Tahoma"/>
          <w:lang w:val="ru-RU"/>
        </w:rPr>
        <w:t>/Агенту</w:t>
      </w:r>
      <w:r w:rsidRPr="004C4FC9">
        <w:rPr>
          <w:rFonts w:ascii="Tahoma" w:hAnsi="Tahoma" w:cs="Tahoma"/>
        </w:rPr>
        <w:t xml:space="preserve"> предоставлено право направления таких уведомлений в соответствии с договором</w:t>
      </w:r>
      <w:r w:rsidRPr="004C4FC9">
        <w:rPr>
          <w:rFonts w:ascii="Tahoma" w:hAnsi="Tahoma" w:cs="Tahoma"/>
          <w:lang w:val="ru-RU"/>
        </w:rPr>
        <w:t xml:space="preserve"> Регистратора с </w:t>
      </w:r>
      <w:r w:rsidR="0053144C" w:rsidRPr="004C4FC9">
        <w:rPr>
          <w:rFonts w:ascii="Tahoma" w:hAnsi="Tahoma" w:cs="Tahoma"/>
          <w:lang w:val="ru-RU"/>
        </w:rPr>
        <w:t>УК</w:t>
      </w:r>
      <w:r w:rsidRPr="004C4FC9">
        <w:rPr>
          <w:rFonts w:ascii="Tahoma" w:hAnsi="Tahoma" w:cs="Tahoma"/>
          <w:lang w:val="ru-RU"/>
        </w:rPr>
        <w:t>/Агентом</w:t>
      </w:r>
      <w:r w:rsidRPr="004C4FC9">
        <w:rPr>
          <w:rFonts w:ascii="Tahoma" w:hAnsi="Tahoma" w:cs="Tahoma"/>
        </w:rPr>
        <w:t xml:space="preserve">. </w:t>
      </w:r>
    </w:p>
    <w:p w14:paraId="28B4B532"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 xml:space="preserve">Если заявление об открытии лицевого счета было представлено </w:t>
      </w:r>
      <w:r w:rsidRPr="004C4FC9">
        <w:rPr>
          <w:rFonts w:ascii="Tahoma" w:hAnsi="Tahoma" w:cs="Tahoma"/>
          <w:lang w:val="ru-RU"/>
        </w:rPr>
        <w:t>Р</w:t>
      </w:r>
      <w:r w:rsidRPr="004C4FC9">
        <w:rPr>
          <w:rFonts w:ascii="Tahoma" w:hAnsi="Tahoma" w:cs="Tahoma"/>
        </w:rPr>
        <w:t>регистратору в форме электронного документа, подписанного электронной подписью, уведомление об отказе в открытии лицевого счета направляется в форме электронного документа, подписанного электронной подписью.</w:t>
      </w:r>
    </w:p>
    <w:p w14:paraId="379802D3"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 лицевых счетов. В случаях предоставления документов, необходимых для открытия лицевого счета, в отношении лицевого счета, который открыт ранее с одновременным зачислением на него ценных бумаг и блокированием операций в установленном порядке в связи с прекращением функций номинального держателя, уведомление об отказе вручается или направляется лицу, которому открыт лицевой счет.</w:t>
      </w:r>
    </w:p>
    <w:p w14:paraId="5DB13350" w14:textId="77777777" w:rsidR="00246C0D" w:rsidRPr="004C4FC9" w:rsidRDefault="00246C0D" w:rsidP="00246C0D">
      <w:pPr>
        <w:pStyle w:val="ac"/>
        <w:widowControl w:val="0"/>
        <w:ind w:firstLine="567"/>
        <w:jc w:val="both"/>
        <w:rPr>
          <w:rFonts w:ascii="Tahoma" w:hAnsi="Tahoma" w:cs="Tahoma"/>
        </w:rPr>
      </w:pPr>
      <w:r w:rsidRPr="004C4FC9">
        <w:rPr>
          <w:rFonts w:ascii="Tahoma" w:hAnsi="Tahoma" w:cs="Tahoma"/>
        </w:rPr>
        <w:t>Уведомление об отказе в открытии (изменении) лицевого счета должно содержать мотивированное обоснование отказа с указанием всех причин, послуживших основанием для отказа</w:t>
      </w:r>
      <w:r w:rsidRPr="004C4FC9">
        <w:rPr>
          <w:rFonts w:ascii="Tahoma" w:hAnsi="Tahoma" w:cs="Tahoma"/>
          <w:lang w:val="ru-RU"/>
        </w:rPr>
        <w:t>, также порядок устранения причин, повлекших отказ.</w:t>
      </w:r>
    </w:p>
    <w:p w14:paraId="7F0770AE" w14:textId="14513F99" w:rsidR="00246C0D" w:rsidRPr="004C4FC9" w:rsidRDefault="00246C0D" w:rsidP="00A34765">
      <w:pPr>
        <w:pStyle w:val="ac"/>
        <w:widowControl w:val="0"/>
        <w:tabs>
          <w:tab w:val="left" w:pos="709"/>
        </w:tabs>
        <w:jc w:val="both"/>
        <w:rPr>
          <w:rFonts w:ascii="Tahoma" w:hAnsi="Tahoma" w:cs="Tahoma"/>
        </w:rPr>
      </w:pPr>
    </w:p>
    <w:p w14:paraId="0C01826A" w14:textId="77777777" w:rsidR="00246C0D" w:rsidRPr="004C4FC9" w:rsidRDefault="00246C0D" w:rsidP="00A34765">
      <w:pPr>
        <w:pStyle w:val="ac"/>
        <w:widowControl w:val="0"/>
        <w:tabs>
          <w:tab w:val="left" w:pos="709"/>
        </w:tabs>
        <w:jc w:val="both"/>
        <w:rPr>
          <w:rFonts w:ascii="Tahoma" w:hAnsi="Tahoma" w:cs="Tahoma"/>
        </w:rPr>
      </w:pPr>
    </w:p>
    <w:p w14:paraId="1A65A73A" w14:textId="77777777" w:rsidR="00E23412" w:rsidRPr="004C4FC9" w:rsidRDefault="00A46C72" w:rsidP="002366C3">
      <w:pPr>
        <w:pStyle w:val="ac"/>
        <w:widowControl w:val="0"/>
        <w:ind w:firstLine="567"/>
        <w:jc w:val="both"/>
        <w:rPr>
          <w:rFonts w:ascii="Tahoma" w:hAnsi="Tahoma" w:cs="Tahoma"/>
          <w:b/>
          <w:lang w:val="ru-RU"/>
        </w:rPr>
      </w:pPr>
      <w:r w:rsidRPr="004C4FC9">
        <w:rPr>
          <w:rFonts w:ascii="Tahoma" w:hAnsi="Tahoma" w:cs="Tahoma"/>
          <w:b/>
        </w:rPr>
        <w:t>10</w:t>
      </w:r>
      <w:r w:rsidR="00CA221E" w:rsidRPr="004C4FC9">
        <w:rPr>
          <w:rFonts w:ascii="Tahoma" w:hAnsi="Tahoma" w:cs="Tahoma"/>
          <w:b/>
        </w:rPr>
        <w:t>.2.</w:t>
      </w:r>
      <w:r w:rsidRPr="004C4FC9">
        <w:rPr>
          <w:rFonts w:ascii="Tahoma" w:hAnsi="Tahoma" w:cs="Tahoma"/>
          <w:b/>
        </w:rPr>
        <w:t>2.</w:t>
      </w:r>
      <w:r w:rsidR="004F0E5B" w:rsidRPr="004C4FC9">
        <w:rPr>
          <w:rFonts w:ascii="Tahoma" w:hAnsi="Tahoma" w:cs="Tahoma"/>
          <w:b/>
        </w:rPr>
        <w:t xml:space="preserve"> </w:t>
      </w:r>
      <w:r w:rsidR="00E23412" w:rsidRPr="004C4FC9">
        <w:rPr>
          <w:rFonts w:ascii="Tahoma" w:hAnsi="Tahoma" w:cs="Tahoma"/>
          <w:b/>
          <w:lang w:val="ru-RU"/>
        </w:rPr>
        <w:t>Основания для отказа в проведении операции по лицевому счету</w:t>
      </w:r>
    </w:p>
    <w:p w14:paraId="48CD09B4" w14:textId="74883F6F" w:rsidR="00CA221E" w:rsidRPr="004C4FC9" w:rsidRDefault="00CA221E" w:rsidP="002366C3">
      <w:pPr>
        <w:pStyle w:val="ac"/>
        <w:widowControl w:val="0"/>
        <w:ind w:firstLine="567"/>
        <w:jc w:val="both"/>
        <w:rPr>
          <w:rFonts w:ascii="Tahoma" w:hAnsi="Tahoma" w:cs="Tahoma"/>
          <w:b/>
        </w:rPr>
      </w:pPr>
      <w:r w:rsidRPr="004C4FC9">
        <w:rPr>
          <w:rFonts w:ascii="Tahoma" w:hAnsi="Tahoma" w:cs="Tahoma"/>
        </w:rPr>
        <w:t xml:space="preserve">Регистратор </w:t>
      </w:r>
      <w:r w:rsidR="00E06001" w:rsidRPr="004C4FC9">
        <w:rPr>
          <w:rFonts w:ascii="Tahoma" w:hAnsi="Tahoma" w:cs="Tahoma"/>
          <w:color w:val="000000"/>
        </w:rPr>
        <w:t>должен отказать в проведении операции по лицевому счету в следующих случаях:</w:t>
      </w:r>
    </w:p>
    <w:p w14:paraId="7CFA099E"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Операции по лицевому счету приостановлены (блокированы), за исключением случая зачисления ценных бумаг на данный счет.</w:t>
      </w:r>
    </w:p>
    <w:p w14:paraId="1F4FDA54"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 лицевому счету внесена запись об ограничении распоряжения ценными бумагами, и проведение операции по данному лицевому счету противоречит условию установленного ограничения.</w:t>
      </w:r>
    </w:p>
    <w:p w14:paraId="55777998"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Лицевой счет, по которому держателем реестра получено Распоряжение или документы, являющиеся основанием для проведения операции по лицевому счету, отсутствует.</w:t>
      </w:r>
    </w:p>
    <w:p w14:paraId="63809515"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В течение тридцати календарных дней со дня поступления Распоряжения, содержащего уникальный идентификационный номер и указание списать ценные бумаги с лицевого счета номинального держателя центрального депозитария (зачислить ценные бумаги на лицевой счет номинального держателя центрального депозитария), держателю реестра не поступило встречное Распоряжение, содержащее указанный уникальный идентификационный номер и указание зачислить указанные ценные бумаги на иной лицевой счет (списать указанные ценные бумаги с иного лицевого счета).</w:t>
      </w:r>
    </w:p>
    <w:p w14:paraId="56E430CD"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Распоряжение (документы, являющиеся основанием для проведения операции по лицевому счету) дано (поданы) лицом, которое не вправе давать такое Распоряжение (подавать указанные документы).</w:t>
      </w:r>
    </w:p>
    <w:p w14:paraId="0B311113"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Распоряжение подано держателю реестра после наступления даты (условия) проведения операции по лицевому счету, указанной (указанного) в Распоряжении.</w:t>
      </w:r>
    </w:p>
    <w:p w14:paraId="7468CF41"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Проведение держателем реестра операции по лицевому счету приведет к нарушению им норм федеральных законов, иных нормативных правовых актов Российской Федерации, нормативных актов Банка России.</w:t>
      </w:r>
    </w:p>
    <w:p w14:paraId="73E3EA25"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Держатель реестра не осуществляет ведение реестра ценных бумаг, в отношении которых им получено Распоряжение или документы, являющиеся основанием для проведения операции.</w:t>
      </w:r>
    </w:p>
    <w:p w14:paraId="099A7F43" w14:textId="77777777" w:rsidR="00E06001" w:rsidRPr="004C4FC9" w:rsidRDefault="00E06001" w:rsidP="002366C3">
      <w:pPr>
        <w:pStyle w:val="ac"/>
        <w:widowControl w:val="0"/>
        <w:ind w:firstLine="567"/>
        <w:jc w:val="both"/>
        <w:rPr>
          <w:rFonts w:ascii="Tahoma" w:hAnsi="Tahoma" w:cs="Tahoma"/>
          <w:b/>
          <w:lang w:val="ru-RU"/>
        </w:rPr>
      </w:pPr>
    </w:p>
    <w:p w14:paraId="2D0F094A" w14:textId="3FA2F83C" w:rsidR="00E06001" w:rsidRPr="004C4FC9" w:rsidRDefault="00E06001" w:rsidP="004F0E5B">
      <w:pPr>
        <w:pStyle w:val="ac"/>
        <w:widowControl w:val="0"/>
        <w:ind w:firstLine="567"/>
        <w:jc w:val="both"/>
        <w:rPr>
          <w:rFonts w:ascii="Tahoma" w:hAnsi="Tahoma" w:cs="Tahoma"/>
        </w:rPr>
      </w:pPr>
      <w:r w:rsidRPr="004C4FC9">
        <w:rPr>
          <w:rFonts w:ascii="Tahoma" w:hAnsi="Tahoma" w:cs="Tahoma"/>
        </w:rPr>
        <w:t xml:space="preserve">Отказ </w:t>
      </w:r>
      <w:r w:rsidR="003A1562" w:rsidRPr="004C4FC9">
        <w:rPr>
          <w:rFonts w:ascii="Tahoma" w:hAnsi="Tahoma" w:cs="Tahoma"/>
        </w:rPr>
        <w:t>Регистратор</w:t>
      </w:r>
      <w:r w:rsidRPr="004C4FC9">
        <w:rPr>
          <w:rFonts w:ascii="Tahoma" w:hAnsi="Tahoma" w:cs="Tahoma"/>
        </w:rPr>
        <w:t>а в открытии лицевого счета (от проведения операции по лицевому счету) допускается в следующих случаях:</w:t>
      </w:r>
    </w:p>
    <w:p w14:paraId="6A19F088" w14:textId="77777777" w:rsidR="00150BA0" w:rsidRPr="004C4FC9" w:rsidRDefault="00150BA0" w:rsidP="004F0E5B">
      <w:pPr>
        <w:pStyle w:val="ac"/>
        <w:widowControl w:val="0"/>
        <w:ind w:firstLine="567"/>
        <w:jc w:val="both"/>
        <w:rPr>
          <w:rFonts w:ascii="Tahoma" w:hAnsi="Tahoma" w:cs="Tahoma"/>
        </w:rPr>
      </w:pPr>
    </w:p>
    <w:p w14:paraId="34E42AC9"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Лицо, подавшее заявление (Распоряжение), не оплатило услуги (не предоставило гарантии по оплате услуг) держателя реестра за открытие лицевого счета (проведение операций по лицевому счету или предоставление информации по лицевому счету).</w:t>
      </w:r>
    </w:p>
    <w:p w14:paraId="304A1EC3"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Распоряжение или документы, являющиеся основанием для проведения операции по лицевому счету, содержат исправления.</w:t>
      </w:r>
    </w:p>
    <w:p w14:paraId="268AEC18"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14:paraId="3A90129C" w14:textId="77777777" w:rsidR="00E06001" w:rsidRPr="004C4FC9" w:rsidRDefault="00E060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 случаях, установленных </w:t>
      </w:r>
      <w:r w:rsidR="0070074A" w:rsidRPr="004C4FC9">
        <w:rPr>
          <w:rFonts w:ascii="Tahoma" w:hAnsi="Tahoma" w:cs="Tahoma"/>
          <w:lang w:val="ru-RU"/>
        </w:rPr>
        <w:t xml:space="preserve">Законом №115-ФЗ </w:t>
      </w:r>
      <w:r w:rsidRPr="004C4FC9">
        <w:rPr>
          <w:rFonts w:ascii="Tahoma" w:hAnsi="Tahoma" w:cs="Tahoma"/>
        </w:rPr>
        <w:t>и принятыми в соответствии с ним нормативными актами Банка России.</w:t>
      </w:r>
    </w:p>
    <w:p w14:paraId="4426C5DC" w14:textId="77777777" w:rsidR="006001E9" w:rsidRPr="004C4FC9" w:rsidRDefault="006001E9" w:rsidP="004F0E5B">
      <w:pPr>
        <w:pStyle w:val="ac"/>
        <w:widowControl w:val="0"/>
        <w:ind w:firstLine="567"/>
        <w:jc w:val="both"/>
        <w:rPr>
          <w:rFonts w:ascii="Tahoma" w:hAnsi="Tahoma" w:cs="Tahoma"/>
          <w:b/>
        </w:rPr>
      </w:pPr>
    </w:p>
    <w:p w14:paraId="1E8164F0" w14:textId="77777777" w:rsidR="0070074A" w:rsidRPr="004C4FC9" w:rsidRDefault="0070074A" w:rsidP="0070074A">
      <w:pPr>
        <w:pStyle w:val="ac"/>
        <w:widowControl w:val="0"/>
        <w:ind w:firstLine="567"/>
        <w:jc w:val="both"/>
        <w:rPr>
          <w:rFonts w:ascii="Tahoma" w:hAnsi="Tahoma" w:cs="Tahoma"/>
        </w:rPr>
      </w:pPr>
      <w:r w:rsidRPr="004C4FC9">
        <w:rPr>
          <w:rFonts w:ascii="Tahoma" w:hAnsi="Tahoma" w:cs="Tahoma"/>
        </w:rPr>
        <w:t>Уклонение держателя реестра от проведения операции по лицевому счету допускается, если у держателя реестра отсутствует возможность установить лицо, от которого получено Распоряжение.</w:t>
      </w:r>
    </w:p>
    <w:p w14:paraId="650A00C2" w14:textId="39015BC5" w:rsidR="0070074A" w:rsidRPr="004C4FC9" w:rsidRDefault="0070074A" w:rsidP="004F0E5B">
      <w:pPr>
        <w:pStyle w:val="ac"/>
        <w:widowControl w:val="0"/>
        <w:ind w:firstLine="567"/>
        <w:jc w:val="both"/>
        <w:rPr>
          <w:rFonts w:ascii="Tahoma" w:hAnsi="Tahoma" w:cs="Tahoma"/>
          <w:b/>
        </w:rPr>
      </w:pPr>
    </w:p>
    <w:p w14:paraId="66E7C3EE" w14:textId="77777777" w:rsidR="00150BA0" w:rsidRPr="004C4FC9" w:rsidRDefault="00150BA0" w:rsidP="00150BA0">
      <w:pPr>
        <w:pStyle w:val="ac"/>
        <w:widowControl w:val="0"/>
        <w:ind w:firstLine="567"/>
        <w:jc w:val="both"/>
        <w:rPr>
          <w:rFonts w:ascii="Tahoma" w:hAnsi="Tahoma" w:cs="Tahoma"/>
          <w:b/>
        </w:rPr>
      </w:pPr>
      <w:r w:rsidRPr="004C4FC9">
        <w:rPr>
          <w:rFonts w:ascii="Tahoma" w:hAnsi="Tahoma" w:cs="Tahoma"/>
          <w:b/>
        </w:rPr>
        <w:t xml:space="preserve">10.2.3. Основания для отказа в предоставлении информации из реестра </w:t>
      </w:r>
    </w:p>
    <w:p w14:paraId="64547EBD" w14:textId="77777777" w:rsidR="00150BA0" w:rsidRPr="004C4FC9" w:rsidRDefault="00150BA0" w:rsidP="00EE310B">
      <w:pPr>
        <w:autoSpaceDE w:val="0"/>
        <w:autoSpaceDN w:val="0"/>
        <w:adjustRightInd w:val="0"/>
        <w:ind w:firstLine="709"/>
        <w:jc w:val="both"/>
        <w:rPr>
          <w:rFonts w:cs="Tahoma"/>
          <w:color w:val="000000"/>
          <w:szCs w:val="20"/>
          <w:lang w:val="ru-RU" w:eastAsia="ru-RU"/>
        </w:rPr>
      </w:pPr>
      <w:r w:rsidRPr="004C4FC9">
        <w:rPr>
          <w:rFonts w:cs="Tahoma"/>
          <w:szCs w:val="20"/>
          <w:lang w:val="x-none"/>
        </w:rPr>
        <w:t>Регистратор вправе отказать в предоставлении информации из реестра, предусмотренной пунктом</w:t>
      </w:r>
      <w:r w:rsidRPr="004C4FC9">
        <w:rPr>
          <w:rFonts w:cs="Tahoma"/>
          <w:color w:val="000000"/>
          <w:szCs w:val="20"/>
          <w:lang w:val="ru-RU" w:eastAsia="ru-RU"/>
        </w:rPr>
        <w:t xml:space="preserve"> 12.1. настоящих Правил, в следующих случаях: </w:t>
      </w:r>
    </w:p>
    <w:p w14:paraId="188F0D7A" w14:textId="7C2FBE0B" w:rsidR="00150BA0" w:rsidRPr="004C4FC9" w:rsidRDefault="00DF4D3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л</w:t>
      </w:r>
      <w:proofErr w:type="spellStart"/>
      <w:r w:rsidR="00150BA0" w:rsidRPr="004C4FC9">
        <w:rPr>
          <w:rFonts w:ascii="Tahoma" w:hAnsi="Tahoma" w:cs="Tahoma"/>
        </w:rPr>
        <w:t>ицо</w:t>
      </w:r>
      <w:proofErr w:type="spellEnd"/>
      <w:r w:rsidR="00150BA0" w:rsidRPr="004C4FC9">
        <w:rPr>
          <w:rFonts w:ascii="Tahoma" w:hAnsi="Tahoma" w:cs="Tahoma"/>
        </w:rPr>
        <w:t xml:space="preserve">, подавшее заявление (Распоряжение) о предоставлении информации из реестра, не оплатило услуги (не предоставило удовлетворяющие Регистратора гарантии по оплате услуг) за предоставление информации по лицевому счету, если предоставления информации осуществляется за плату; </w:t>
      </w:r>
    </w:p>
    <w:p w14:paraId="4304BB9D" w14:textId="4E8EE630" w:rsidR="00150BA0" w:rsidRPr="004C4FC9" w:rsidRDefault="00DF4D3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л</w:t>
      </w:r>
      <w:proofErr w:type="spellStart"/>
      <w:r w:rsidR="00150BA0" w:rsidRPr="004C4FC9">
        <w:rPr>
          <w:rFonts w:ascii="Tahoma" w:hAnsi="Tahoma" w:cs="Tahoma"/>
        </w:rPr>
        <w:t>ицо</w:t>
      </w:r>
      <w:proofErr w:type="spellEnd"/>
      <w:r w:rsidR="00150BA0" w:rsidRPr="004C4FC9">
        <w:rPr>
          <w:rFonts w:ascii="Tahoma" w:hAnsi="Tahoma" w:cs="Tahoma"/>
        </w:rPr>
        <w:t xml:space="preserve">, подавшее заявление (Распоряжение) о предоставлении информации из реестра, не имеет право на получение запрашиваемой информации; </w:t>
      </w:r>
    </w:p>
    <w:p w14:paraId="279E5C04" w14:textId="7DD6C870" w:rsidR="00150BA0" w:rsidRPr="004C4FC9" w:rsidRDefault="00DF4D3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в</w:t>
      </w:r>
      <w:r w:rsidR="00150BA0" w:rsidRPr="004C4FC9">
        <w:rPr>
          <w:rFonts w:ascii="Tahoma" w:hAnsi="Tahoma" w:cs="Tahoma"/>
        </w:rPr>
        <w:t xml:space="preserve"> иных случаях, предусмотренных настоящими Правилами или нормативными правовыми актами. </w:t>
      </w:r>
    </w:p>
    <w:p w14:paraId="4B6A1EE6" w14:textId="77777777" w:rsidR="00DF4D30" w:rsidRPr="004C4FC9" w:rsidRDefault="00DF4D30" w:rsidP="00150BA0">
      <w:pPr>
        <w:pStyle w:val="ac"/>
        <w:widowControl w:val="0"/>
        <w:ind w:firstLine="567"/>
        <w:jc w:val="both"/>
        <w:rPr>
          <w:rFonts w:ascii="Tahoma" w:hAnsi="Tahoma" w:cs="Tahoma"/>
          <w:lang w:val="ru-RU" w:eastAsia="ru-RU"/>
        </w:rPr>
      </w:pPr>
    </w:p>
    <w:p w14:paraId="042A6D23" w14:textId="014EE9C0" w:rsidR="00150BA0" w:rsidRPr="004C4FC9" w:rsidRDefault="00150BA0" w:rsidP="00150BA0">
      <w:pPr>
        <w:pStyle w:val="ac"/>
        <w:widowControl w:val="0"/>
        <w:ind w:firstLine="567"/>
        <w:jc w:val="both"/>
        <w:rPr>
          <w:rFonts w:ascii="Tahoma" w:hAnsi="Tahoma" w:cs="Tahoma"/>
          <w:b/>
        </w:rPr>
      </w:pPr>
      <w:r w:rsidRPr="004C4FC9">
        <w:rPr>
          <w:rFonts w:ascii="Tahoma" w:hAnsi="Tahoma" w:cs="Tahoma"/>
          <w:lang w:val="ru-RU" w:eastAsia="ru-RU"/>
        </w:rPr>
        <w:t>Регистратор выдает или направляет уведомления об отказе от предоставления информации из реестра в порядке и сроки, установленные для случаев отказа от совершения операций.</w:t>
      </w:r>
    </w:p>
    <w:p w14:paraId="2D69EAAA" w14:textId="77777777" w:rsidR="0070074A" w:rsidRPr="004C4FC9" w:rsidRDefault="0070074A" w:rsidP="002366C3">
      <w:pPr>
        <w:pStyle w:val="ac"/>
        <w:widowControl w:val="0"/>
        <w:ind w:firstLine="567"/>
        <w:jc w:val="both"/>
        <w:rPr>
          <w:rFonts w:ascii="Tahoma" w:hAnsi="Tahoma" w:cs="Tahoma"/>
          <w:b/>
          <w:lang w:val="ru-RU"/>
        </w:rPr>
      </w:pPr>
    </w:p>
    <w:p w14:paraId="535C3D2B" w14:textId="18C994D2" w:rsidR="00AD5C1C" w:rsidRPr="004C4FC9" w:rsidRDefault="0070074A" w:rsidP="00AD5C1C">
      <w:pPr>
        <w:pStyle w:val="ac"/>
        <w:widowControl w:val="0"/>
        <w:ind w:firstLine="567"/>
        <w:jc w:val="both"/>
        <w:rPr>
          <w:rFonts w:ascii="Tahoma" w:hAnsi="Tahoma" w:cs="Tahoma"/>
        </w:rPr>
      </w:pPr>
      <w:r w:rsidRPr="004C4FC9">
        <w:rPr>
          <w:rFonts w:ascii="Tahoma" w:hAnsi="Tahoma" w:cs="Tahoma"/>
          <w:b/>
          <w:lang w:val="ru-RU"/>
        </w:rPr>
        <w:t>10.2.4.</w:t>
      </w:r>
      <w:r w:rsidRPr="004C4FC9">
        <w:rPr>
          <w:rFonts w:ascii="Tahoma" w:hAnsi="Tahoma" w:cs="Tahoma"/>
          <w:lang w:val="ru-RU"/>
        </w:rPr>
        <w:t xml:space="preserve"> </w:t>
      </w:r>
      <w:r w:rsidR="00AD5C1C" w:rsidRPr="004C4FC9">
        <w:rPr>
          <w:rFonts w:ascii="Tahoma" w:hAnsi="Tahoma" w:cs="Tahoma"/>
        </w:rPr>
        <w:t>Если иной срок для совершения операции не установлен настоящими Правилами, регистратор в течение трех рабочих дней со дня получения документов, являющихся основанием для совершения операций, совершает соответствующие операции либо отказывает в их совершении.</w:t>
      </w:r>
    </w:p>
    <w:p w14:paraId="14A38A6B" w14:textId="0C464BB7" w:rsidR="00AD5C1C" w:rsidRPr="004C4FC9" w:rsidRDefault="00AD5C1C" w:rsidP="00AD5C1C">
      <w:pPr>
        <w:pStyle w:val="ac"/>
        <w:widowControl w:val="0"/>
        <w:ind w:firstLine="567"/>
        <w:jc w:val="both"/>
        <w:rPr>
          <w:rFonts w:ascii="Tahoma" w:hAnsi="Tahoma" w:cs="Tahoma"/>
        </w:rPr>
      </w:pPr>
      <w:r w:rsidRPr="004C4FC9">
        <w:rPr>
          <w:rFonts w:ascii="Tahoma" w:hAnsi="Tahoma" w:cs="Tahoma"/>
        </w:rPr>
        <w:t>В случае если операция списания и зачисления ценных бумаг совершается на основании решений органов государственной власти или должностных лиц, указанные операции совершаются при условии открытия лицевого счета, на который должны быть зачислены ценные бумаги.</w:t>
      </w:r>
    </w:p>
    <w:p w14:paraId="7FD36C11" w14:textId="77777777" w:rsidR="00246C0D" w:rsidRPr="004C4FC9" w:rsidRDefault="00246C0D" w:rsidP="00AD5C1C">
      <w:pPr>
        <w:pStyle w:val="ac"/>
        <w:widowControl w:val="0"/>
        <w:ind w:firstLine="567"/>
        <w:jc w:val="both"/>
        <w:rPr>
          <w:rFonts w:ascii="Tahoma" w:hAnsi="Tahoma" w:cs="Tahoma"/>
        </w:rPr>
      </w:pPr>
    </w:p>
    <w:p w14:paraId="6101DEA5" w14:textId="29F68348" w:rsidR="00CA221E" w:rsidRPr="004C4FC9" w:rsidRDefault="00246C0D" w:rsidP="002366C3">
      <w:pPr>
        <w:pStyle w:val="ac"/>
        <w:widowControl w:val="0"/>
        <w:ind w:firstLine="567"/>
        <w:jc w:val="both"/>
        <w:rPr>
          <w:rFonts w:ascii="Tahoma" w:hAnsi="Tahoma" w:cs="Tahoma"/>
        </w:rPr>
      </w:pPr>
      <w:r w:rsidRPr="004C4FC9">
        <w:rPr>
          <w:rFonts w:ascii="Tahoma" w:hAnsi="Tahoma" w:cs="Tahoma"/>
          <w:b/>
          <w:lang w:val="ru-RU"/>
        </w:rPr>
        <w:t>10.2.5.</w:t>
      </w:r>
      <w:r w:rsidRPr="004C4FC9">
        <w:rPr>
          <w:rFonts w:ascii="Tahoma" w:hAnsi="Tahoma" w:cs="Tahoma"/>
          <w:lang w:val="ru-RU"/>
        </w:rPr>
        <w:t xml:space="preserve"> </w:t>
      </w:r>
      <w:r w:rsidR="00CA221E" w:rsidRPr="004C4FC9">
        <w:rPr>
          <w:rFonts w:ascii="Tahoma" w:hAnsi="Tahoma" w:cs="Tahoma"/>
        </w:rPr>
        <w:t xml:space="preserve">Регистратор </w:t>
      </w:r>
      <w:r w:rsidR="006B21D5" w:rsidRPr="004C4FC9">
        <w:rPr>
          <w:rFonts w:ascii="Tahoma" w:hAnsi="Tahoma" w:cs="Tahoma"/>
          <w:lang w:val="ru-RU"/>
        </w:rPr>
        <w:t>предоставляет</w:t>
      </w:r>
      <w:r w:rsidR="00CA221E" w:rsidRPr="004C4FC9">
        <w:rPr>
          <w:rFonts w:ascii="Tahoma" w:hAnsi="Tahoma" w:cs="Tahoma"/>
        </w:rPr>
        <w:t xml:space="preserve"> уведомление об отказе в совершении операции </w:t>
      </w:r>
      <w:r w:rsidR="00327EE6" w:rsidRPr="004C4FC9">
        <w:rPr>
          <w:rFonts w:ascii="Tahoma" w:hAnsi="Tahoma" w:cs="Tahoma"/>
        </w:rPr>
        <w:t>не позднее рабочего дня, установленного для совершения операции</w:t>
      </w:r>
      <w:r w:rsidR="00CA221E" w:rsidRPr="004C4FC9">
        <w:rPr>
          <w:rFonts w:ascii="Tahoma" w:hAnsi="Tahoma" w:cs="Tahoma"/>
        </w:rPr>
        <w:t>.</w:t>
      </w:r>
    </w:p>
    <w:p w14:paraId="1FC74D7D" w14:textId="77777777" w:rsidR="00CA221E" w:rsidRPr="004C4FC9" w:rsidRDefault="00CA221E" w:rsidP="002366C3">
      <w:pPr>
        <w:pStyle w:val="ac"/>
        <w:widowControl w:val="0"/>
        <w:ind w:firstLine="567"/>
        <w:jc w:val="both"/>
        <w:rPr>
          <w:rFonts w:ascii="Tahoma" w:hAnsi="Tahoma" w:cs="Tahoma"/>
        </w:rPr>
      </w:pPr>
      <w:r w:rsidRPr="004C4FC9">
        <w:rPr>
          <w:rFonts w:ascii="Tahoma" w:hAnsi="Tahoma" w:cs="Tahoma"/>
        </w:rPr>
        <w:t xml:space="preserve">Регистратор направляет уведомление об отказе </w:t>
      </w:r>
      <w:r w:rsidR="00F4003E" w:rsidRPr="004C4FC9">
        <w:rPr>
          <w:rFonts w:ascii="Tahoma" w:hAnsi="Tahoma" w:cs="Tahoma"/>
        </w:rPr>
        <w:t xml:space="preserve">не позднее рабочего дня, </w:t>
      </w:r>
      <w:r w:rsidR="00F4003E" w:rsidRPr="004C4FC9">
        <w:rPr>
          <w:rFonts w:ascii="Tahoma" w:hAnsi="Tahoma" w:cs="Tahoma"/>
          <w:lang w:val="ru-RU"/>
        </w:rPr>
        <w:t xml:space="preserve">следующего за днём формирования уведомления об отказе в совершении операции, </w:t>
      </w:r>
      <w:r w:rsidRPr="004C4FC9">
        <w:rPr>
          <w:rFonts w:ascii="Tahoma" w:hAnsi="Tahoma" w:cs="Tahoma"/>
        </w:rPr>
        <w:t>в следующем порядке:</w:t>
      </w:r>
    </w:p>
    <w:p w14:paraId="3BF47D51" w14:textId="77777777" w:rsidR="00CA221E" w:rsidRPr="004C4FC9" w:rsidRDefault="00CA221E" w:rsidP="00EE310B">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 xml:space="preserve">физическому зарегистрированному лицу - почтовой связью по адресу </w:t>
      </w:r>
      <w:r w:rsidR="00CA3CA0" w:rsidRPr="004C4FC9">
        <w:rPr>
          <w:rFonts w:ascii="Tahoma" w:hAnsi="Tahoma" w:cs="Tahoma"/>
          <w:lang w:val="ru-RU"/>
        </w:rPr>
        <w:t>места пребывания</w:t>
      </w:r>
      <w:r w:rsidRPr="004C4FC9">
        <w:rPr>
          <w:rFonts w:ascii="Tahoma" w:hAnsi="Tahoma" w:cs="Tahoma"/>
          <w:lang w:val="ru-RU"/>
        </w:rPr>
        <w:t>, указанному во вновь предоставленн</w:t>
      </w:r>
      <w:r w:rsidR="004F0E5B" w:rsidRPr="004C4FC9">
        <w:rPr>
          <w:rFonts w:ascii="Tahoma" w:hAnsi="Tahoma" w:cs="Tahoma"/>
          <w:lang w:val="ru-RU"/>
        </w:rPr>
        <w:t>ых</w:t>
      </w:r>
      <w:r w:rsidRPr="004C4FC9">
        <w:rPr>
          <w:rFonts w:ascii="Tahoma" w:hAnsi="Tahoma" w:cs="Tahoma"/>
          <w:lang w:val="ru-RU"/>
        </w:rPr>
        <w:t xml:space="preserve"> анкет</w:t>
      </w:r>
      <w:r w:rsidR="004F0E5B" w:rsidRPr="004C4FC9">
        <w:rPr>
          <w:rFonts w:ascii="Tahoma" w:hAnsi="Tahoma" w:cs="Tahoma"/>
          <w:lang w:val="ru-RU"/>
        </w:rPr>
        <w:t>ных</w:t>
      </w:r>
      <w:r w:rsidRPr="004C4FC9">
        <w:rPr>
          <w:rFonts w:ascii="Tahoma" w:hAnsi="Tahoma" w:cs="Tahoma"/>
          <w:lang w:val="ru-RU"/>
        </w:rPr>
        <w:t xml:space="preserve"> </w:t>
      </w:r>
      <w:r w:rsidR="004F0E5B" w:rsidRPr="004C4FC9">
        <w:rPr>
          <w:rFonts w:ascii="Tahoma" w:hAnsi="Tahoma" w:cs="Tahoma"/>
          <w:lang w:val="ru-RU"/>
        </w:rPr>
        <w:t xml:space="preserve">данных </w:t>
      </w:r>
      <w:r w:rsidRPr="004C4FC9">
        <w:rPr>
          <w:rFonts w:ascii="Tahoma" w:hAnsi="Tahoma" w:cs="Tahoma"/>
          <w:lang w:val="ru-RU"/>
        </w:rPr>
        <w:t xml:space="preserve">зарегистрированного лица (в случае отказа от внесения изменений в информацию лицевого счета о зарегистрированном лице), либо по адресу </w:t>
      </w:r>
      <w:r w:rsidR="00CA3CA0" w:rsidRPr="004C4FC9">
        <w:rPr>
          <w:rFonts w:ascii="Tahoma" w:hAnsi="Tahoma" w:cs="Tahoma"/>
          <w:lang w:val="ru-RU"/>
        </w:rPr>
        <w:t>места пребывания</w:t>
      </w:r>
      <w:r w:rsidRPr="004C4FC9">
        <w:rPr>
          <w:rFonts w:ascii="Tahoma" w:hAnsi="Tahoma" w:cs="Tahoma"/>
          <w:lang w:val="ru-RU"/>
        </w:rPr>
        <w:t>, содержащемуся в лицевом счете, (в случае отказа от совершения другой операции);</w:t>
      </w:r>
    </w:p>
    <w:p w14:paraId="2D785C27" w14:textId="77777777" w:rsidR="00CA221E" w:rsidRPr="004C4FC9" w:rsidRDefault="00CA221E" w:rsidP="00EE310B">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юридическому зарегистрированному лицу - почтовой связью по почтовому адресу, указанному во вновь предоставленн</w:t>
      </w:r>
      <w:r w:rsidR="004F0E5B" w:rsidRPr="004C4FC9">
        <w:rPr>
          <w:rFonts w:ascii="Tahoma" w:hAnsi="Tahoma" w:cs="Tahoma"/>
          <w:lang w:val="ru-RU"/>
        </w:rPr>
        <w:t>ых</w:t>
      </w:r>
      <w:r w:rsidRPr="004C4FC9">
        <w:rPr>
          <w:rFonts w:ascii="Tahoma" w:hAnsi="Tahoma" w:cs="Tahoma"/>
          <w:lang w:val="ru-RU"/>
        </w:rPr>
        <w:t xml:space="preserve"> анкет</w:t>
      </w:r>
      <w:r w:rsidR="004F0E5B" w:rsidRPr="004C4FC9">
        <w:rPr>
          <w:rFonts w:ascii="Tahoma" w:hAnsi="Tahoma" w:cs="Tahoma"/>
          <w:lang w:val="ru-RU"/>
        </w:rPr>
        <w:t>ных</w:t>
      </w:r>
      <w:r w:rsidRPr="004C4FC9">
        <w:rPr>
          <w:rFonts w:ascii="Tahoma" w:hAnsi="Tahoma" w:cs="Tahoma"/>
          <w:lang w:val="ru-RU"/>
        </w:rPr>
        <w:t xml:space="preserve"> </w:t>
      </w:r>
      <w:r w:rsidR="004F0E5B" w:rsidRPr="004C4FC9">
        <w:rPr>
          <w:rFonts w:ascii="Tahoma" w:hAnsi="Tahoma" w:cs="Tahoma"/>
          <w:lang w:val="ru-RU"/>
        </w:rPr>
        <w:t xml:space="preserve">данных </w:t>
      </w:r>
      <w:r w:rsidRPr="004C4FC9">
        <w:rPr>
          <w:rFonts w:ascii="Tahoma" w:hAnsi="Tahoma" w:cs="Tahoma"/>
          <w:lang w:val="ru-RU"/>
        </w:rPr>
        <w:t>зарегистрированного лица (в случае отказа от внесения изменений в информацию лицевого счета о зарегистрированном лице), либо по почтовому адресу, содержащемуся в лицевом счете (в случае отказа от совершения другой операции);</w:t>
      </w:r>
    </w:p>
    <w:p w14:paraId="7D7401D5" w14:textId="77777777" w:rsidR="00CA221E" w:rsidRPr="004C4FC9" w:rsidRDefault="00CA221E" w:rsidP="00EE310B">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нотариусу - почтовой связью по адресу места осуществления нотариальной деятельности нотариуса, указанному во вновь предоставленн</w:t>
      </w:r>
      <w:r w:rsidR="004F0E5B" w:rsidRPr="004C4FC9">
        <w:rPr>
          <w:rFonts w:ascii="Tahoma" w:hAnsi="Tahoma" w:cs="Tahoma"/>
          <w:lang w:val="ru-RU"/>
        </w:rPr>
        <w:t>ых</w:t>
      </w:r>
      <w:r w:rsidRPr="004C4FC9">
        <w:rPr>
          <w:rFonts w:ascii="Tahoma" w:hAnsi="Tahoma" w:cs="Tahoma"/>
          <w:lang w:val="ru-RU"/>
        </w:rPr>
        <w:t xml:space="preserve"> анкет</w:t>
      </w:r>
      <w:r w:rsidR="004F0E5B" w:rsidRPr="004C4FC9">
        <w:rPr>
          <w:rFonts w:ascii="Tahoma" w:hAnsi="Tahoma" w:cs="Tahoma"/>
          <w:lang w:val="ru-RU"/>
        </w:rPr>
        <w:t>ных данных</w:t>
      </w:r>
      <w:r w:rsidRPr="004C4FC9">
        <w:rPr>
          <w:rFonts w:ascii="Tahoma" w:hAnsi="Tahoma" w:cs="Tahoma"/>
          <w:lang w:val="ru-RU"/>
        </w:rPr>
        <w:t xml:space="preserve"> зарегистрированного лица (в случае отказа от внесения изменений в информацию лицевого счета о зарегистрированном лице), либо по аналогичному адресу, содержащемуся в лицевом счете, (в случае отказа от совершения другой операции). </w:t>
      </w:r>
    </w:p>
    <w:p w14:paraId="66773506" w14:textId="2B20B43A" w:rsidR="00CA221E" w:rsidRPr="004C4FC9" w:rsidRDefault="00CA221E" w:rsidP="002366C3">
      <w:pPr>
        <w:pStyle w:val="ac"/>
        <w:widowControl w:val="0"/>
        <w:ind w:firstLine="567"/>
        <w:jc w:val="both"/>
        <w:rPr>
          <w:rFonts w:ascii="Tahoma" w:hAnsi="Tahoma" w:cs="Tahoma"/>
        </w:rPr>
      </w:pPr>
      <w:r w:rsidRPr="004C4FC9">
        <w:rPr>
          <w:rFonts w:ascii="Tahoma" w:hAnsi="Tahoma" w:cs="Tahoma"/>
        </w:rPr>
        <w:t xml:space="preserve">Если одновременно предоставлены документы для внесения изменений и </w:t>
      </w:r>
      <w:r w:rsidR="004F0E5B" w:rsidRPr="004C4FC9">
        <w:rPr>
          <w:rFonts w:ascii="Tahoma" w:hAnsi="Tahoma" w:cs="Tahoma"/>
          <w:lang w:val="ru-RU"/>
        </w:rPr>
        <w:t xml:space="preserve">документы для </w:t>
      </w:r>
      <w:r w:rsidRPr="004C4FC9">
        <w:rPr>
          <w:rFonts w:ascii="Tahoma" w:hAnsi="Tahoma" w:cs="Tahoma"/>
        </w:rPr>
        <w:t>совершения других операций</w:t>
      </w:r>
      <w:r w:rsidR="004F0E5B" w:rsidRPr="004C4FC9">
        <w:rPr>
          <w:rFonts w:ascii="Tahoma" w:hAnsi="Tahoma" w:cs="Tahoma"/>
          <w:lang w:val="ru-RU"/>
        </w:rPr>
        <w:t>,</w:t>
      </w:r>
      <w:r w:rsidRPr="004C4FC9">
        <w:rPr>
          <w:rFonts w:ascii="Tahoma" w:hAnsi="Tahoma" w:cs="Tahoma"/>
        </w:rPr>
        <w:t xml:space="preserve"> и требуется отказать в совершении всех требуемых операций, то адрес для направления уведомления об отказе почтой определяется как для случая направления уведомления об отказе от внесения изменений.</w:t>
      </w:r>
    </w:p>
    <w:p w14:paraId="20AED5F6" w14:textId="1F738606" w:rsidR="00246C0D" w:rsidRPr="004C4FC9" w:rsidRDefault="00246C0D" w:rsidP="002366C3">
      <w:pPr>
        <w:pStyle w:val="ac"/>
        <w:widowControl w:val="0"/>
        <w:ind w:firstLine="567"/>
        <w:jc w:val="both"/>
        <w:rPr>
          <w:rFonts w:ascii="Tahoma" w:hAnsi="Tahoma" w:cs="Tahoma"/>
        </w:rPr>
      </w:pPr>
      <w:r w:rsidRPr="004C4FC9">
        <w:rPr>
          <w:rFonts w:ascii="Tahoma" w:hAnsi="Tahoma" w:cs="Tahoma"/>
        </w:rPr>
        <w:t xml:space="preserve">Уведомление об отказе в совершении операции может быть направлено через </w:t>
      </w:r>
      <w:r w:rsidR="0053144C" w:rsidRPr="004C4FC9">
        <w:rPr>
          <w:rFonts w:ascii="Tahoma" w:hAnsi="Tahoma" w:cs="Tahoma"/>
          <w:lang w:val="ru-RU"/>
        </w:rPr>
        <w:t>УК</w:t>
      </w:r>
      <w:r w:rsidRPr="004C4FC9">
        <w:rPr>
          <w:rFonts w:ascii="Tahoma" w:hAnsi="Tahoma" w:cs="Tahoma"/>
          <w:lang w:val="ru-RU"/>
        </w:rPr>
        <w:t>/Аг</w:t>
      </w:r>
      <w:r w:rsidR="00EE310B" w:rsidRPr="004C4FC9">
        <w:rPr>
          <w:rFonts w:ascii="Tahoma" w:hAnsi="Tahoma" w:cs="Tahoma"/>
          <w:lang w:val="ru-RU"/>
        </w:rPr>
        <w:t>е</w:t>
      </w:r>
      <w:r w:rsidRPr="004C4FC9">
        <w:rPr>
          <w:rFonts w:ascii="Tahoma" w:hAnsi="Tahoma" w:cs="Tahoma"/>
          <w:lang w:val="ru-RU"/>
        </w:rPr>
        <w:t>нта</w:t>
      </w:r>
      <w:r w:rsidRPr="004C4FC9">
        <w:rPr>
          <w:rFonts w:ascii="Tahoma" w:hAnsi="Tahoma" w:cs="Tahoma"/>
        </w:rPr>
        <w:t xml:space="preserve">, если </w:t>
      </w:r>
      <w:r w:rsidR="0053144C" w:rsidRPr="004C4FC9">
        <w:rPr>
          <w:rFonts w:ascii="Tahoma" w:hAnsi="Tahoma" w:cs="Tahoma"/>
          <w:lang w:val="ru-RU"/>
        </w:rPr>
        <w:t>УК</w:t>
      </w:r>
      <w:r w:rsidRPr="004C4FC9">
        <w:rPr>
          <w:rFonts w:ascii="Tahoma" w:hAnsi="Tahoma" w:cs="Tahoma"/>
          <w:lang w:val="ru-RU"/>
        </w:rPr>
        <w:t>/Агенту</w:t>
      </w:r>
      <w:r w:rsidRPr="004C4FC9">
        <w:rPr>
          <w:rFonts w:ascii="Tahoma" w:hAnsi="Tahoma" w:cs="Tahoma"/>
        </w:rPr>
        <w:t xml:space="preserve"> предоставлено право направления таких уведомлений.</w:t>
      </w:r>
    </w:p>
    <w:p w14:paraId="063A0FB5" w14:textId="2DE9530C" w:rsidR="00CA221E" w:rsidRPr="004C4FC9" w:rsidRDefault="00CA221E" w:rsidP="002366C3">
      <w:pPr>
        <w:pStyle w:val="ac"/>
        <w:widowControl w:val="0"/>
        <w:ind w:firstLine="567"/>
        <w:jc w:val="both"/>
        <w:rPr>
          <w:rFonts w:ascii="Tahoma" w:hAnsi="Tahoma" w:cs="Tahoma"/>
          <w:lang w:val="ru-RU"/>
        </w:rPr>
      </w:pPr>
      <w:r w:rsidRPr="004C4FC9">
        <w:rPr>
          <w:rFonts w:ascii="Tahoma" w:hAnsi="Tahoma" w:cs="Tahoma"/>
        </w:rPr>
        <w:t xml:space="preserve">Если документы, являющиеся основанием для совершения операции, были вручены </w:t>
      </w:r>
      <w:r w:rsidR="00993F54" w:rsidRPr="004C4FC9">
        <w:rPr>
          <w:rFonts w:ascii="Tahoma" w:hAnsi="Tahoma" w:cs="Tahoma"/>
          <w:lang w:val="ru-RU"/>
        </w:rPr>
        <w:t>Р</w:t>
      </w:r>
      <w:r w:rsidR="00246C0D" w:rsidRPr="004C4FC9">
        <w:rPr>
          <w:rFonts w:ascii="Tahoma" w:hAnsi="Tahoma" w:cs="Tahoma"/>
        </w:rPr>
        <w:t>регистратору</w:t>
      </w:r>
      <w:r w:rsidR="00993F54" w:rsidRPr="004C4FC9">
        <w:rPr>
          <w:rFonts w:ascii="Tahoma" w:hAnsi="Tahoma" w:cs="Tahoma"/>
        </w:rPr>
        <w:t xml:space="preserve"> </w:t>
      </w:r>
      <w:r w:rsidRPr="004C4FC9">
        <w:rPr>
          <w:rFonts w:ascii="Tahoma" w:hAnsi="Tahoma" w:cs="Tahoma"/>
        </w:rPr>
        <w:t xml:space="preserve">либо </w:t>
      </w:r>
      <w:r w:rsidR="0053144C" w:rsidRPr="004C4FC9">
        <w:rPr>
          <w:rFonts w:ascii="Tahoma" w:hAnsi="Tahoma" w:cs="Tahoma"/>
          <w:lang w:val="ru-RU"/>
        </w:rPr>
        <w:t>УК</w:t>
      </w:r>
      <w:r w:rsidR="00AC494B" w:rsidRPr="004C4FC9">
        <w:rPr>
          <w:rFonts w:ascii="Tahoma" w:hAnsi="Tahoma" w:cs="Tahoma"/>
          <w:lang w:val="ru-RU"/>
        </w:rPr>
        <w:t>/Агенту</w:t>
      </w:r>
      <w:r w:rsidRPr="004C4FC9">
        <w:rPr>
          <w:rFonts w:ascii="Tahoma" w:hAnsi="Tahoma" w:cs="Tahoma"/>
        </w:rPr>
        <w:t xml:space="preserve"> при личном обращении к нему, уведомление об отказе в совершении операции вручается соответствующим лицом при личном обращении к нему по истечении срока, установленного абзацем первым настоящего пункта для уведомления об отказе в совершении операции.</w:t>
      </w:r>
    </w:p>
    <w:p w14:paraId="7C795523" w14:textId="77777777" w:rsidR="00993F54" w:rsidRPr="004C4FC9" w:rsidRDefault="0065669A" w:rsidP="002366C3">
      <w:pPr>
        <w:pStyle w:val="ac"/>
        <w:widowControl w:val="0"/>
        <w:ind w:firstLine="567"/>
        <w:jc w:val="both"/>
        <w:rPr>
          <w:rFonts w:ascii="Tahoma" w:hAnsi="Tahoma" w:cs="Tahoma"/>
          <w:lang w:val="ru-RU"/>
        </w:rPr>
      </w:pPr>
      <w:r w:rsidRPr="004C4FC9">
        <w:rPr>
          <w:rFonts w:ascii="Tahoma" w:hAnsi="Tahoma" w:cs="Tahoma"/>
          <w:lang w:val="ru-RU"/>
        </w:rPr>
        <w:t xml:space="preserve">Уведомления об отказе, получаемые лично у Регистратора, хранятся </w:t>
      </w:r>
      <w:r w:rsidR="00993F54" w:rsidRPr="004C4FC9">
        <w:rPr>
          <w:rFonts w:ascii="Tahoma" w:hAnsi="Tahoma" w:cs="Tahoma"/>
          <w:lang w:val="ru-RU"/>
        </w:rPr>
        <w:t xml:space="preserve">в месте </w:t>
      </w:r>
      <w:r w:rsidRPr="004C4FC9">
        <w:rPr>
          <w:rFonts w:ascii="Tahoma" w:hAnsi="Tahoma" w:cs="Tahoma"/>
          <w:lang w:val="ru-RU"/>
        </w:rPr>
        <w:t>выдачи не менее 1 месяца.</w:t>
      </w:r>
      <w:r w:rsidR="00993F54" w:rsidRPr="004C4FC9">
        <w:rPr>
          <w:rFonts w:ascii="Tahoma" w:hAnsi="Tahoma" w:cs="Tahoma"/>
          <w:lang w:val="ru-RU"/>
        </w:rPr>
        <w:t xml:space="preserve"> </w:t>
      </w:r>
      <w:r w:rsidRPr="004C4FC9">
        <w:rPr>
          <w:rFonts w:ascii="Tahoma" w:hAnsi="Tahoma" w:cs="Tahoma"/>
          <w:lang w:val="ru-RU"/>
        </w:rPr>
        <w:t xml:space="preserve">По истечении указанного срока Регистратор может выдать дубликат документа. Для получения названных документов в последующий период лицу, имеющему право на получение таких документов, требуется в письменной или иной форме заблаговременно уведомить Регистратора о своих намерениях получить ранее не востребованные документы.  </w:t>
      </w:r>
    </w:p>
    <w:p w14:paraId="55C41D5E" w14:textId="4048BF89" w:rsidR="00CA221E" w:rsidRPr="004C4FC9" w:rsidRDefault="00CA221E" w:rsidP="002366C3">
      <w:pPr>
        <w:pStyle w:val="ac"/>
        <w:widowControl w:val="0"/>
        <w:ind w:firstLine="567"/>
        <w:jc w:val="both"/>
        <w:rPr>
          <w:rFonts w:ascii="Tahoma" w:hAnsi="Tahoma" w:cs="Tahoma"/>
          <w:lang w:val="ru-RU"/>
        </w:rPr>
      </w:pPr>
      <w:r w:rsidRPr="004C4FC9">
        <w:rPr>
          <w:rFonts w:ascii="Tahoma" w:hAnsi="Tahoma" w:cs="Tahoma"/>
        </w:rPr>
        <w:t xml:space="preserve">Если документы, являющиеся основанием для совершения операции, были представлены </w:t>
      </w:r>
      <w:r w:rsidR="00993F54" w:rsidRPr="004C4FC9">
        <w:rPr>
          <w:rFonts w:ascii="Tahoma" w:hAnsi="Tahoma" w:cs="Tahoma"/>
          <w:lang w:val="ru-RU"/>
        </w:rPr>
        <w:t>Р</w:t>
      </w:r>
      <w:r w:rsidR="001301E8" w:rsidRPr="004C4FC9">
        <w:rPr>
          <w:rFonts w:ascii="Tahoma" w:hAnsi="Tahoma" w:cs="Tahoma"/>
        </w:rPr>
        <w:t>регистратору</w:t>
      </w:r>
      <w:r w:rsidR="00993F54" w:rsidRPr="004C4FC9">
        <w:rPr>
          <w:rFonts w:ascii="Tahoma" w:hAnsi="Tahoma" w:cs="Tahoma"/>
        </w:rPr>
        <w:t xml:space="preserve"> </w:t>
      </w:r>
      <w:r w:rsidRPr="004C4FC9">
        <w:rPr>
          <w:rFonts w:ascii="Tahoma" w:hAnsi="Tahoma" w:cs="Tahoma"/>
        </w:rPr>
        <w:t>в форме электронного документа, подписанного электронной подписью, уведомление об отказе в совершении операции направляется в форме электронного документа, подписанного электронной подписью.</w:t>
      </w:r>
      <w:r w:rsidR="0065669A" w:rsidRPr="004C4FC9">
        <w:rPr>
          <w:rFonts w:ascii="Tahoma" w:hAnsi="Tahoma" w:cs="Tahoma"/>
          <w:lang w:val="ru-RU"/>
        </w:rPr>
        <w:t xml:space="preserve"> Дополнительно Регистратор может направить уведомление об отказе другим способом, предусмотренным настоящим пунктом.</w:t>
      </w:r>
    </w:p>
    <w:p w14:paraId="5FA79083" w14:textId="77777777" w:rsidR="00BC2BFE" w:rsidRPr="004C4FC9" w:rsidRDefault="00CA221E" w:rsidP="00BC2BFE">
      <w:pPr>
        <w:pStyle w:val="ac"/>
        <w:widowControl w:val="0"/>
        <w:ind w:firstLine="567"/>
        <w:jc w:val="both"/>
        <w:rPr>
          <w:rFonts w:ascii="Tahoma" w:hAnsi="Tahoma" w:cs="Tahoma"/>
        </w:rPr>
      </w:pPr>
      <w:r w:rsidRPr="004C4FC9">
        <w:rPr>
          <w:rFonts w:ascii="Tahoma" w:hAnsi="Tahoma" w:cs="Tahoma"/>
        </w:rPr>
        <w:t>Уведомление об отказе в совершении операции содержит мотивированное обоснование отказа с указанием всех причин, послуживших основанием для отказа</w:t>
      </w:r>
      <w:r w:rsidR="00BC2BFE" w:rsidRPr="004C4FC9">
        <w:rPr>
          <w:rFonts w:ascii="Tahoma" w:hAnsi="Tahoma" w:cs="Tahoma"/>
          <w:lang w:val="ru-RU"/>
        </w:rPr>
        <w:t>, также порядок устранения причин, повлекших отказ.</w:t>
      </w:r>
    </w:p>
    <w:p w14:paraId="3A5FEAF9" w14:textId="77777777" w:rsidR="00BC2BFE" w:rsidRPr="004C4FC9" w:rsidRDefault="00BC2BFE" w:rsidP="00BC2BFE">
      <w:pPr>
        <w:pStyle w:val="ac"/>
        <w:widowControl w:val="0"/>
        <w:ind w:firstLine="567"/>
        <w:jc w:val="both"/>
        <w:rPr>
          <w:rFonts w:ascii="Tahoma" w:hAnsi="Tahoma" w:cs="Tahoma"/>
        </w:rPr>
      </w:pPr>
    </w:p>
    <w:p w14:paraId="04601975" w14:textId="6B23B60B" w:rsidR="00A97E59" w:rsidRPr="004C4FC9" w:rsidRDefault="006B21D5" w:rsidP="002366C3">
      <w:pPr>
        <w:pStyle w:val="ac"/>
        <w:widowControl w:val="0"/>
        <w:ind w:firstLine="567"/>
        <w:jc w:val="both"/>
        <w:rPr>
          <w:rFonts w:ascii="Tahoma" w:hAnsi="Tahoma" w:cs="Tahoma"/>
          <w:b/>
          <w:lang w:val="ru-RU"/>
        </w:rPr>
      </w:pPr>
      <w:r w:rsidRPr="004C4FC9">
        <w:rPr>
          <w:rFonts w:ascii="Tahoma" w:hAnsi="Tahoma" w:cs="Tahoma"/>
          <w:b/>
          <w:lang w:val="ru-RU"/>
        </w:rPr>
        <w:t>10.</w:t>
      </w:r>
      <w:r w:rsidR="00327EE6" w:rsidRPr="004C4FC9">
        <w:rPr>
          <w:rFonts w:ascii="Tahoma" w:hAnsi="Tahoma" w:cs="Tahoma"/>
          <w:b/>
          <w:lang w:val="ru-RU"/>
        </w:rPr>
        <w:t>2</w:t>
      </w:r>
      <w:r w:rsidRPr="004C4FC9">
        <w:rPr>
          <w:rFonts w:ascii="Tahoma" w:hAnsi="Tahoma" w:cs="Tahoma"/>
          <w:b/>
          <w:lang w:val="ru-RU"/>
        </w:rPr>
        <w:t>.</w:t>
      </w:r>
      <w:r w:rsidR="001301E8" w:rsidRPr="004C4FC9">
        <w:rPr>
          <w:rFonts w:ascii="Tahoma" w:hAnsi="Tahoma" w:cs="Tahoma"/>
          <w:b/>
          <w:lang w:val="ru-RU"/>
        </w:rPr>
        <w:t>6</w:t>
      </w:r>
      <w:r w:rsidRPr="004C4FC9">
        <w:rPr>
          <w:rFonts w:ascii="Tahoma" w:hAnsi="Tahoma" w:cs="Tahoma"/>
          <w:b/>
          <w:lang w:val="ru-RU"/>
        </w:rPr>
        <w:t xml:space="preserve">. </w:t>
      </w:r>
      <w:r w:rsidR="00A97E59" w:rsidRPr="004C4FC9">
        <w:rPr>
          <w:rFonts w:ascii="Tahoma" w:hAnsi="Tahoma" w:cs="Tahoma"/>
          <w:b/>
          <w:lang w:val="ru-RU"/>
        </w:rPr>
        <w:t>Срок совершения операций выдачи, погашения и обмена инвестиционных паёв.</w:t>
      </w:r>
    </w:p>
    <w:p w14:paraId="75BD4703" w14:textId="77777777" w:rsidR="006B21D5" w:rsidRPr="004C4FC9" w:rsidRDefault="006B21D5" w:rsidP="002366C3">
      <w:pPr>
        <w:pStyle w:val="ac"/>
        <w:widowControl w:val="0"/>
        <w:ind w:firstLine="567"/>
        <w:jc w:val="both"/>
        <w:rPr>
          <w:rFonts w:ascii="Tahoma" w:hAnsi="Tahoma" w:cs="Tahoma"/>
          <w:lang w:val="ru-RU"/>
        </w:rPr>
      </w:pPr>
      <w:r w:rsidRPr="004C4FC9">
        <w:rPr>
          <w:rFonts w:ascii="Tahoma" w:hAnsi="Tahoma" w:cs="Tahoma"/>
          <w:lang w:val="ru-RU"/>
        </w:rPr>
        <w:t>Срок совершения операций выдачи, погашения, обмена</w:t>
      </w:r>
      <w:r w:rsidR="00AB7283" w:rsidRPr="004C4FC9">
        <w:rPr>
          <w:rFonts w:ascii="Tahoma" w:hAnsi="Tahoma" w:cs="Tahoma"/>
          <w:lang w:val="ru-RU"/>
        </w:rPr>
        <w:t>, дробления</w:t>
      </w:r>
      <w:r w:rsidRPr="004C4FC9">
        <w:rPr>
          <w:rFonts w:ascii="Tahoma" w:hAnsi="Tahoma" w:cs="Tahoma"/>
          <w:lang w:val="ru-RU"/>
        </w:rPr>
        <w:t xml:space="preserve"> инвестиционных паёв паевого инвестиционного фонда определяется Правилами доверительного управления этим паевым инвестиционным фондом и действующим законодательством.</w:t>
      </w:r>
    </w:p>
    <w:p w14:paraId="13F26D91" w14:textId="5A0FD09A" w:rsidR="00AE2C0B" w:rsidRPr="004C4FC9" w:rsidRDefault="00AE2C0B" w:rsidP="002366C3">
      <w:pPr>
        <w:pStyle w:val="ac"/>
        <w:widowControl w:val="0"/>
        <w:ind w:firstLine="567"/>
        <w:jc w:val="both"/>
        <w:rPr>
          <w:rFonts w:ascii="Tahoma" w:hAnsi="Tahoma" w:cs="Tahoma"/>
        </w:rPr>
      </w:pPr>
      <w:bookmarkStart w:id="49" w:name="_5._Порядок_формирования"/>
      <w:bookmarkEnd w:id="11"/>
      <w:bookmarkEnd w:id="49"/>
    </w:p>
    <w:p w14:paraId="4912E1A6" w14:textId="3E175E7E" w:rsidR="004E7EF0" w:rsidRPr="004C4FC9" w:rsidRDefault="004E7EF0" w:rsidP="004E7EF0">
      <w:pPr>
        <w:pStyle w:val="ac"/>
        <w:widowControl w:val="0"/>
        <w:tabs>
          <w:tab w:val="left" w:pos="993"/>
        </w:tabs>
        <w:ind w:firstLine="567"/>
        <w:jc w:val="both"/>
        <w:rPr>
          <w:rFonts w:ascii="Tahoma" w:hAnsi="Tahoma" w:cs="Tahoma"/>
          <w:lang w:val="ru-RU"/>
        </w:rPr>
      </w:pPr>
      <w:r w:rsidRPr="004C4FC9">
        <w:rPr>
          <w:rFonts w:ascii="Tahoma" w:hAnsi="Tahoma" w:cs="Tahoma"/>
          <w:b/>
          <w:lang w:val="ru-RU"/>
        </w:rPr>
        <w:t>10.2.7.</w:t>
      </w:r>
      <w:r w:rsidRPr="004C4FC9">
        <w:rPr>
          <w:rFonts w:ascii="Tahoma" w:hAnsi="Tahoma" w:cs="Tahoma"/>
          <w:lang w:val="ru-RU"/>
        </w:rPr>
        <w:t xml:space="preserve"> Уведомление об отказе во внесении записей по лицевым счетам на основании распоряжения управляющей компании о списании (зачислении) инвестиционных паев в связи с их погашением на основании заявки на погашение или обменом на основании заявки на обмен направляется управляющей компании и зарегистрированному лицу в сроки и порядке, предусмотренные Правилами для совершен записей при погашении или обмене инвестиционных паев.</w:t>
      </w:r>
    </w:p>
    <w:p w14:paraId="746786E0" w14:textId="7D0A2A4B" w:rsidR="004E7EF0" w:rsidRPr="004C4FC9" w:rsidRDefault="004E7EF0" w:rsidP="004E7EF0">
      <w:pPr>
        <w:pStyle w:val="ac"/>
        <w:widowControl w:val="0"/>
        <w:tabs>
          <w:tab w:val="left" w:pos="993"/>
        </w:tabs>
        <w:ind w:firstLine="567"/>
        <w:jc w:val="both"/>
        <w:rPr>
          <w:rFonts w:ascii="Tahoma" w:hAnsi="Tahoma" w:cs="Tahoma"/>
          <w:lang w:val="ru-RU"/>
        </w:rPr>
      </w:pPr>
      <w:r w:rsidRPr="004C4FC9">
        <w:rPr>
          <w:rFonts w:ascii="Tahoma" w:hAnsi="Tahoma" w:cs="Tahoma"/>
          <w:lang w:val="ru-RU"/>
        </w:rPr>
        <w:t>Уведомление об отказе во внесении записей по лицевым счетам при погашении инвестиционных паёв без подачи заявки на погашение или обменом всех инвестиционных паев по решению управляющей компании направляется управляющей компании в сроки и порядке, предусмотренные Правилами для совершен записей при погашении инвестиционных паев.</w:t>
      </w:r>
    </w:p>
    <w:p w14:paraId="2BC297C9" w14:textId="77777777" w:rsidR="004E7EF0" w:rsidRPr="004C4FC9" w:rsidRDefault="004E7EF0" w:rsidP="002366C3">
      <w:pPr>
        <w:pStyle w:val="ac"/>
        <w:widowControl w:val="0"/>
        <w:ind w:firstLine="567"/>
        <w:jc w:val="both"/>
        <w:rPr>
          <w:rFonts w:ascii="Tahoma" w:hAnsi="Tahoma" w:cs="Tahoma"/>
          <w:lang w:val="ru-RU"/>
        </w:rPr>
      </w:pPr>
    </w:p>
    <w:p w14:paraId="56621D7B" w14:textId="77777777" w:rsidR="001706A4" w:rsidRPr="004C4FC9" w:rsidRDefault="00FD5A7F" w:rsidP="00BF52D7">
      <w:pPr>
        <w:pStyle w:val="2"/>
        <w:numPr>
          <w:ilvl w:val="0"/>
          <w:numId w:val="4"/>
        </w:numPr>
        <w:jc w:val="center"/>
        <w:rPr>
          <w:rFonts w:cs="Tahoma"/>
          <w:smallCaps/>
          <w:sz w:val="20"/>
          <w:szCs w:val="20"/>
          <w:lang w:val="ru-RU"/>
        </w:rPr>
      </w:pPr>
      <w:bookmarkStart w:id="50" w:name="_9._Операции_регистратора"/>
      <w:bookmarkStart w:id="51" w:name="_Toc69123218"/>
      <w:bookmarkStart w:id="52" w:name="_Toc126933450"/>
      <w:bookmarkStart w:id="53" w:name="_Toc184047468"/>
      <w:bookmarkEnd w:id="50"/>
      <w:r w:rsidRPr="004C4FC9">
        <w:rPr>
          <w:rFonts w:cs="Tahoma"/>
          <w:smallCaps/>
          <w:sz w:val="20"/>
          <w:szCs w:val="20"/>
          <w:lang w:val="ru-RU"/>
        </w:rPr>
        <w:t>ПОРЯДОК ВНЕСЕНИЯ УЧЕТНЫХ ЗАПИСЕЙ</w:t>
      </w:r>
      <w:bookmarkEnd w:id="51"/>
      <w:bookmarkEnd w:id="52"/>
      <w:bookmarkEnd w:id="53"/>
    </w:p>
    <w:p w14:paraId="0D11CE4E" w14:textId="77777777" w:rsidR="001706A4" w:rsidRPr="004C4FC9" w:rsidRDefault="001706A4" w:rsidP="00DC3F9A">
      <w:pPr>
        <w:tabs>
          <w:tab w:val="left" w:pos="993"/>
        </w:tabs>
        <w:autoSpaceDE w:val="0"/>
        <w:autoSpaceDN w:val="0"/>
        <w:adjustRightInd w:val="0"/>
        <w:ind w:firstLine="567"/>
        <w:jc w:val="both"/>
        <w:rPr>
          <w:rFonts w:cs="Tahoma"/>
          <w:b/>
          <w:bCs/>
          <w:szCs w:val="20"/>
          <w:lang w:val="ru-RU" w:eastAsia="ru-RU"/>
        </w:rPr>
      </w:pPr>
      <w:r w:rsidRPr="004C4FC9">
        <w:rPr>
          <w:rFonts w:cs="Tahoma"/>
          <w:b/>
          <w:bCs/>
          <w:szCs w:val="20"/>
          <w:lang w:val="ru-RU" w:eastAsia="ru-RU"/>
        </w:rPr>
        <w:t xml:space="preserve">  </w:t>
      </w:r>
    </w:p>
    <w:p w14:paraId="7F2438E9" w14:textId="77777777" w:rsidR="00D34AB6" w:rsidRPr="004C4FC9" w:rsidRDefault="00877F73" w:rsidP="00DC3F9A">
      <w:pPr>
        <w:tabs>
          <w:tab w:val="left" w:pos="993"/>
        </w:tabs>
        <w:autoSpaceDE w:val="0"/>
        <w:autoSpaceDN w:val="0"/>
        <w:adjustRightInd w:val="0"/>
        <w:ind w:firstLine="567"/>
        <w:jc w:val="both"/>
        <w:rPr>
          <w:rFonts w:cs="Tahoma"/>
          <w:b/>
          <w:bCs/>
          <w:szCs w:val="20"/>
          <w:lang w:val="ru-RU" w:eastAsia="ru-RU"/>
        </w:rPr>
      </w:pPr>
      <w:bookmarkStart w:id="54" w:name="Par45"/>
      <w:r w:rsidRPr="004C4FC9">
        <w:rPr>
          <w:rFonts w:cs="Tahoma"/>
          <w:b/>
          <w:szCs w:val="20"/>
          <w:lang w:val="ru-RU"/>
        </w:rPr>
        <w:t>11</w:t>
      </w:r>
      <w:r w:rsidR="00D34AB6" w:rsidRPr="004C4FC9">
        <w:rPr>
          <w:rFonts w:cs="Tahoma"/>
          <w:b/>
          <w:szCs w:val="20"/>
          <w:lang w:val="ru-RU"/>
        </w:rPr>
        <w:t>.1. Открытие лицевого счета</w:t>
      </w:r>
      <w:bookmarkEnd w:id="54"/>
    </w:p>
    <w:p w14:paraId="2BA833CA" w14:textId="77777777" w:rsidR="00D34AB6" w:rsidRPr="004C4FC9" w:rsidRDefault="000F4449" w:rsidP="00DC3F9A">
      <w:pPr>
        <w:pStyle w:val="ac"/>
        <w:widowControl w:val="0"/>
        <w:tabs>
          <w:tab w:val="left" w:pos="993"/>
        </w:tabs>
        <w:ind w:firstLine="567"/>
        <w:jc w:val="both"/>
        <w:rPr>
          <w:rFonts w:ascii="Tahoma" w:hAnsi="Tahoma" w:cs="Tahoma"/>
        </w:rPr>
      </w:pPr>
      <w:r w:rsidRPr="004C4FC9">
        <w:rPr>
          <w:rFonts w:ascii="Tahoma" w:hAnsi="Tahoma" w:cs="Tahoma"/>
        </w:rPr>
        <w:t>Открытие лицевого счета должно быть осуществлено до зачисления на него ценных бумаг. Допускается открытие лицевого счета без зачисления на него ценных бумаг</w:t>
      </w:r>
    </w:p>
    <w:p w14:paraId="6ED78AA5"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Регистратор не вправе обусловливать открытие лицевого счета заключением договора с лицом, открывающим лицевой счет в реестре.</w:t>
      </w:r>
    </w:p>
    <w:p w14:paraId="5DEED9F8" w14:textId="77777777" w:rsidR="00A97E59" w:rsidRPr="004C4FC9" w:rsidRDefault="00A97E59" w:rsidP="00A97E59">
      <w:pPr>
        <w:pStyle w:val="ac"/>
        <w:widowControl w:val="0"/>
        <w:tabs>
          <w:tab w:val="left" w:pos="993"/>
        </w:tabs>
        <w:ind w:firstLine="567"/>
        <w:jc w:val="both"/>
        <w:rPr>
          <w:rFonts w:ascii="Tahoma" w:hAnsi="Tahoma" w:cs="Tahoma"/>
        </w:rPr>
      </w:pPr>
      <w:r w:rsidRPr="004C4FC9">
        <w:rPr>
          <w:rFonts w:ascii="Tahoma" w:hAnsi="Tahoma" w:cs="Tahoma"/>
        </w:rPr>
        <w:t>Для открытия лицевого счета Регистратору представляются нижеперечисленные документы, а также иные документы, предусмотренные</w:t>
      </w:r>
      <w:r w:rsidRPr="004C4FC9">
        <w:rPr>
          <w:rFonts w:ascii="Tahoma" w:hAnsi="Tahoma" w:cs="Tahoma"/>
          <w:lang w:val="ru-RU"/>
        </w:rPr>
        <w:t xml:space="preserve"> Положением № 799-П и</w:t>
      </w:r>
      <w:r w:rsidRPr="004C4FC9">
        <w:rPr>
          <w:rFonts w:ascii="Tahoma" w:hAnsi="Tahoma" w:cs="Tahoma"/>
        </w:rPr>
        <w:t xml:space="preserve"> настоящими Правилами. </w:t>
      </w:r>
    </w:p>
    <w:p w14:paraId="2F2CED04" w14:textId="3826F21B" w:rsidR="006B5945" w:rsidRPr="004C4FC9" w:rsidRDefault="006B5945" w:rsidP="006B5945">
      <w:pPr>
        <w:pStyle w:val="ac"/>
        <w:widowControl w:val="0"/>
        <w:ind w:firstLine="567"/>
        <w:jc w:val="both"/>
        <w:rPr>
          <w:rFonts w:ascii="Tahoma" w:hAnsi="Tahoma" w:cs="Tahoma"/>
          <w:color w:val="000000"/>
          <w:lang w:val="ru-RU"/>
        </w:rPr>
      </w:pPr>
      <w:r w:rsidRPr="004C4FC9">
        <w:rPr>
          <w:rFonts w:ascii="Tahoma" w:hAnsi="Tahoma" w:cs="Tahoma"/>
        </w:rPr>
        <w:t xml:space="preserve">Для открытия лицевого счета владельца ценных бумаг для учета права общей долевой собственности на ценные бумаги </w:t>
      </w:r>
      <w:r w:rsidR="00BB0FA6" w:rsidRPr="004C4FC9">
        <w:rPr>
          <w:rFonts w:ascii="Tahoma" w:hAnsi="Tahoma" w:cs="Tahoma"/>
          <w:lang w:val="ru-RU"/>
        </w:rPr>
        <w:t>должно</w:t>
      </w:r>
      <w:r w:rsidRPr="004C4FC9">
        <w:rPr>
          <w:rFonts w:ascii="Tahoma" w:hAnsi="Tahoma" w:cs="Tahoma"/>
          <w:lang w:val="ru-RU"/>
        </w:rPr>
        <w:t xml:space="preserve"> быть предоставлен</w:t>
      </w:r>
      <w:r w:rsidR="001301E8" w:rsidRPr="004C4FC9">
        <w:rPr>
          <w:rFonts w:ascii="Tahoma" w:hAnsi="Tahoma" w:cs="Tahoma"/>
          <w:lang w:val="ru-RU"/>
        </w:rPr>
        <w:t xml:space="preserve">а анкета </w:t>
      </w:r>
      <w:r w:rsidRPr="004C4FC9">
        <w:rPr>
          <w:rFonts w:ascii="Tahoma" w:hAnsi="Tahoma" w:cs="Tahoma"/>
        </w:rPr>
        <w:t xml:space="preserve">и иные документы в отношении </w:t>
      </w:r>
      <w:r w:rsidRPr="004C4FC9">
        <w:rPr>
          <w:rFonts w:ascii="Tahoma" w:hAnsi="Tahoma" w:cs="Tahoma"/>
          <w:lang w:val="ru-RU"/>
        </w:rPr>
        <w:t>как минимум одного участника общей долевой собственности с указанием сведений о количестве участников общей долевой собственности. До предоставления анкет</w:t>
      </w:r>
      <w:r w:rsidR="001301E8" w:rsidRPr="004C4FC9">
        <w:rPr>
          <w:rFonts w:ascii="Tahoma" w:hAnsi="Tahoma" w:cs="Tahoma"/>
          <w:lang w:val="ru-RU"/>
        </w:rPr>
        <w:t xml:space="preserve"> </w:t>
      </w:r>
      <w:r w:rsidRPr="004C4FC9">
        <w:rPr>
          <w:rFonts w:ascii="Tahoma" w:hAnsi="Tahoma" w:cs="Tahoma"/>
          <w:lang w:val="ru-RU"/>
        </w:rPr>
        <w:t xml:space="preserve">от </w:t>
      </w:r>
      <w:r w:rsidRPr="004C4FC9">
        <w:rPr>
          <w:rFonts w:ascii="Tahoma" w:hAnsi="Tahoma" w:cs="Tahoma"/>
        </w:rPr>
        <w:t xml:space="preserve">каждого участника общей долевой собственности </w:t>
      </w:r>
      <w:r w:rsidRPr="004C4FC9">
        <w:rPr>
          <w:rFonts w:ascii="Tahoma" w:hAnsi="Tahoma" w:cs="Tahoma"/>
          <w:color w:val="000000"/>
        </w:rPr>
        <w:t>операции по лицевому счету владельца, на котором должен осуществляться учет права общей долевой собственности на ценные бумаги,</w:t>
      </w:r>
      <w:r w:rsidRPr="004C4FC9">
        <w:rPr>
          <w:rFonts w:ascii="Tahoma" w:hAnsi="Tahoma" w:cs="Tahoma"/>
          <w:color w:val="000000"/>
          <w:lang w:val="ru-RU"/>
        </w:rPr>
        <w:t xml:space="preserve"> приостанавливаются.</w:t>
      </w:r>
    </w:p>
    <w:p w14:paraId="698D77D6" w14:textId="77777777" w:rsidR="004D37A0" w:rsidRPr="004C4FC9" w:rsidRDefault="004D37A0" w:rsidP="00DC3F9A">
      <w:pPr>
        <w:pStyle w:val="ac"/>
        <w:widowControl w:val="0"/>
        <w:tabs>
          <w:tab w:val="left" w:pos="993"/>
        </w:tabs>
        <w:ind w:firstLine="567"/>
        <w:jc w:val="both"/>
        <w:rPr>
          <w:rFonts w:ascii="Tahoma" w:hAnsi="Tahoma" w:cs="Tahoma"/>
          <w:b/>
          <w:lang w:val="ru-RU"/>
        </w:rPr>
      </w:pPr>
    </w:p>
    <w:p w14:paraId="733B2E39" w14:textId="77777777" w:rsidR="004E22F5"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4E22F5" w:rsidRPr="004C4FC9">
        <w:rPr>
          <w:rFonts w:ascii="Tahoma" w:hAnsi="Tahoma" w:cs="Tahoma"/>
          <w:b/>
        </w:rPr>
        <w:t>.1.1. Для открытия лицевого счета физическ</w:t>
      </w:r>
      <w:r w:rsidR="00027660" w:rsidRPr="004C4FC9">
        <w:rPr>
          <w:rFonts w:ascii="Tahoma" w:hAnsi="Tahoma" w:cs="Tahoma"/>
          <w:b/>
        </w:rPr>
        <w:t xml:space="preserve">ого лица Регистратору </w:t>
      </w:r>
      <w:r w:rsidR="004E22F5" w:rsidRPr="004C4FC9">
        <w:rPr>
          <w:rFonts w:ascii="Tahoma" w:hAnsi="Tahoma" w:cs="Tahoma"/>
          <w:b/>
        </w:rPr>
        <w:t>предоставля</w:t>
      </w:r>
      <w:r w:rsidR="00027660" w:rsidRPr="004C4FC9">
        <w:rPr>
          <w:rFonts w:ascii="Tahoma" w:hAnsi="Tahoma" w:cs="Tahoma"/>
          <w:b/>
        </w:rPr>
        <w:t>ю</w:t>
      </w:r>
      <w:r w:rsidR="004E22F5" w:rsidRPr="004C4FC9">
        <w:rPr>
          <w:rFonts w:ascii="Tahoma" w:hAnsi="Tahoma" w:cs="Tahoma"/>
          <w:b/>
        </w:rPr>
        <w:t>т</w:t>
      </w:r>
      <w:r w:rsidR="00027660" w:rsidRPr="004C4FC9">
        <w:rPr>
          <w:rFonts w:ascii="Tahoma" w:hAnsi="Tahoma" w:cs="Tahoma"/>
          <w:b/>
        </w:rPr>
        <w:t>ся</w:t>
      </w:r>
      <w:r w:rsidR="004E22F5" w:rsidRPr="004C4FC9">
        <w:rPr>
          <w:rFonts w:ascii="Tahoma" w:hAnsi="Tahoma" w:cs="Tahoma"/>
          <w:b/>
        </w:rPr>
        <w:t xml:space="preserve"> следующие документы:</w:t>
      </w:r>
    </w:p>
    <w:p w14:paraId="4069269C" w14:textId="4922C130"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заявление об открытии лицевого счета</w:t>
      </w:r>
      <w:r w:rsidR="007D47DD" w:rsidRPr="004C4FC9">
        <w:rPr>
          <w:rFonts w:ascii="Tahoma" w:hAnsi="Tahoma" w:cs="Tahoma"/>
        </w:rPr>
        <w:t>;</w:t>
      </w:r>
    </w:p>
    <w:p w14:paraId="6D203B36" w14:textId="1B7C3411" w:rsidR="00D8135B" w:rsidRPr="004C4FC9" w:rsidRDefault="00D8135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анкета зарегистрированного лица;</w:t>
      </w:r>
    </w:p>
    <w:p w14:paraId="1CFB09B6" w14:textId="77777777" w:rsidR="00A97E59" w:rsidRPr="004C4FC9" w:rsidRDefault="00A97E59"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документа, удостоверяющего личность, заверенная в установленном порядке;</w:t>
      </w:r>
    </w:p>
    <w:p w14:paraId="65B05931" w14:textId="77777777" w:rsidR="00A97E59" w:rsidRPr="004C4FC9" w:rsidRDefault="00A97E59"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постановке на налоговый учет физического лица (при наличии);</w:t>
      </w:r>
    </w:p>
    <w:p w14:paraId="395A90FB" w14:textId="77777777" w:rsidR="00A97E59" w:rsidRPr="004C4FC9" w:rsidRDefault="00A97E59"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страхового свидетельства государственного пенсионного страхования (при наличии);</w:t>
      </w:r>
    </w:p>
    <w:p w14:paraId="6278C167" w14:textId="77777777" w:rsidR="00C92D0B" w:rsidRPr="004C4FC9" w:rsidRDefault="00C92D0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документы, подтверждающие адрес регистрации по месту жительства</w:t>
      </w:r>
      <w:r w:rsidR="00552A83" w:rsidRPr="004C4FC9">
        <w:rPr>
          <w:rFonts w:ascii="Tahoma" w:hAnsi="Tahoma" w:cs="Tahoma"/>
        </w:rPr>
        <w:t xml:space="preserve"> (при наличии)</w:t>
      </w:r>
      <w:r w:rsidRPr="004C4FC9">
        <w:rPr>
          <w:rFonts w:ascii="Tahoma" w:hAnsi="Tahoma" w:cs="Tahoma"/>
        </w:rPr>
        <w:t xml:space="preserve"> </w:t>
      </w:r>
      <w:r w:rsidR="00552A83" w:rsidRPr="004C4FC9">
        <w:rPr>
          <w:rFonts w:ascii="Tahoma" w:hAnsi="Tahoma" w:cs="Tahoma"/>
        </w:rPr>
        <w:t>и месту пребывания</w:t>
      </w:r>
      <w:r w:rsidR="00A924A9" w:rsidRPr="004C4FC9">
        <w:rPr>
          <w:rFonts w:ascii="Tahoma" w:hAnsi="Tahoma" w:cs="Tahoma"/>
        </w:rPr>
        <w:t xml:space="preserve"> (при наличии)</w:t>
      </w:r>
      <w:r w:rsidRPr="004C4FC9">
        <w:rPr>
          <w:rFonts w:ascii="Tahoma" w:hAnsi="Tahoma" w:cs="Tahoma"/>
        </w:rPr>
        <w:t>;</w:t>
      </w:r>
    </w:p>
    <w:p w14:paraId="4DA06C8D"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w:t>
      </w:r>
      <w:r w:rsidR="007D47DD" w:rsidRPr="004C4FC9">
        <w:rPr>
          <w:rFonts w:ascii="Tahoma" w:hAnsi="Tahoma" w:cs="Tahoma"/>
        </w:rPr>
        <w:t>заявлении об открытии лицевого счёта</w:t>
      </w:r>
      <w:r w:rsidR="00B03960" w:rsidRPr="004C4FC9">
        <w:rPr>
          <w:rFonts w:ascii="Tahoma" w:hAnsi="Tahoma" w:cs="Tahoma"/>
        </w:rPr>
        <w:t xml:space="preserve"> и анкетных данных</w:t>
      </w:r>
      <w:r w:rsidRPr="004C4FC9">
        <w:rPr>
          <w:rFonts w:ascii="Tahoma" w:hAnsi="Tahoma" w:cs="Tahoma"/>
        </w:rPr>
        <w:t xml:space="preserve"> содержится образец подписи родителя или усыновителя);</w:t>
      </w:r>
    </w:p>
    <w:p w14:paraId="1E7138CA"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копия акта о назначении опекуна (попечителя), заверенная в установленном порядке (если лицевой счет открывается физическому лицу в возрасте до 18 лет и в </w:t>
      </w:r>
      <w:r w:rsidR="00B03960" w:rsidRPr="004C4FC9">
        <w:rPr>
          <w:rFonts w:ascii="Tahoma" w:hAnsi="Tahoma" w:cs="Tahoma"/>
        </w:rPr>
        <w:t>заявлении об открытии лицевого счёта и анкетных данных</w:t>
      </w:r>
      <w:r w:rsidRPr="004C4FC9">
        <w:rPr>
          <w:rFonts w:ascii="Tahoma" w:hAnsi="Tahoma" w:cs="Tahoma"/>
        </w:rPr>
        <w:t xml:space="preserve">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14:paraId="789C4F82" w14:textId="701F26CF" w:rsidR="004E22F5" w:rsidRPr="004C4FC9" w:rsidRDefault="004E22F5" w:rsidP="00DC3F9A">
      <w:pPr>
        <w:pStyle w:val="ac"/>
        <w:widowControl w:val="0"/>
        <w:tabs>
          <w:tab w:val="left" w:pos="993"/>
        </w:tabs>
        <w:ind w:firstLine="567"/>
        <w:jc w:val="both"/>
        <w:rPr>
          <w:rFonts w:ascii="Tahoma" w:hAnsi="Tahoma" w:cs="Tahoma"/>
        </w:rPr>
      </w:pPr>
      <w:r w:rsidRPr="004C4FC9">
        <w:rPr>
          <w:rFonts w:ascii="Tahoma" w:hAnsi="Tahoma" w:cs="Tahoma"/>
        </w:rPr>
        <w:t xml:space="preserve">Заверенная в установленном порядке копия документа, удостоверяющего личность лица, которому открывается лицевой счет, предоставляется </w:t>
      </w:r>
      <w:r w:rsidR="00027660" w:rsidRPr="004C4FC9">
        <w:rPr>
          <w:rFonts w:ascii="Tahoma" w:hAnsi="Tahoma" w:cs="Tahoma"/>
        </w:rPr>
        <w:t>Р</w:t>
      </w:r>
      <w:r w:rsidRPr="004C4FC9">
        <w:rPr>
          <w:rFonts w:ascii="Tahoma" w:hAnsi="Tahoma" w:cs="Tahoma"/>
        </w:rPr>
        <w:t xml:space="preserve">егистратору, если документы для открытия лицевого счета представляются </w:t>
      </w:r>
      <w:r w:rsidR="00027660" w:rsidRPr="004C4FC9">
        <w:rPr>
          <w:rFonts w:ascii="Tahoma" w:hAnsi="Tahoma" w:cs="Tahoma"/>
        </w:rPr>
        <w:t>Р</w:t>
      </w:r>
      <w:r w:rsidRPr="004C4FC9">
        <w:rPr>
          <w:rFonts w:ascii="Tahoma" w:hAnsi="Tahoma" w:cs="Tahoma"/>
        </w:rPr>
        <w:t>егистратору</w:t>
      </w:r>
      <w:r w:rsidR="007D47DD" w:rsidRPr="004C4FC9">
        <w:rPr>
          <w:rFonts w:ascii="Tahoma" w:hAnsi="Tahoma" w:cs="Tahoma"/>
          <w:lang w:val="ru-RU"/>
        </w:rPr>
        <w:t>/</w:t>
      </w:r>
      <w:r w:rsidR="0053144C" w:rsidRPr="004C4FC9">
        <w:rPr>
          <w:rFonts w:ascii="Tahoma" w:hAnsi="Tahoma" w:cs="Tahoma"/>
          <w:lang w:val="ru-RU"/>
        </w:rPr>
        <w:t>УК</w:t>
      </w:r>
      <w:r w:rsidR="007D47DD" w:rsidRPr="004C4FC9">
        <w:rPr>
          <w:rFonts w:ascii="Tahoma" w:hAnsi="Tahoma" w:cs="Tahoma"/>
          <w:lang w:val="ru-RU"/>
        </w:rPr>
        <w:t>/Агенту</w:t>
      </w:r>
      <w:r w:rsidRPr="004C4FC9">
        <w:rPr>
          <w:rFonts w:ascii="Tahoma" w:hAnsi="Tahoma" w:cs="Tahoma"/>
        </w:rPr>
        <w:t xml:space="preserve"> соответственно не лично лицом, которому открывается лицевой счет.</w:t>
      </w:r>
    </w:p>
    <w:p w14:paraId="1FA31BED" w14:textId="63B9EF68" w:rsidR="004E22F5" w:rsidRPr="004C4FC9" w:rsidRDefault="004E22F5" w:rsidP="00DC3F9A">
      <w:pPr>
        <w:pStyle w:val="ac"/>
        <w:widowControl w:val="0"/>
        <w:tabs>
          <w:tab w:val="left" w:pos="993"/>
        </w:tabs>
        <w:ind w:firstLine="567"/>
        <w:jc w:val="both"/>
        <w:rPr>
          <w:rFonts w:ascii="Tahoma" w:hAnsi="Tahoma" w:cs="Tahoma"/>
        </w:rPr>
      </w:pPr>
      <w:r w:rsidRPr="004C4FC9">
        <w:rPr>
          <w:rFonts w:ascii="Tahoma" w:hAnsi="Tahoma" w:cs="Tahoma"/>
        </w:rPr>
        <w:t xml:space="preserve">В случае личного обращения лица, которому открывается лицевой счет, к </w:t>
      </w:r>
      <w:r w:rsidR="001706A4" w:rsidRPr="004C4FC9">
        <w:rPr>
          <w:rFonts w:ascii="Tahoma" w:hAnsi="Tahoma" w:cs="Tahoma"/>
        </w:rPr>
        <w:t>Р</w:t>
      </w:r>
      <w:r w:rsidRPr="004C4FC9">
        <w:rPr>
          <w:rFonts w:ascii="Tahoma" w:hAnsi="Tahoma" w:cs="Tahoma"/>
        </w:rPr>
        <w:t>егистратору</w:t>
      </w:r>
      <w:r w:rsidR="007D47DD" w:rsidRPr="004C4FC9">
        <w:rPr>
          <w:rFonts w:ascii="Tahoma" w:hAnsi="Tahoma" w:cs="Tahoma"/>
          <w:lang w:val="ru-RU"/>
        </w:rPr>
        <w:t>/</w:t>
      </w:r>
      <w:r w:rsidR="0053144C" w:rsidRPr="004C4FC9">
        <w:rPr>
          <w:rFonts w:ascii="Tahoma" w:hAnsi="Tahoma" w:cs="Tahoma"/>
          <w:lang w:val="ru-RU"/>
        </w:rPr>
        <w:t>УК</w:t>
      </w:r>
      <w:r w:rsidR="007D47DD" w:rsidRPr="004C4FC9">
        <w:rPr>
          <w:rFonts w:ascii="Tahoma" w:hAnsi="Tahoma" w:cs="Tahoma"/>
          <w:lang w:val="ru-RU"/>
        </w:rPr>
        <w:t>/Агенту</w:t>
      </w:r>
      <w:r w:rsidRPr="004C4FC9">
        <w:rPr>
          <w:rFonts w:ascii="Tahoma" w:hAnsi="Tahoma" w:cs="Tahoma"/>
        </w:rPr>
        <w:t xml:space="preserve"> допускается предоставление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w:t>
      </w:r>
      <w:r w:rsidR="001706A4" w:rsidRPr="004C4FC9">
        <w:rPr>
          <w:rFonts w:ascii="Tahoma" w:hAnsi="Tahoma" w:cs="Tahoma"/>
        </w:rPr>
        <w:t>Р</w:t>
      </w:r>
      <w:r w:rsidRPr="004C4FC9">
        <w:rPr>
          <w:rFonts w:ascii="Tahoma" w:hAnsi="Tahoma" w:cs="Tahoma"/>
        </w:rPr>
        <w:t>егистратора</w:t>
      </w:r>
      <w:r w:rsidR="007D47DD" w:rsidRPr="004C4FC9">
        <w:rPr>
          <w:rFonts w:ascii="Tahoma" w:hAnsi="Tahoma" w:cs="Tahoma"/>
          <w:lang w:val="ru-RU"/>
        </w:rPr>
        <w:t>/</w:t>
      </w:r>
      <w:r w:rsidR="0053144C" w:rsidRPr="004C4FC9">
        <w:rPr>
          <w:rFonts w:ascii="Tahoma" w:hAnsi="Tahoma" w:cs="Tahoma"/>
          <w:lang w:val="ru-RU"/>
        </w:rPr>
        <w:t>УК</w:t>
      </w:r>
      <w:r w:rsidR="007D47DD" w:rsidRPr="004C4FC9">
        <w:rPr>
          <w:rFonts w:ascii="Tahoma" w:hAnsi="Tahoma" w:cs="Tahoma"/>
          <w:lang w:val="ru-RU"/>
        </w:rPr>
        <w:t>/Агента</w:t>
      </w:r>
      <w:r w:rsidRPr="004C4FC9">
        <w:rPr>
          <w:rFonts w:ascii="Tahoma" w:hAnsi="Tahoma" w:cs="Tahoma"/>
        </w:rPr>
        <w:t>.</w:t>
      </w:r>
    </w:p>
    <w:p w14:paraId="4F730393" w14:textId="6F2249D0" w:rsidR="000F3601" w:rsidRPr="004C4FC9" w:rsidRDefault="000F3601" w:rsidP="000F3601">
      <w:pPr>
        <w:pStyle w:val="ac"/>
        <w:widowControl w:val="0"/>
        <w:tabs>
          <w:tab w:val="left" w:pos="993"/>
        </w:tabs>
        <w:ind w:firstLine="567"/>
        <w:jc w:val="both"/>
        <w:rPr>
          <w:rFonts w:ascii="Tahoma" w:hAnsi="Tahoma" w:cs="Tahoma"/>
        </w:rPr>
      </w:pPr>
      <w:r w:rsidRPr="004C4FC9">
        <w:rPr>
          <w:rFonts w:ascii="Tahoma" w:hAnsi="Tahoma" w:cs="Tahoma"/>
        </w:rPr>
        <w:t>Физическое лицо обязано расписаться на анкете зарегистрированного лица в присутствии работника Регистратора/</w:t>
      </w:r>
      <w:r w:rsidR="0053144C" w:rsidRPr="004C4FC9">
        <w:rPr>
          <w:rFonts w:ascii="Tahoma" w:hAnsi="Tahoma" w:cs="Tahoma"/>
        </w:rPr>
        <w:t>УК</w:t>
      </w:r>
      <w:r w:rsidRPr="004C4FC9">
        <w:rPr>
          <w:rFonts w:ascii="Tahoma" w:hAnsi="Tahoma" w:cs="Tahoma"/>
        </w:rPr>
        <w:t xml:space="preserve">/Агента, либо подпись физического лица должна быть засвидетельствована нотариально, либо заявление </w:t>
      </w:r>
      <w:r w:rsidR="00D8135B" w:rsidRPr="004C4FC9">
        <w:rPr>
          <w:rFonts w:ascii="Tahoma" w:hAnsi="Tahoma" w:cs="Tahoma"/>
          <w:lang w:val="ru-RU"/>
        </w:rPr>
        <w:t xml:space="preserve">и анкета </w:t>
      </w:r>
      <w:r w:rsidRPr="004C4FC9">
        <w:rPr>
          <w:rFonts w:ascii="Tahoma" w:hAnsi="Tahoma" w:cs="Tahoma"/>
        </w:rPr>
        <w:t>мо</w:t>
      </w:r>
      <w:r w:rsidR="00D8135B" w:rsidRPr="004C4FC9">
        <w:rPr>
          <w:rFonts w:ascii="Tahoma" w:hAnsi="Tahoma" w:cs="Tahoma"/>
          <w:lang w:val="ru-RU"/>
        </w:rPr>
        <w:t>гут</w:t>
      </w:r>
      <w:r w:rsidRPr="004C4FC9">
        <w:rPr>
          <w:rFonts w:ascii="Tahoma" w:hAnsi="Tahoma" w:cs="Tahoma"/>
        </w:rPr>
        <w:t xml:space="preserve"> быть предоставлен</w:t>
      </w:r>
      <w:r w:rsidR="00D8135B" w:rsidRPr="004C4FC9">
        <w:rPr>
          <w:rFonts w:ascii="Tahoma" w:hAnsi="Tahoma" w:cs="Tahoma"/>
          <w:lang w:val="ru-RU"/>
        </w:rPr>
        <w:t xml:space="preserve">ы Регистратору </w:t>
      </w:r>
      <w:r w:rsidRPr="004C4FC9">
        <w:rPr>
          <w:rFonts w:ascii="Tahoma" w:hAnsi="Tahoma" w:cs="Tahoma"/>
          <w:lang w:val="ru-RU"/>
        </w:rPr>
        <w:t>в</w:t>
      </w:r>
      <w:r w:rsidRPr="004C4FC9">
        <w:rPr>
          <w:rFonts w:ascii="Tahoma" w:hAnsi="Tahoma" w:cs="Tahoma"/>
        </w:rPr>
        <w:t xml:space="preserve"> виде электронн</w:t>
      </w:r>
      <w:r w:rsidR="00D8135B" w:rsidRPr="004C4FC9">
        <w:rPr>
          <w:rFonts w:ascii="Tahoma" w:hAnsi="Tahoma" w:cs="Tahoma"/>
          <w:lang w:val="ru-RU"/>
        </w:rPr>
        <w:t>ых</w:t>
      </w:r>
      <w:r w:rsidRPr="004C4FC9">
        <w:rPr>
          <w:rFonts w:ascii="Tahoma" w:hAnsi="Tahoma" w:cs="Tahoma"/>
        </w:rPr>
        <w:t xml:space="preserve"> документ</w:t>
      </w:r>
      <w:r w:rsidR="00D8135B" w:rsidRPr="004C4FC9">
        <w:rPr>
          <w:rFonts w:ascii="Tahoma" w:hAnsi="Tahoma" w:cs="Tahoma"/>
          <w:lang w:val="ru-RU"/>
        </w:rPr>
        <w:t>ов</w:t>
      </w:r>
      <w:r w:rsidRPr="004C4FC9">
        <w:rPr>
          <w:rFonts w:ascii="Tahoma" w:hAnsi="Tahoma" w:cs="Tahoma"/>
        </w:rPr>
        <w:t xml:space="preserve">, </w:t>
      </w:r>
      <w:r w:rsidRPr="004C4FC9">
        <w:rPr>
          <w:rFonts w:ascii="Tahoma" w:hAnsi="Tahoma" w:cs="Tahoma"/>
          <w:lang w:val="ru-RU"/>
        </w:rPr>
        <w:t>и подписан</w:t>
      </w:r>
      <w:r w:rsidR="00D8135B" w:rsidRPr="004C4FC9">
        <w:rPr>
          <w:rFonts w:ascii="Tahoma" w:hAnsi="Tahoma" w:cs="Tahoma"/>
          <w:lang w:val="ru-RU"/>
        </w:rPr>
        <w:t>ы</w:t>
      </w:r>
      <w:r w:rsidRPr="004C4FC9">
        <w:rPr>
          <w:rFonts w:ascii="Tahoma" w:hAnsi="Tahoma" w:cs="Tahoma"/>
          <w:lang w:val="ru-RU"/>
        </w:rPr>
        <w:t xml:space="preserve"> электронной подписью лица, образец подписи которого содержится в анкетных данных.</w:t>
      </w:r>
    </w:p>
    <w:p w14:paraId="0A5D0C40" w14:textId="77777777" w:rsidR="004E22F5" w:rsidRPr="004C4FC9" w:rsidRDefault="004E22F5" w:rsidP="00DC3F9A">
      <w:pPr>
        <w:pStyle w:val="ac"/>
        <w:widowControl w:val="0"/>
        <w:tabs>
          <w:tab w:val="left" w:pos="993"/>
        </w:tabs>
        <w:ind w:firstLine="567"/>
        <w:jc w:val="both"/>
        <w:rPr>
          <w:rFonts w:ascii="Tahoma" w:hAnsi="Tahoma" w:cs="Tahoma"/>
        </w:rPr>
      </w:pPr>
      <w:r w:rsidRPr="004C4FC9">
        <w:rPr>
          <w:rFonts w:ascii="Tahoma" w:hAnsi="Tahoma" w:cs="Tahoma"/>
        </w:rPr>
        <w:t xml:space="preserve">Копия документа, удостоверяющего личность, не предоставляется, если </w:t>
      </w:r>
      <w:r w:rsidR="00C92D0B" w:rsidRPr="004C4FC9">
        <w:rPr>
          <w:rFonts w:ascii="Tahoma" w:hAnsi="Tahoma" w:cs="Tahoma"/>
        </w:rPr>
        <w:t xml:space="preserve">заявление об открытии лицевого счёта </w:t>
      </w:r>
      <w:r w:rsidRPr="004C4FC9">
        <w:rPr>
          <w:rFonts w:ascii="Tahoma" w:hAnsi="Tahoma" w:cs="Tahoma"/>
        </w:rPr>
        <w:t>представлен</w:t>
      </w:r>
      <w:r w:rsidR="00C92D0B" w:rsidRPr="004C4FC9">
        <w:rPr>
          <w:rFonts w:ascii="Tahoma" w:hAnsi="Tahoma" w:cs="Tahoma"/>
        </w:rPr>
        <w:t>о</w:t>
      </w:r>
      <w:r w:rsidRPr="004C4FC9">
        <w:rPr>
          <w:rFonts w:ascii="Tahoma" w:hAnsi="Tahoma" w:cs="Tahoma"/>
        </w:rPr>
        <w:t xml:space="preserve"> лицом, которому открывается лицевой счет, в виде электронного документа, подписанного его электронной подписью</w:t>
      </w:r>
      <w:r w:rsidR="00C92D0B" w:rsidRPr="004C4FC9">
        <w:rPr>
          <w:rFonts w:ascii="Tahoma" w:hAnsi="Tahoma" w:cs="Tahoma"/>
        </w:rPr>
        <w:t xml:space="preserve"> и достоверность сведений, указанных в заявлении об открытии лицевого счёта, за исключением реквизитов банковских счетов, адреса в пределах места нахождения, почтового адреса, адреса электронной почты и номера телефона,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№149-ФЗ "Об информации, информационных технологиях и о защите информации"</w:t>
      </w:r>
      <w:r w:rsidRPr="004C4FC9">
        <w:rPr>
          <w:rFonts w:ascii="Tahoma" w:hAnsi="Tahoma" w:cs="Tahoma"/>
        </w:rPr>
        <w:t>.</w:t>
      </w:r>
    </w:p>
    <w:p w14:paraId="0BCBAC5D" w14:textId="77777777" w:rsidR="00500172" w:rsidRPr="004C4FC9" w:rsidRDefault="00500172" w:rsidP="00DC3F9A">
      <w:pPr>
        <w:pStyle w:val="ac"/>
        <w:widowControl w:val="0"/>
        <w:tabs>
          <w:tab w:val="left" w:pos="993"/>
        </w:tabs>
        <w:ind w:firstLine="567"/>
        <w:jc w:val="both"/>
        <w:rPr>
          <w:rFonts w:ascii="Tahoma" w:hAnsi="Tahoma" w:cs="Tahoma"/>
        </w:rPr>
      </w:pPr>
    </w:p>
    <w:p w14:paraId="1FA02AF4" w14:textId="77777777" w:rsidR="004E22F5"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4E22F5" w:rsidRPr="004C4FC9">
        <w:rPr>
          <w:rFonts w:ascii="Tahoma" w:hAnsi="Tahoma" w:cs="Tahoma"/>
          <w:b/>
        </w:rPr>
        <w:t xml:space="preserve">.1.2. Для открытия лицевого счета юридическому лицу </w:t>
      </w:r>
      <w:r w:rsidR="00CF1524" w:rsidRPr="004C4FC9">
        <w:rPr>
          <w:rFonts w:ascii="Tahoma" w:hAnsi="Tahoma" w:cs="Tahoma"/>
          <w:b/>
        </w:rPr>
        <w:t>Р</w:t>
      </w:r>
      <w:r w:rsidR="004E22F5" w:rsidRPr="004C4FC9">
        <w:rPr>
          <w:rFonts w:ascii="Tahoma" w:hAnsi="Tahoma" w:cs="Tahoma"/>
          <w:b/>
        </w:rPr>
        <w:t>егистратору предоставляются следующие документы:</w:t>
      </w:r>
    </w:p>
    <w:p w14:paraId="5E9C8AD6" w14:textId="3F710436"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заявление об открытии лицевого счета</w:t>
      </w:r>
      <w:r w:rsidR="000F3601" w:rsidRPr="004C4FC9">
        <w:rPr>
          <w:rFonts w:ascii="Tahoma" w:hAnsi="Tahoma" w:cs="Tahoma"/>
        </w:rPr>
        <w:t>;</w:t>
      </w:r>
    </w:p>
    <w:p w14:paraId="4EE66EBC" w14:textId="30A3FE90" w:rsidR="00D8135B" w:rsidRPr="004C4FC9" w:rsidRDefault="00D8135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анкета зарегистрированного лица;</w:t>
      </w:r>
    </w:p>
    <w:p w14:paraId="3687166C"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bookmarkStart w:id="55" w:name="Par0"/>
      <w:bookmarkEnd w:id="55"/>
      <w:r w:rsidRPr="004C4FC9">
        <w:rPr>
          <w:rFonts w:ascii="Tahoma" w:hAnsi="Tahoma" w:cs="Tahoma"/>
        </w:rPr>
        <w:t>копия учредительных документов юридического лица, заверенная в установленном порядке;</w:t>
      </w:r>
    </w:p>
    <w:p w14:paraId="77740F8A" w14:textId="77777777" w:rsidR="000F3601" w:rsidRPr="004C4FC9" w:rsidRDefault="000F360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государственной регистрации юридического лица или листа записи единого государственного реестра юридических лиц, заверенная в установленном порядке (если юридическое лицо зарегистрировано 01.07.2002 или позднее);</w:t>
      </w:r>
    </w:p>
    <w:p w14:paraId="3A8506F6"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w:t>
      </w:r>
    </w:p>
    <w:p w14:paraId="1C68DF84"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оригинал выписки из единого государственного реестра юридических лиц или ее копия, заверенная в установленном порядке (представляется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14:paraId="7E537DC0"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14:paraId="640C34CB"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14:paraId="43524E4D" w14:textId="0CF2F45F" w:rsidR="004E22F5" w:rsidRPr="004C4FC9" w:rsidRDefault="00DF10A5" w:rsidP="00EE310B">
      <w:pPr>
        <w:pStyle w:val="ac"/>
        <w:widowControl w:val="0"/>
        <w:numPr>
          <w:ilvl w:val="0"/>
          <w:numId w:val="1"/>
        </w:numPr>
        <w:tabs>
          <w:tab w:val="left" w:pos="851"/>
        </w:tabs>
        <w:ind w:left="0" w:firstLine="567"/>
        <w:jc w:val="both"/>
        <w:rPr>
          <w:rFonts w:ascii="Tahoma" w:hAnsi="Tahoma" w:cs="Tahoma"/>
        </w:rPr>
      </w:pPr>
      <w:bookmarkStart w:id="56" w:name="Par6"/>
      <w:bookmarkEnd w:id="56"/>
      <w:r w:rsidRPr="004C4FC9">
        <w:rPr>
          <w:rFonts w:ascii="Tahoma" w:hAnsi="Tahoma" w:cs="Tahoma"/>
        </w:rPr>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нотариально, (предоставляется в случае, если образец подписи лица, имеющего право действовать от имени юридического лица без доверенности, в </w:t>
      </w:r>
      <w:r w:rsidR="00D8135B" w:rsidRPr="004C4FC9">
        <w:rPr>
          <w:rFonts w:ascii="Tahoma" w:hAnsi="Tahoma" w:cs="Tahoma"/>
          <w:lang w:val="ru-RU"/>
        </w:rPr>
        <w:t>анкете</w:t>
      </w:r>
      <w:r w:rsidRPr="004C4FC9">
        <w:rPr>
          <w:rFonts w:ascii="Tahoma" w:hAnsi="Tahoma" w:cs="Tahoma"/>
        </w:rPr>
        <w:t xml:space="preserve"> выполнен не в присутствии уполномоченного сотрудника Регистратора</w:t>
      </w:r>
      <w:r w:rsidR="000F3601" w:rsidRPr="004C4FC9">
        <w:rPr>
          <w:rFonts w:ascii="Tahoma" w:hAnsi="Tahoma" w:cs="Tahoma"/>
        </w:rPr>
        <w:t xml:space="preserve"> или </w:t>
      </w:r>
      <w:r w:rsidR="0053144C" w:rsidRPr="004C4FC9">
        <w:rPr>
          <w:rFonts w:ascii="Tahoma" w:hAnsi="Tahoma" w:cs="Tahoma"/>
        </w:rPr>
        <w:t>УК</w:t>
      </w:r>
      <w:r w:rsidR="000F3601" w:rsidRPr="004C4FC9">
        <w:rPr>
          <w:rFonts w:ascii="Tahoma" w:hAnsi="Tahoma" w:cs="Tahoma"/>
        </w:rPr>
        <w:t>/Агента</w:t>
      </w:r>
      <w:r w:rsidRPr="004C4FC9">
        <w:rPr>
          <w:rFonts w:ascii="Tahoma" w:hAnsi="Tahoma" w:cs="Tahoma"/>
        </w:rPr>
        <w:t xml:space="preserve">, наделенных правом осуществлять прием документов для открытия лицевых счетов, в соответствии с </w:t>
      </w:r>
      <w:r w:rsidR="000F3601" w:rsidRPr="004C4FC9">
        <w:rPr>
          <w:rFonts w:ascii="Tahoma" w:hAnsi="Tahoma" w:cs="Tahoma"/>
        </w:rPr>
        <w:t>д</w:t>
      </w:r>
      <w:r w:rsidRPr="004C4FC9">
        <w:rPr>
          <w:rFonts w:ascii="Tahoma" w:hAnsi="Tahoma" w:cs="Tahoma"/>
        </w:rPr>
        <w:t>оговором</w:t>
      </w:r>
      <w:r w:rsidR="00D8135B" w:rsidRPr="004C4FC9">
        <w:rPr>
          <w:rFonts w:ascii="Tahoma" w:hAnsi="Tahoma" w:cs="Tahoma"/>
          <w:lang w:val="ru-RU"/>
        </w:rPr>
        <w:t xml:space="preserve"> Регистратора с </w:t>
      </w:r>
      <w:r w:rsidR="0053144C" w:rsidRPr="004C4FC9">
        <w:rPr>
          <w:rFonts w:ascii="Tahoma" w:hAnsi="Tahoma" w:cs="Tahoma"/>
          <w:lang w:val="ru-RU"/>
        </w:rPr>
        <w:t>УК</w:t>
      </w:r>
      <w:r w:rsidR="00D8135B" w:rsidRPr="004C4FC9">
        <w:rPr>
          <w:rFonts w:ascii="Tahoma" w:hAnsi="Tahoma" w:cs="Tahoma"/>
          <w:lang w:val="ru-RU"/>
        </w:rPr>
        <w:t>/Агентом</w:t>
      </w:r>
      <w:r w:rsidR="000F3601" w:rsidRPr="004C4FC9">
        <w:rPr>
          <w:rFonts w:ascii="Tahoma" w:hAnsi="Tahoma" w:cs="Tahoma"/>
        </w:rPr>
        <w:t>,</w:t>
      </w:r>
      <w:r w:rsidRPr="004C4FC9">
        <w:rPr>
          <w:rFonts w:ascii="Tahoma" w:hAnsi="Tahoma" w:cs="Tahoma"/>
        </w:rPr>
        <w:t xml:space="preserve"> и подлинность образца подписи в анкете не засвидетельствована нотариально);</w:t>
      </w:r>
    </w:p>
    <w:p w14:paraId="4792B1CB" w14:textId="77777777" w:rsidR="004E22F5"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14:paraId="61BBA012" w14:textId="77777777" w:rsidR="00756B28" w:rsidRPr="004C4FC9" w:rsidRDefault="004E22F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w:t>
      </w:r>
      <w:r w:rsidR="00D454CF" w:rsidRPr="004C4FC9">
        <w:rPr>
          <w:rFonts w:ascii="Tahoma" w:hAnsi="Tahoma" w:cs="Tahoma"/>
        </w:rPr>
        <w:t>З</w:t>
      </w:r>
      <w:hyperlink r:id="rId13" w:history="1">
        <w:r w:rsidR="00D454CF" w:rsidRPr="004C4FC9">
          <w:rPr>
            <w:rFonts w:ascii="Tahoma" w:hAnsi="Tahoma" w:cs="Tahoma"/>
          </w:rPr>
          <w:t>аконом</w:t>
        </w:r>
      </w:hyperlink>
      <w:r w:rsidRPr="004C4FC9">
        <w:rPr>
          <w:rFonts w:ascii="Tahoma" w:hAnsi="Tahoma" w:cs="Tahoma"/>
        </w:rPr>
        <w:t xml:space="preserve"> </w:t>
      </w:r>
      <w:r w:rsidR="00D454CF" w:rsidRPr="004C4FC9">
        <w:rPr>
          <w:rFonts w:ascii="Tahoma" w:hAnsi="Tahoma" w:cs="Tahoma"/>
        </w:rPr>
        <w:t>о</w:t>
      </w:r>
      <w:r w:rsidRPr="004C4FC9">
        <w:rPr>
          <w:rFonts w:ascii="Tahoma" w:hAnsi="Tahoma" w:cs="Tahoma"/>
        </w:rPr>
        <w:t xml:space="preserve"> рынке ценных бумаг наличие такой лицензии не требуется).</w:t>
      </w:r>
    </w:p>
    <w:p w14:paraId="75F8BEE2" w14:textId="77777777" w:rsidR="00877F73" w:rsidRPr="004C4FC9" w:rsidRDefault="00877F73" w:rsidP="00DC3F9A">
      <w:pPr>
        <w:pStyle w:val="ac"/>
        <w:widowControl w:val="0"/>
        <w:tabs>
          <w:tab w:val="left" w:pos="993"/>
        </w:tabs>
        <w:ind w:firstLine="567"/>
        <w:jc w:val="both"/>
        <w:rPr>
          <w:rFonts w:ascii="Tahoma" w:hAnsi="Tahoma" w:cs="Tahoma"/>
        </w:rPr>
      </w:pPr>
    </w:p>
    <w:p w14:paraId="62BFD6F7" w14:textId="77777777" w:rsidR="00896EB8"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w:t>
      </w:r>
      <w:r w:rsidR="00756B28" w:rsidRPr="004C4FC9">
        <w:rPr>
          <w:rFonts w:ascii="Tahoma" w:hAnsi="Tahoma" w:cs="Tahoma"/>
          <w:b/>
        </w:rPr>
        <w:t>1.</w:t>
      </w:r>
      <w:r w:rsidRPr="004C4FC9">
        <w:rPr>
          <w:rFonts w:ascii="Tahoma" w:hAnsi="Tahoma" w:cs="Tahoma"/>
          <w:b/>
        </w:rPr>
        <w:t>1.</w:t>
      </w:r>
      <w:r w:rsidR="00756B28" w:rsidRPr="004C4FC9">
        <w:rPr>
          <w:rFonts w:ascii="Tahoma" w:hAnsi="Tahoma" w:cs="Tahoma"/>
          <w:b/>
        </w:rPr>
        <w:t>2.1.</w:t>
      </w:r>
      <w:r w:rsidR="00756B28" w:rsidRPr="004C4FC9">
        <w:rPr>
          <w:rFonts w:ascii="Tahoma" w:hAnsi="Tahoma" w:cs="Tahoma"/>
        </w:rPr>
        <w:t> </w:t>
      </w:r>
      <w:r w:rsidR="00DA4CFE" w:rsidRPr="004C4FC9">
        <w:rPr>
          <w:rFonts w:ascii="Tahoma" w:hAnsi="Tahoma" w:cs="Tahoma"/>
        </w:rPr>
        <w:t>В случае</w:t>
      </w:r>
      <w:r w:rsidR="00CB5432" w:rsidRPr="004C4FC9">
        <w:rPr>
          <w:rFonts w:ascii="Tahoma" w:hAnsi="Tahoma" w:cs="Tahoma"/>
          <w:lang w:val="ru-RU"/>
        </w:rPr>
        <w:t>,</w:t>
      </w:r>
      <w:r w:rsidR="00DA4CFE" w:rsidRPr="004C4FC9">
        <w:rPr>
          <w:rFonts w:ascii="Tahoma" w:hAnsi="Tahoma" w:cs="Tahoma"/>
        </w:rPr>
        <w:t xml:space="preserve"> если полномочия единоличного исполнительного органа юридического лица </w:t>
      </w:r>
      <w:r w:rsidR="00896EB8" w:rsidRPr="004C4FC9">
        <w:rPr>
          <w:rFonts w:ascii="Tahoma" w:hAnsi="Tahoma" w:cs="Tahoma"/>
        </w:rPr>
        <w:t>переданы управляющей организации, то в отношении такой управляющей организации предоставляются следующие документы:</w:t>
      </w:r>
    </w:p>
    <w:p w14:paraId="74A6AD1A" w14:textId="77777777" w:rsidR="00896EB8"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учредительных документов управляющей организации, заверенная в установленном порядке;</w:t>
      </w:r>
    </w:p>
    <w:p w14:paraId="394BA373" w14:textId="77777777" w:rsidR="00105DFE" w:rsidRPr="004C4FC9" w:rsidRDefault="00105DFE"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государственной регистрации управляющей организации или листа записи единого государственного реестра юридических лиц, заверенная в установленном порядке (если юридическое лицо зарегистрировано 01.07.2002 или позднее);</w:t>
      </w:r>
    </w:p>
    <w:p w14:paraId="25CA46EC" w14:textId="085842B7" w:rsidR="00896EB8"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внесении записи в единый государственный реестр юридических лиц о юридическом лице</w:t>
      </w:r>
      <w:r w:rsidR="00105DFE" w:rsidRPr="004C4FC9">
        <w:rPr>
          <w:rFonts w:ascii="Tahoma" w:hAnsi="Tahoma" w:cs="Tahoma"/>
        </w:rPr>
        <w:t xml:space="preserve"> (управляющей организации)</w:t>
      </w:r>
      <w:r w:rsidRPr="004C4FC9">
        <w:rPr>
          <w:rFonts w:ascii="Tahoma" w:hAnsi="Tahoma" w:cs="Tahoma"/>
        </w:rPr>
        <w:t xml:space="preserve">, зарегистрированном до </w:t>
      </w:r>
      <w:r w:rsidR="00BD30C0">
        <w:rPr>
          <w:rFonts w:ascii="Tahoma" w:hAnsi="Tahoma" w:cs="Tahoma"/>
          <w:lang w:val="ru-RU"/>
        </w:rPr>
        <w:t>01.07.</w:t>
      </w:r>
      <w:r w:rsidRPr="004C4FC9">
        <w:rPr>
          <w:rFonts w:ascii="Tahoma" w:hAnsi="Tahoma" w:cs="Tahoma"/>
        </w:rPr>
        <w:t>2002, или лист записи единого государственного реестра юридических лиц, заверенные в установленном порядке (представляется, если управляющая организация зарегистрирована до 01.07.2002);</w:t>
      </w:r>
    </w:p>
    <w:p w14:paraId="5C0FA4E6" w14:textId="77777777" w:rsidR="00896EB8"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оригинал выписки из единого государственного реестра юридических лиц или ее копия, заверенная в установленном порядке;</w:t>
      </w:r>
    </w:p>
    <w:p w14:paraId="5F35EB3D" w14:textId="77777777" w:rsidR="00896EB8"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оригинал выписки из торгового реестра или иного учетного регистра государства, в котором зарегистрирован</w:t>
      </w:r>
      <w:r w:rsidR="00F86FB7" w:rsidRPr="004C4FC9">
        <w:rPr>
          <w:rFonts w:ascii="Tahoma" w:hAnsi="Tahoma" w:cs="Tahoma"/>
        </w:rPr>
        <w:t>а</w:t>
      </w:r>
      <w:r w:rsidRPr="004C4FC9">
        <w:rPr>
          <w:rFonts w:ascii="Tahoma" w:hAnsi="Tahoma" w:cs="Tahoma"/>
        </w:rPr>
        <w:t xml:space="preserve"> </w:t>
      </w:r>
      <w:r w:rsidR="00F86FB7" w:rsidRPr="004C4FC9">
        <w:rPr>
          <w:rFonts w:ascii="Tahoma" w:hAnsi="Tahoma" w:cs="Tahoma"/>
        </w:rPr>
        <w:t xml:space="preserve">управляющая организация, являющаяся </w:t>
      </w:r>
      <w:r w:rsidRPr="004C4FC9">
        <w:rPr>
          <w:rFonts w:ascii="Tahoma" w:hAnsi="Tahoma" w:cs="Tahoma"/>
        </w:rPr>
        <w:t>иностранн</w:t>
      </w:r>
      <w:r w:rsidR="00F86FB7" w:rsidRPr="004C4FC9">
        <w:rPr>
          <w:rFonts w:ascii="Tahoma" w:hAnsi="Tahoma" w:cs="Tahoma"/>
        </w:rPr>
        <w:t>ым</w:t>
      </w:r>
      <w:r w:rsidRPr="004C4FC9">
        <w:rPr>
          <w:rFonts w:ascii="Tahoma" w:hAnsi="Tahoma" w:cs="Tahoma"/>
        </w:rPr>
        <w:t xml:space="preserve"> юридическ</w:t>
      </w:r>
      <w:r w:rsidR="00F86FB7" w:rsidRPr="004C4FC9">
        <w:rPr>
          <w:rFonts w:ascii="Tahoma" w:hAnsi="Tahoma" w:cs="Tahoma"/>
        </w:rPr>
        <w:t>им</w:t>
      </w:r>
      <w:r w:rsidRPr="004C4FC9">
        <w:rPr>
          <w:rFonts w:ascii="Tahoma" w:hAnsi="Tahoma" w:cs="Tahoma"/>
        </w:rPr>
        <w:t xml:space="preserve"> лицо</w:t>
      </w:r>
      <w:r w:rsidR="00F86FB7" w:rsidRPr="004C4FC9">
        <w:rPr>
          <w:rFonts w:ascii="Tahoma" w:hAnsi="Tahoma" w:cs="Tahoma"/>
        </w:rPr>
        <w:t>м</w:t>
      </w:r>
      <w:r w:rsidRPr="004C4FC9">
        <w:rPr>
          <w:rFonts w:ascii="Tahoma" w:hAnsi="Tahoma" w:cs="Tahoma"/>
        </w:rPr>
        <w:t>, или ее копия, заверенная в установленном порядке;</w:t>
      </w:r>
    </w:p>
    <w:p w14:paraId="328E5B47" w14:textId="77777777" w:rsidR="00896EB8"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копия документа, подтверждающего избрание или назначение лица, имеющего право действовать от имени </w:t>
      </w:r>
      <w:r w:rsidR="00F86FB7" w:rsidRPr="004C4FC9">
        <w:rPr>
          <w:rFonts w:ascii="Tahoma" w:hAnsi="Tahoma" w:cs="Tahoma"/>
        </w:rPr>
        <w:t xml:space="preserve">управляющей организации </w:t>
      </w:r>
      <w:r w:rsidRPr="004C4FC9">
        <w:rPr>
          <w:rFonts w:ascii="Tahoma" w:hAnsi="Tahoma" w:cs="Tahoma"/>
        </w:rPr>
        <w:t>без доверенности, или выписка из такого документа, заверенные в установленном порядке;</w:t>
      </w:r>
    </w:p>
    <w:p w14:paraId="1A507DA6" w14:textId="77777777" w:rsidR="00F86FB7" w:rsidRPr="004C4FC9" w:rsidRDefault="00896E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оригинал карточки, содержащей нотариально удостоверенный образец подписи лица, имеющего право действовать от имени </w:t>
      </w:r>
      <w:r w:rsidR="00F86FB7" w:rsidRPr="004C4FC9">
        <w:rPr>
          <w:rFonts w:ascii="Tahoma" w:hAnsi="Tahoma" w:cs="Tahoma"/>
        </w:rPr>
        <w:t xml:space="preserve">управляющей организации </w:t>
      </w:r>
      <w:r w:rsidRPr="004C4FC9">
        <w:rPr>
          <w:rFonts w:ascii="Tahoma" w:hAnsi="Tahoma" w:cs="Tahoma"/>
        </w:rPr>
        <w:t>без доверенности,</w:t>
      </w:r>
      <w:r w:rsidR="00F86FB7" w:rsidRPr="004C4FC9">
        <w:rPr>
          <w:rFonts w:ascii="Tahoma" w:hAnsi="Tahoma" w:cs="Tahoma"/>
        </w:rPr>
        <w:t>.</w:t>
      </w:r>
    </w:p>
    <w:p w14:paraId="1CF10E64" w14:textId="77777777" w:rsidR="00D34AB6" w:rsidRPr="004C4FC9" w:rsidRDefault="00D34AB6" w:rsidP="00EE310B">
      <w:pPr>
        <w:pStyle w:val="ac"/>
        <w:widowControl w:val="0"/>
        <w:tabs>
          <w:tab w:val="left" w:pos="851"/>
          <w:tab w:val="left" w:pos="993"/>
        </w:tabs>
        <w:ind w:firstLine="567"/>
        <w:jc w:val="both"/>
        <w:rPr>
          <w:rFonts w:ascii="Tahoma" w:hAnsi="Tahoma" w:cs="Tahoma"/>
        </w:rPr>
      </w:pPr>
      <w:r w:rsidRPr="004C4FC9">
        <w:rPr>
          <w:rFonts w:ascii="Tahoma" w:hAnsi="Tahoma" w:cs="Tahoma"/>
        </w:rPr>
        <w:t>Регистратор обязан определить по уставу юридического лица компетенцию должностных лиц, имеющих право действовать от имени юридического лица без доверенности.</w:t>
      </w:r>
    </w:p>
    <w:p w14:paraId="66C1D7EF" w14:textId="77777777" w:rsidR="00877F73" w:rsidRPr="004C4FC9" w:rsidRDefault="00877F73" w:rsidP="00DC3F9A">
      <w:pPr>
        <w:pStyle w:val="ac"/>
        <w:widowControl w:val="0"/>
        <w:tabs>
          <w:tab w:val="left" w:pos="993"/>
        </w:tabs>
        <w:ind w:firstLine="567"/>
        <w:jc w:val="both"/>
        <w:rPr>
          <w:rFonts w:ascii="Tahoma" w:hAnsi="Tahoma" w:cs="Tahoma"/>
        </w:rPr>
      </w:pPr>
    </w:p>
    <w:p w14:paraId="3585E236" w14:textId="3D041DA1" w:rsidR="00756B28"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w:t>
      </w:r>
      <w:r w:rsidR="00756B28" w:rsidRPr="004C4FC9">
        <w:rPr>
          <w:rFonts w:ascii="Tahoma" w:hAnsi="Tahoma" w:cs="Tahoma"/>
          <w:b/>
        </w:rPr>
        <w:t>.1.2.2.</w:t>
      </w:r>
      <w:r w:rsidR="002E4975" w:rsidRPr="004C4FC9">
        <w:rPr>
          <w:rFonts w:ascii="Tahoma" w:hAnsi="Tahoma" w:cs="Tahoma"/>
          <w:b/>
          <w:lang w:val="ru-RU"/>
        </w:rPr>
        <w:t xml:space="preserve"> </w:t>
      </w:r>
      <w:r w:rsidR="00ED0606" w:rsidRPr="004C4FC9">
        <w:rPr>
          <w:rFonts w:ascii="Tahoma" w:hAnsi="Tahoma" w:cs="Tahoma"/>
        </w:rPr>
        <w:t xml:space="preserve">Образец подписи лица, имеющего право действовать от имени юридического лица без доверенности, должен быть совершен на </w:t>
      </w:r>
      <w:r w:rsidR="00D8135B" w:rsidRPr="004C4FC9">
        <w:rPr>
          <w:rFonts w:ascii="Tahoma" w:hAnsi="Tahoma" w:cs="Tahoma"/>
          <w:lang w:val="ru-RU"/>
        </w:rPr>
        <w:t xml:space="preserve">анкете </w:t>
      </w:r>
      <w:r w:rsidR="00ED0606" w:rsidRPr="004C4FC9">
        <w:rPr>
          <w:rFonts w:ascii="Tahoma" w:hAnsi="Tahoma" w:cs="Tahoma"/>
        </w:rPr>
        <w:t>в присутствии работника</w:t>
      </w:r>
      <w:r w:rsidR="00D8135B" w:rsidRPr="004C4FC9">
        <w:rPr>
          <w:rFonts w:ascii="Tahoma" w:hAnsi="Tahoma" w:cs="Tahoma"/>
          <w:lang w:val="ru-RU"/>
        </w:rPr>
        <w:t xml:space="preserve"> Регистратора</w:t>
      </w:r>
      <w:r w:rsidR="002E4975" w:rsidRPr="004C4FC9">
        <w:rPr>
          <w:rFonts w:ascii="Tahoma" w:hAnsi="Tahoma" w:cs="Tahoma"/>
          <w:lang w:val="ru-RU"/>
        </w:rPr>
        <w:t>/</w:t>
      </w:r>
      <w:r w:rsidR="0053144C" w:rsidRPr="004C4FC9">
        <w:rPr>
          <w:rFonts w:ascii="Tahoma" w:hAnsi="Tahoma" w:cs="Tahoma"/>
          <w:lang w:val="ru-RU"/>
        </w:rPr>
        <w:t>УК</w:t>
      </w:r>
      <w:r w:rsidR="002E4975" w:rsidRPr="004C4FC9">
        <w:rPr>
          <w:rFonts w:ascii="Tahoma" w:hAnsi="Tahoma" w:cs="Tahoma"/>
          <w:lang w:val="ru-RU"/>
        </w:rPr>
        <w:t>/Агента</w:t>
      </w:r>
      <w:r w:rsidR="00ED0606" w:rsidRPr="004C4FC9">
        <w:rPr>
          <w:rFonts w:ascii="Tahoma" w:hAnsi="Tahoma" w:cs="Tahoma"/>
        </w:rPr>
        <w:t xml:space="preserve">, который уполномочен заверять образцы подписей в анкетах зарегистрированных лиц, и заверен таким работником, если подлинность подписи в </w:t>
      </w:r>
      <w:r w:rsidR="00D8135B" w:rsidRPr="004C4FC9">
        <w:rPr>
          <w:rFonts w:ascii="Tahoma" w:hAnsi="Tahoma" w:cs="Tahoma"/>
          <w:lang w:val="ru-RU"/>
        </w:rPr>
        <w:t>анкете</w:t>
      </w:r>
      <w:r w:rsidR="00ED0606" w:rsidRPr="004C4FC9">
        <w:rPr>
          <w:rFonts w:ascii="Tahoma" w:hAnsi="Tahoma" w:cs="Tahoma"/>
        </w:rPr>
        <w:t xml:space="preserve"> не </w:t>
      </w:r>
      <w:r w:rsidR="00694617" w:rsidRPr="004C4FC9">
        <w:rPr>
          <w:rFonts w:ascii="Tahoma" w:hAnsi="Tahoma" w:cs="Tahoma"/>
        </w:rPr>
        <w:t>засвидетельствована нотариально</w:t>
      </w:r>
      <w:r w:rsidR="00D8135B" w:rsidRPr="004C4FC9">
        <w:rPr>
          <w:rFonts w:ascii="Tahoma" w:hAnsi="Tahoma" w:cs="Tahoma"/>
          <w:lang w:val="ru-RU"/>
        </w:rPr>
        <w:t>,</w:t>
      </w:r>
      <w:r w:rsidR="00ED0606" w:rsidRPr="004C4FC9">
        <w:rPr>
          <w:rFonts w:ascii="Tahoma" w:hAnsi="Tahoma" w:cs="Tahoma"/>
        </w:rPr>
        <w:t xml:space="preserve"> </w:t>
      </w:r>
      <w:r w:rsidR="00694617" w:rsidRPr="004C4FC9">
        <w:rPr>
          <w:rFonts w:ascii="Tahoma" w:hAnsi="Tahoma" w:cs="Tahoma"/>
          <w:lang w:val="ru-RU"/>
        </w:rPr>
        <w:t>либо</w:t>
      </w:r>
      <w:r w:rsidR="00D8135B" w:rsidRPr="004C4FC9">
        <w:rPr>
          <w:rFonts w:ascii="Tahoma" w:hAnsi="Tahoma" w:cs="Tahoma"/>
          <w:lang w:val="ru-RU"/>
        </w:rPr>
        <w:t xml:space="preserve"> если </w:t>
      </w:r>
      <w:r w:rsidR="00694617" w:rsidRPr="004C4FC9">
        <w:rPr>
          <w:rFonts w:ascii="Tahoma" w:hAnsi="Tahoma" w:cs="Tahoma"/>
          <w:lang w:val="ru-RU"/>
        </w:rPr>
        <w:t xml:space="preserve">заявление </w:t>
      </w:r>
      <w:r w:rsidR="00D8135B" w:rsidRPr="004C4FC9">
        <w:rPr>
          <w:rFonts w:ascii="Tahoma" w:hAnsi="Tahoma" w:cs="Tahoma"/>
          <w:lang w:val="ru-RU"/>
        </w:rPr>
        <w:t xml:space="preserve">и анкета </w:t>
      </w:r>
      <w:r w:rsidR="000C5961" w:rsidRPr="004C4FC9">
        <w:rPr>
          <w:rFonts w:ascii="Tahoma" w:hAnsi="Tahoma" w:cs="Tahoma"/>
          <w:lang w:val="ru-RU"/>
        </w:rPr>
        <w:t xml:space="preserve">не </w:t>
      </w:r>
      <w:r w:rsidR="00694617" w:rsidRPr="004C4FC9">
        <w:rPr>
          <w:rFonts w:ascii="Tahoma" w:hAnsi="Tahoma" w:cs="Tahoma"/>
          <w:lang w:val="ru-RU"/>
        </w:rPr>
        <w:t>предоставлен</w:t>
      </w:r>
      <w:r w:rsidR="00D8135B" w:rsidRPr="004C4FC9">
        <w:rPr>
          <w:rFonts w:ascii="Tahoma" w:hAnsi="Tahoma" w:cs="Tahoma"/>
          <w:lang w:val="ru-RU"/>
        </w:rPr>
        <w:t>ы Регистратору</w:t>
      </w:r>
      <w:r w:rsidR="00694617" w:rsidRPr="004C4FC9">
        <w:rPr>
          <w:rFonts w:ascii="Tahoma" w:hAnsi="Tahoma" w:cs="Tahoma"/>
          <w:lang w:val="ru-RU"/>
        </w:rPr>
        <w:t xml:space="preserve"> в виде электронного документа и подписаны электронной подписью лица, образец подписи которого содержится в анкетных данных.</w:t>
      </w:r>
    </w:p>
    <w:p w14:paraId="6C440B27" w14:textId="77777777" w:rsidR="00D34AB6" w:rsidRPr="004C4FC9" w:rsidRDefault="00D34AB6" w:rsidP="00DC3F9A">
      <w:pPr>
        <w:pStyle w:val="ac"/>
        <w:widowControl w:val="0"/>
        <w:tabs>
          <w:tab w:val="left" w:pos="993"/>
        </w:tabs>
        <w:ind w:firstLine="567"/>
        <w:jc w:val="both"/>
        <w:rPr>
          <w:rFonts w:ascii="Tahoma" w:hAnsi="Tahoma" w:cs="Tahoma"/>
          <w:b/>
        </w:rPr>
      </w:pPr>
    </w:p>
    <w:p w14:paraId="096CD9B2" w14:textId="77777777" w:rsidR="00AD0193" w:rsidRPr="004C4FC9" w:rsidRDefault="00877F73" w:rsidP="00DC3F9A">
      <w:pPr>
        <w:pStyle w:val="ac"/>
        <w:widowControl w:val="0"/>
        <w:tabs>
          <w:tab w:val="left" w:pos="993"/>
        </w:tabs>
        <w:ind w:firstLine="567"/>
        <w:jc w:val="both"/>
        <w:rPr>
          <w:rFonts w:ascii="Tahoma" w:hAnsi="Tahoma" w:cs="Tahoma"/>
        </w:rPr>
      </w:pPr>
      <w:bookmarkStart w:id="57" w:name="_Toc43734421"/>
      <w:bookmarkStart w:id="58" w:name="_Toc43887610"/>
      <w:bookmarkStart w:id="59" w:name="_Toc46830836"/>
      <w:r w:rsidRPr="004C4FC9">
        <w:rPr>
          <w:rFonts w:ascii="Tahoma" w:hAnsi="Tahoma" w:cs="Tahoma"/>
          <w:b/>
        </w:rPr>
        <w:t>11</w:t>
      </w:r>
      <w:r w:rsidR="00694617" w:rsidRPr="004C4FC9">
        <w:rPr>
          <w:rFonts w:ascii="Tahoma" w:hAnsi="Tahoma" w:cs="Tahoma"/>
          <w:b/>
        </w:rPr>
        <w:t>.1.3.</w:t>
      </w:r>
      <w:r w:rsidR="00694617" w:rsidRPr="004C4FC9">
        <w:rPr>
          <w:rFonts w:ascii="Tahoma" w:hAnsi="Tahoma" w:cs="Tahoma"/>
          <w:b/>
          <w:lang w:val="ru-RU"/>
        </w:rPr>
        <w:t xml:space="preserve"> </w:t>
      </w:r>
      <w:r w:rsidR="00AD0193" w:rsidRPr="004C4FC9">
        <w:rPr>
          <w:rFonts w:ascii="Tahoma" w:hAnsi="Tahoma" w:cs="Tahoma"/>
          <w:b/>
        </w:rPr>
        <w:t xml:space="preserve">Для открытия лицевого счета уполномоченному органу </w:t>
      </w:r>
      <w:r w:rsidR="00CF1524" w:rsidRPr="004C4FC9">
        <w:rPr>
          <w:rFonts w:ascii="Tahoma" w:hAnsi="Tahoma" w:cs="Tahoma"/>
          <w:b/>
        </w:rPr>
        <w:t>Р</w:t>
      </w:r>
      <w:r w:rsidR="00AD0193" w:rsidRPr="004C4FC9">
        <w:rPr>
          <w:rFonts w:ascii="Tahoma" w:hAnsi="Tahoma" w:cs="Tahoma"/>
          <w:b/>
        </w:rPr>
        <w:t>егистратору предоставляются следующие документы:</w:t>
      </w:r>
    </w:p>
    <w:p w14:paraId="2FE84553" w14:textId="5096B724" w:rsidR="00AD0193" w:rsidRPr="004C4FC9" w:rsidRDefault="002E497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заявлени</w:t>
      </w:r>
      <w:r w:rsidR="00694617" w:rsidRPr="004C4FC9">
        <w:rPr>
          <w:rFonts w:ascii="Tahoma" w:hAnsi="Tahoma" w:cs="Tahoma"/>
        </w:rPr>
        <w:t>е</w:t>
      </w:r>
      <w:r w:rsidRPr="004C4FC9">
        <w:rPr>
          <w:rFonts w:ascii="Tahoma" w:hAnsi="Tahoma" w:cs="Tahoma"/>
        </w:rPr>
        <w:t xml:space="preserve"> об открытии лицевого счёта</w:t>
      </w:r>
      <w:r w:rsidR="00AD0193" w:rsidRPr="004C4FC9">
        <w:rPr>
          <w:rFonts w:ascii="Tahoma" w:hAnsi="Tahoma" w:cs="Tahoma"/>
        </w:rPr>
        <w:t>;</w:t>
      </w:r>
    </w:p>
    <w:p w14:paraId="0BF2EC8A" w14:textId="35923D2D" w:rsidR="000C5961" w:rsidRPr="004C4FC9" w:rsidRDefault="000C596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анкета зарегистрированного лица;</w:t>
      </w:r>
    </w:p>
    <w:p w14:paraId="7CB85BD0" w14:textId="77777777" w:rsidR="00AD0193" w:rsidRPr="004C4FC9" w:rsidRDefault="00AD019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47A73286" w14:textId="77777777" w:rsidR="00AD0193" w:rsidRPr="004C4FC9" w:rsidRDefault="00AD019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документа, подтверждающего назначение на должность руководителя уполномоченного органа, верность которой засвидетельствована уполномоченным лицом уполномоченного органа;</w:t>
      </w:r>
    </w:p>
    <w:p w14:paraId="744A112C" w14:textId="77777777" w:rsidR="00AD0193" w:rsidRPr="004C4FC9" w:rsidRDefault="00AD019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367E49A2" w14:textId="77777777" w:rsidR="000C5961" w:rsidRPr="004C4FC9" w:rsidRDefault="00AD019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r w:rsidR="000C5961" w:rsidRPr="004C4FC9">
        <w:rPr>
          <w:rFonts w:ascii="Tahoma" w:hAnsi="Tahoma" w:cs="Tahoma"/>
          <w:lang w:val="ru-RU"/>
        </w:rPr>
        <w:t>;</w:t>
      </w:r>
    </w:p>
    <w:p w14:paraId="7C0872F9" w14:textId="3C61E6A6" w:rsidR="000C5961" w:rsidRPr="004C4FC9" w:rsidRDefault="000C596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иные документы, необходимые для подтверждения сведений, указанных в анкете зарегистрированного лица, или необходимые в соответствии с Законом № 115-ФЗ. </w:t>
      </w:r>
    </w:p>
    <w:p w14:paraId="5881C4A9" w14:textId="40FCCE4C" w:rsidR="00AD0193" w:rsidRPr="004C4FC9" w:rsidRDefault="00AD0193" w:rsidP="000C5961">
      <w:pPr>
        <w:pStyle w:val="ac"/>
        <w:widowControl w:val="0"/>
        <w:tabs>
          <w:tab w:val="left" w:pos="709"/>
        </w:tabs>
        <w:ind w:left="567"/>
        <w:jc w:val="both"/>
        <w:rPr>
          <w:rFonts w:ascii="Tahoma" w:hAnsi="Tahoma" w:cs="Tahoma"/>
        </w:rPr>
      </w:pPr>
    </w:p>
    <w:p w14:paraId="05627505" w14:textId="3D831ADE"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 xml:space="preserve">Если вышеперечисленные документы, за исключением </w:t>
      </w:r>
      <w:r w:rsidR="000C5961" w:rsidRPr="004C4FC9">
        <w:rPr>
          <w:rFonts w:ascii="Tahoma" w:hAnsi="Tahoma" w:cs="Tahoma"/>
          <w:lang w:val="ru-RU"/>
        </w:rPr>
        <w:t>анкеты зарегистрированного лица</w:t>
      </w:r>
      <w:r w:rsidRPr="004C4FC9">
        <w:rPr>
          <w:rFonts w:ascii="Tahoma" w:hAnsi="Tahoma" w:cs="Tahoma"/>
        </w:rPr>
        <w:t xml:space="preserve">, являются официально опубликованными актами органов государственной власти или органов местного самоуправления,  </w:t>
      </w:r>
      <w:r w:rsidR="003A1562" w:rsidRPr="004C4FC9">
        <w:rPr>
          <w:rFonts w:ascii="Tahoma" w:hAnsi="Tahoma" w:cs="Tahoma"/>
        </w:rPr>
        <w:t>Регистратор</w:t>
      </w:r>
      <w:r w:rsidRPr="004C4FC9">
        <w:rPr>
          <w:rFonts w:ascii="Tahoma" w:hAnsi="Tahoma" w:cs="Tahoma"/>
        </w:rPr>
        <w:t>у могут быть представлены тексты указанных документов с указанием их реквизитов и источников их официального опубликования.</w:t>
      </w:r>
    </w:p>
    <w:p w14:paraId="2D2FEA54" w14:textId="77777777"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Если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копия свидетельства о государственной регистрации уполномоченного органа в качестве юридического лица может не предоставляться.</w:t>
      </w:r>
    </w:p>
    <w:bookmarkEnd w:id="57"/>
    <w:bookmarkEnd w:id="58"/>
    <w:bookmarkEnd w:id="59"/>
    <w:p w14:paraId="223D641F" w14:textId="77777777" w:rsidR="00D34AB6" w:rsidRPr="004C4FC9" w:rsidRDefault="00D34AB6" w:rsidP="00DC3F9A">
      <w:pPr>
        <w:pStyle w:val="ac"/>
        <w:widowControl w:val="0"/>
        <w:tabs>
          <w:tab w:val="left" w:pos="993"/>
        </w:tabs>
        <w:ind w:firstLine="567"/>
        <w:jc w:val="both"/>
        <w:rPr>
          <w:rFonts w:ascii="Tahoma" w:hAnsi="Tahoma" w:cs="Tahoma"/>
        </w:rPr>
      </w:pPr>
    </w:p>
    <w:p w14:paraId="2836B74E" w14:textId="77777777" w:rsidR="00467B23"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467B23" w:rsidRPr="004C4FC9">
        <w:rPr>
          <w:rFonts w:ascii="Tahoma" w:hAnsi="Tahoma" w:cs="Tahoma"/>
          <w:b/>
        </w:rPr>
        <w:t>.1.</w:t>
      </w:r>
      <w:r w:rsidRPr="004C4FC9">
        <w:rPr>
          <w:rFonts w:ascii="Tahoma" w:hAnsi="Tahoma" w:cs="Tahoma"/>
          <w:b/>
        </w:rPr>
        <w:t>4</w:t>
      </w:r>
      <w:r w:rsidR="00467B23" w:rsidRPr="004C4FC9">
        <w:rPr>
          <w:rFonts w:ascii="Tahoma" w:hAnsi="Tahoma" w:cs="Tahoma"/>
          <w:b/>
        </w:rPr>
        <w:t xml:space="preserve">. </w:t>
      </w:r>
      <w:r w:rsidR="006024C9" w:rsidRPr="004C4FC9">
        <w:rPr>
          <w:rFonts w:ascii="Tahoma" w:hAnsi="Tahoma" w:cs="Tahoma"/>
          <w:b/>
        </w:rPr>
        <w:t>Документы, предоставляемые Регистратору</w:t>
      </w:r>
      <w:r w:rsidR="007A5E91" w:rsidRPr="004C4FC9">
        <w:rPr>
          <w:rFonts w:ascii="Tahoma" w:hAnsi="Tahoma" w:cs="Tahoma"/>
          <w:b/>
        </w:rPr>
        <w:t xml:space="preserve"> нотариусом</w:t>
      </w:r>
      <w:r w:rsidR="006024C9" w:rsidRPr="004C4FC9">
        <w:rPr>
          <w:rFonts w:ascii="Tahoma" w:hAnsi="Tahoma" w:cs="Tahoma"/>
          <w:b/>
        </w:rPr>
        <w:t xml:space="preserve"> д</w:t>
      </w:r>
      <w:r w:rsidR="00467B23" w:rsidRPr="004C4FC9">
        <w:rPr>
          <w:rFonts w:ascii="Tahoma" w:hAnsi="Tahoma" w:cs="Tahoma"/>
          <w:b/>
        </w:rPr>
        <w:t xml:space="preserve">ля открытия </w:t>
      </w:r>
      <w:r w:rsidR="007A5E91" w:rsidRPr="004C4FC9">
        <w:rPr>
          <w:rFonts w:ascii="Tahoma" w:hAnsi="Tahoma" w:cs="Tahoma"/>
          <w:b/>
        </w:rPr>
        <w:t xml:space="preserve">депозитного </w:t>
      </w:r>
      <w:r w:rsidR="0051758B" w:rsidRPr="004C4FC9">
        <w:rPr>
          <w:rFonts w:ascii="Tahoma" w:hAnsi="Tahoma" w:cs="Tahoma"/>
          <w:b/>
        </w:rPr>
        <w:t xml:space="preserve">лицевого </w:t>
      </w:r>
      <w:r w:rsidR="00467B23" w:rsidRPr="004C4FC9">
        <w:rPr>
          <w:rFonts w:ascii="Tahoma" w:hAnsi="Tahoma" w:cs="Tahoma"/>
          <w:b/>
        </w:rPr>
        <w:t>счета:</w:t>
      </w:r>
    </w:p>
    <w:p w14:paraId="5622EE19" w14:textId="153DBE1E" w:rsidR="009D3CFF" w:rsidRPr="004C4FC9" w:rsidRDefault="002E4975"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заявлени</w:t>
      </w:r>
      <w:r w:rsidR="00694617" w:rsidRPr="004C4FC9">
        <w:rPr>
          <w:rFonts w:ascii="Tahoma" w:hAnsi="Tahoma" w:cs="Tahoma"/>
        </w:rPr>
        <w:t>е</w:t>
      </w:r>
      <w:r w:rsidRPr="004C4FC9">
        <w:rPr>
          <w:rFonts w:ascii="Tahoma" w:hAnsi="Tahoma" w:cs="Tahoma"/>
        </w:rPr>
        <w:t xml:space="preserve"> об открытии лицевого счёта</w:t>
      </w:r>
      <w:r w:rsidR="009D3CFF" w:rsidRPr="004C4FC9">
        <w:rPr>
          <w:rFonts w:ascii="Tahoma" w:hAnsi="Tahoma" w:cs="Tahoma"/>
        </w:rPr>
        <w:t>;</w:t>
      </w:r>
    </w:p>
    <w:p w14:paraId="2214605C" w14:textId="014C9EAF" w:rsidR="000C5961" w:rsidRPr="004C4FC9" w:rsidRDefault="000C596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анкета зарегистрированного лица;</w:t>
      </w:r>
    </w:p>
    <w:p w14:paraId="151508DB" w14:textId="77777777" w:rsidR="009D3CFF" w:rsidRPr="004C4FC9" w:rsidRDefault="009D3CF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лицензии на право нотариальной деятельности, заверенная нотариусом, которому открывается депозитный счет;</w:t>
      </w:r>
    </w:p>
    <w:p w14:paraId="63016FE1" w14:textId="7CB34A34" w:rsidR="006024C9" w:rsidRPr="004C4FC9" w:rsidRDefault="009D3CFF"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документа о назначении нотариуса на должность, заверенная нотариусом, которому открывается депозитный счет</w:t>
      </w:r>
      <w:r w:rsidR="000C5961" w:rsidRPr="004C4FC9">
        <w:rPr>
          <w:rFonts w:ascii="Tahoma" w:hAnsi="Tahoma" w:cs="Tahoma"/>
          <w:lang w:val="ru-RU"/>
        </w:rPr>
        <w:t>;</w:t>
      </w:r>
    </w:p>
    <w:p w14:paraId="6C47EC78" w14:textId="77777777" w:rsidR="000C5961" w:rsidRPr="004C4FC9" w:rsidRDefault="000C5961"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иные документы, необходимые для подтверждения сведений, указанных в анкете зарегистрированного лица, или необходимые в соответствии с Законом № 115-ФЗ. </w:t>
      </w:r>
    </w:p>
    <w:p w14:paraId="492DFF07" w14:textId="77777777" w:rsidR="000B6393" w:rsidRPr="004C4FC9" w:rsidRDefault="000B6393" w:rsidP="00DC3F9A">
      <w:pPr>
        <w:pStyle w:val="ac"/>
        <w:widowControl w:val="0"/>
        <w:tabs>
          <w:tab w:val="left" w:pos="993"/>
        </w:tabs>
        <w:ind w:left="567"/>
        <w:jc w:val="both"/>
        <w:rPr>
          <w:rFonts w:ascii="Tahoma" w:hAnsi="Tahoma" w:cs="Tahoma"/>
        </w:rPr>
      </w:pPr>
    </w:p>
    <w:p w14:paraId="049D85CA" w14:textId="6FDC2EE4" w:rsidR="00BD784D" w:rsidRPr="004C4FC9" w:rsidRDefault="002E4975" w:rsidP="00DC3F9A">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11.1.5. </w:t>
      </w:r>
      <w:r w:rsidRPr="004C4FC9">
        <w:rPr>
          <w:rFonts w:ascii="Tahoma" w:hAnsi="Tahoma" w:cs="Tahoma"/>
          <w:lang w:val="ru-RU"/>
        </w:rPr>
        <w:t xml:space="preserve">Анкетные данные родителей/ усыновителей/ опекунов/ бенефициаров/ выгодоприобретателей указываются в соответствующих </w:t>
      </w:r>
      <w:r w:rsidR="00694617" w:rsidRPr="004C4FC9">
        <w:rPr>
          <w:rFonts w:ascii="Tahoma" w:hAnsi="Tahoma" w:cs="Tahoma"/>
          <w:lang w:val="ru-RU"/>
        </w:rPr>
        <w:t xml:space="preserve">листах, являющихся продолжением </w:t>
      </w:r>
      <w:r w:rsidR="009601A9" w:rsidRPr="004C4FC9">
        <w:rPr>
          <w:rFonts w:ascii="Tahoma" w:hAnsi="Tahoma" w:cs="Tahoma"/>
          <w:lang w:val="ru-RU"/>
        </w:rPr>
        <w:t>анкеты</w:t>
      </w:r>
      <w:r w:rsidR="00694617" w:rsidRPr="004C4FC9">
        <w:rPr>
          <w:rFonts w:ascii="Tahoma" w:hAnsi="Tahoma" w:cs="Tahoma"/>
          <w:lang w:val="ru-RU"/>
        </w:rPr>
        <w:t>/</w:t>
      </w:r>
      <w:r w:rsidRPr="004C4FC9">
        <w:rPr>
          <w:rFonts w:ascii="Tahoma" w:hAnsi="Tahoma" w:cs="Tahoma"/>
          <w:lang w:val="ru-RU"/>
        </w:rPr>
        <w:t>приложения</w:t>
      </w:r>
      <w:r w:rsidR="00694617" w:rsidRPr="004C4FC9">
        <w:rPr>
          <w:rFonts w:ascii="Tahoma" w:hAnsi="Tahoma" w:cs="Tahoma"/>
          <w:lang w:val="ru-RU"/>
        </w:rPr>
        <w:t>ми</w:t>
      </w:r>
      <w:r w:rsidRPr="004C4FC9">
        <w:rPr>
          <w:rFonts w:ascii="Tahoma" w:hAnsi="Tahoma" w:cs="Tahoma"/>
          <w:lang w:val="ru-RU"/>
        </w:rPr>
        <w:t xml:space="preserve"> к </w:t>
      </w:r>
      <w:r w:rsidR="009601A9" w:rsidRPr="004C4FC9">
        <w:rPr>
          <w:rFonts w:ascii="Tahoma" w:hAnsi="Tahoma" w:cs="Tahoma"/>
          <w:lang w:val="ru-RU"/>
        </w:rPr>
        <w:t xml:space="preserve">анкете. Приложения к анкете </w:t>
      </w:r>
      <w:r w:rsidRPr="004C4FC9">
        <w:rPr>
          <w:rFonts w:ascii="Tahoma" w:hAnsi="Tahoma" w:cs="Tahoma"/>
          <w:lang w:val="ru-RU"/>
        </w:rPr>
        <w:t xml:space="preserve">подписываются лицом, имеющим право подписывать </w:t>
      </w:r>
      <w:r w:rsidR="00BD784D" w:rsidRPr="004C4FC9">
        <w:rPr>
          <w:rFonts w:ascii="Tahoma" w:hAnsi="Tahoma" w:cs="Tahoma"/>
          <w:lang w:val="ru-RU"/>
        </w:rPr>
        <w:t>заявление об открытии лицевого счёта.</w:t>
      </w:r>
    </w:p>
    <w:p w14:paraId="2A224C7C" w14:textId="77777777" w:rsidR="00774C47" w:rsidRPr="004C4FC9" w:rsidRDefault="00774C47" w:rsidP="00DC3F9A">
      <w:pPr>
        <w:pStyle w:val="ac"/>
        <w:widowControl w:val="0"/>
        <w:tabs>
          <w:tab w:val="left" w:pos="993"/>
        </w:tabs>
        <w:ind w:firstLine="567"/>
        <w:jc w:val="both"/>
        <w:rPr>
          <w:rFonts w:ascii="Tahoma" w:hAnsi="Tahoma" w:cs="Tahoma"/>
          <w:lang w:val="ru-RU"/>
        </w:rPr>
      </w:pPr>
    </w:p>
    <w:p w14:paraId="00DCEA12" w14:textId="77777777" w:rsidR="00877F73"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11.1.</w:t>
      </w:r>
      <w:r w:rsidR="00774C47" w:rsidRPr="004C4FC9">
        <w:rPr>
          <w:rFonts w:ascii="Tahoma" w:hAnsi="Tahoma" w:cs="Tahoma"/>
          <w:b/>
          <w:lang w:val="ru-RU"/>
        </w:rPr>
        <w:t>6</w:t>
      </w:r>
      <w:r w:rsidRPr="004C4FC9">
        <w:rPr>
          <w:rFonts w:ascii="Tahoma" w:hAnsi="Tahoma" w:cs="Tahoma"/>
          <w:b/>
        </w:rPr>
        <w:t xml:space="preserve">. Идентификация зарегистрированных лиц в целях соблюдения требований </w:t>
      </w:r>
      <w:r w:rsidR="007D43E7" w:rsidRPr="004C4FC9">
        <w:rPr>
          <w:rFonts w:ascii="Tahoma" w:hAnsi="Tahoma" w:cs="Tahoma"/>
          <w:b/>
        </w:rPr>
        <w:t>Закон</w:t>
      </w:r>
      <w:r w:rsidR="00A70971" w:rsidRPr="004C4FC9">
        <w:rPr>
          <w:rFonts w:ascii="Tahoma" w:hAnsi="Tahoma" w:cs="Tahoma"/>
          <w:b/>
          <w:lang w:val="ru-RU"/>
        </w:rPr>
        <w:t>а</w:t>
      </w:r>
      <w:r w:rsidR="007D43E7" w:rsidRPr="004C4FC9">
        <w:rPr>
          <w:rFonts w:ascii="Tahoma" w:hAnsi="Tahoma" w:cs="Tahoma"/>
          <w:b/>
        </w:rPr>
        <w:t xml:space="preserve"> </w:t>
      </w:r>
      <w:r w:rsidR="00D262A5" w:rsidRPr="004C4FC9">
        <w:rPr>
          <w:rFonts w:ascii="Tahoma" w:hAnsi="Tahoma" w:cs="Tahoma"/>
          <w:b/>
          <w:lang w:val="ru-RU"/>
        </w:rPr>
        <w:t>№115-ФЗ</w:t>
      </w:r>
      <w:r w:rsidR="00914E9B" w:rsidRPr="004C4FC9">
        <w:rPr>
          <w:rFonts w:ascii="Tahoma" w:hAnsi="Tahoma" w:cs="Tahoma"/>
          <w:lang w:val="ru-RU"/>
        </w:rPr>
        <w:t>.</w:t>
      </w:r>
    </w:p>
    <w:p w14:paraId="360C70C8" w14:textId="77777777" w:rsidR="00877F73" w:rsidRPr="004C4FC9" w:rsidRDefault="00877F73" w:rsidP="00DC3F9A">
      <w:pPr>
        <w:pStyle w:val="ac"/>
        <w:widowControl w:val="0"/>
        <w:tabs>
          <w:tab w:val="left" w:pos="993"/>
        </w:tabs>
        <w:ind w:firstLine="567"/>
        <w:jc w:val="both"/>
        <w:rPr>
          <w:rFonts w:ascii="Tahoma" w:hAnsi="Tahoma" w:cs="Tahoma"/>
        </w:rPr>
      </w:pPr>
    </w:p>
    <w:p w14:paraId="164F83FF" w14:textId="77777777" w:rsidR="00877F73"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11.1.</w:t>
      </w:r>
      <w:r w:rsidR="00774C47" w:rsidRPr="004C4FC9">
        <w:rPr>
          <w:rFonts w:ascii="Tahoma" w:hAnsi="Tahoma" w:cs="Tahoma"/>
          <w:b/>
          <w:lang w:val="ru-RU"/>
        </w:rPr>
        <w:t>6</w:t>
      </w:r>
      <w:r w:rsidRPr="004C4FC9">
        <w:rPr>
          <w:rFonts w:ascii="Tahoma" w:hAnsi="Tahoma" w:cs="Tahoma"/>
          <w:b/>
        </w:rPr>
        <w:t>.1.</w:t>
      </w:r>
      <w:r w:rsidRPr="004C4FC9">
        <w:rPr>
          <w:rFonts w:ascii="Tahoma" w:hAnsi="Tahoma" w:cs="Tahoma"/>
        </w:rPr>
        <w:t xml:space="preserve"> В целях идентификации зарегистрированного физического лица </w:t>
      </w:r>
      <w:r w:rsidR="003A1562" w:rsidRPr="004C4FC9">
        <w:rPr>
          <w:rFonts w:ascii="Tahoma" w:hAnsi="Tahoma" w:cs="Tahoma"/>
        </w:rPr>
        <w:t>Регистратор</w:t>
      </w:r>
      <w:r w:rsidRPr="004C4FC9">
        <w:rPr>
          <w:rFonts w:ascii="Tahoma" w:hAnsi="Tahoma" w:cs="Tahoma"/>
        </w:rPr>
        <w:t xml:space="preserve"> должен установить на основании документа, удостоверяющего личность, а также иных соответствующих документов следующие персональные данные:</w:t>
      </w:r>
    </w:p>
    <w:p w14:paraId="03879CB1"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фамилия, имя и (если иное не вытекает из закона или национального обычая) отчество;</w:t>
      </w:r>
    </w:p>
    <w:p w14:paraId="0492D79E"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дата и место рождения;</w:t>
      </w:r>
    </w:p>
    <w:p w14:paraId="10668D69"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адрес места жительства (регистрации) или места пребывания;</w:t>
      </w:r>
    </w:p>
    <w:p w14:paraId="494BB3C9"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гражданство;</w:t>
      </w:r>
    </w:p>
    <w:p w14:paraId="783CFA29"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реквизиты документа, удостоверяющего личность: наименование, серия и номер, дата выдачи документа, наименование органа, выдавшего документ, и код подразделения (если имеется);</w:t>
      </w:r>
    </w:p>
    <w:p w14:paraId="5655F66C"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данные миграционной карты (для иностранных граждан и лиц без гражданства, временно находящихся на территории Российской Федерации):</w:t>
      </w:r>
    </w:p>
    <w:p w14:paraId="3ADB6D11"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номер миграционной карты;</w:t>
      </w:r>
    </w:p>
    <w:p w14:paraId="0EF40B3B"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начала срока пребывания и дата окончания срока пребывания;</w:t>
      </w:r>
    </w:p>
    <w:p w14:paraId="435F990C"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14:paraId="457F2731"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серия (если имеется) и номер документа;</w:t>
      </w:r>
    </w:p>
    <w:p w14:paraId="3A0F67BB"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начала срока действия права пребывания (проживания);</w:t>
      </w:r>
    </w:p>
    <w:p w14:paraId="7C0B3E1B"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окончания срока действия права пребывания (проживания);</w:t>
      </w:r>
    </w:p>
    <w:p w14:paraId="565A9575"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идентификационный номер налогоплательщика (если имеется);</w:t>
      </w:r>
    </w:p>
    <w:p w14:paraId="6C2488E3" w14:textId="77777777" w:rsidR="00877F73" w:rsidRPr="004C4FC9" w:rsidRDefault="00877F73" w:rsidP="00DC3F9A">
      <w:pPr>
        <w:numPr>
          <w:ilvl w:val="0"/>
          <w:numId w:val="2"/>
        </w:numPr>
        <w:tabs>
          <w:tab w:val="clear" w:pos="720"/>
          <w:tab w:val="left" w:pos="993"/>
        </w:tabs>
        <w:ind w:left="0" w:firstLine="567"/>
        <w:jc w:val="both"/>
        <w:rPr>
          <w:rFonts w:cs="Tahoma"/>
          <w:szCs w:val="20"/>
          <w:lang w:val="ru-RU"/>
        </w:rPr>
      </w:pPr>
      <w:r w:rsidRPr="004C4FC9">
        <w:rPr>
          <w:rFonts w:cs="Tahoma"/>
          <w:szCs w:val="20"/>
          <w:lang w:val="ru-RU"/>
        </w:rPr>
        <w:t>номера контактных телефонов и факсов, электронный адрес (если имеются).</w:t>
      </w:r>
    </w:p>
    <w:p w14:paraId="50A44F12" w14:textId="77777777" w:rsidR="00877F73" w:rsidRPr="004C4FC9" w:rsidRDefault="00877F73" w:rsidP="00DC3F9A">
      <w:pPr>
        <w:pStyle w:val="ac"/>
        <w:tabs>
          <w:tab w:val="left" w:pos="993"/>
        </w:tabs>
        <w:ind w:firstLine="567"/>
        <w:jc w:val="both"/>
        <w:rPr>
          <w:rFonts w:ascii="Tahoma" w:hAnsi="Tahoma" w:cs="Tahoma"/>
        </w:rPr>
      </w:pPr>
    </w:p>
    <w:p w14:paraId="4A7A40E0" w14:textId="77777777" w:rsidR="00877F73"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11.1.</w:t>
      </w:r>
      <w:r w:rsidR="00774C47" w:rsidRPr="004C4FC9">
        <w:rPr>
          <w:rFonts w:ascii="Tahoma" w:hAnsi="Tahoma" w:cs="Tahoma"/>
          <w:b/>
          <w:lang w:val="ru-RU"/>
        </w:rPr>
        <w:t>6</w:t>
      </w:r>
      <w:r w:rsidRPr="004C4FC9">
        <w:rPr>
          <w:rFonts w:ascii="Tahoma" w:hAnsi="Tahoma" w:cs="Tahoma"/>
          <w:b/>
        </w:rPr>
        <w:t>.2.</w:t>
      </w:r>
      <w:r w:rsidRPr="004C4FC9">
        <w:rPr>
          <w:rFonts w:ascii="Tahoma" w:hAnsi="Tahoma" w:cs="Tahoma"/>
        </w:rPr>
        <w:t xml:space="preserve"> В целях идентификации зарегистрированного юридического лица Регистратор устанавливает на основании учредительных документов, документов о государственной регистрации и иных документов следующие данные:</w:t>
      </w:r>
    </w:p>
    <w:p w14:paraId="4F17BB53"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полное, а также (если имеется) сокращенное наименование и наименование на иностранном языке;</w:t>
      </w:r>
    </w:p>
    <w:p w14:paraId="5C7A32D9"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организационно-правовая форма;</w:t>
      </w:r>
    </w:p>
    <w:p w14:paraId="56FD848D"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идентификационный номер налогоплательщика – для российского юридического лица, идентификационный номер налогоплательщика или код иностранной организации (если имеются) – для иностранного юридического лица;</w:t>
      </w:r>
    </w:p>
    <w:p w14:paraId="56D2E745"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сведения о государственной регистрации: дата, номер, наименование регистрирующего органа, место регистрации;</w:t>
      </w:r>
    </w:p>
    <w:p w14:paraId="73FF17EE"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основной государственный регистрационный номер юридического лица, дата внесения в Единый государственный реестр юридических лиц записи о юридическом лице и наименование регистрирующего органа;</w:t>
      </w:r>
    </w:p>
    <w:p w14:paraId="1C460BCF"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место нахождения, почтовый и электронный адреса;</w:t>
      </w:r>
    </w:p>
    <w:p w14:paraId="463FD1E6" w14:textId="77777777" w:rsidR="00877F73" w:rsidRPr="004C4FC9" w:rsidRDefault="00877F73" w:rsidP="00DC3F9A">
      <w:pPr>
        <w:numPr>
          <w:ilvl w:val="0"/>
          <w:numId w:val="3"/>
        </w:numPr>
        <w:tabs>
          <w:tab w:val="clear" w:pos="720"/>
          <w:tab w:val="num" w:pos="851"/>
          <w:tab w:val="left" w:pos="993"/>
        </w:tabs>
        <w:ind w:left="0" w:firstLine="567"/>
        <w:jc w:val="both"/>
        <w:rPr>
          <w:rFonts w:cs="Tahoma"/>
          <w:szCs w:val="20"/>
          <w:lang w:val="ru-RU"/>
        </w:rPr>
      </w:pPr>
      <w:r w:rsidRPr="004C4FC9">
        <w:rPr>
          <w:rFonts w:cs="Tahoma"/>
          <w:szCs w:val="20"/>
          <w:lang w:val="ru-RU"/>
        </w:rPr>
        <w:t xml:space="preserve">сведения о лицензии на право осуществления деятельности, подлежащей лицензированию: </w:t>
      </w:r>
    </w:p>
    <w:p w14:paraId="19644C42"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вид, номер и дата выдачи лицензии; </w:t>
      </w:r>
    </w:p>
    <w:p w14:paraId="37CE4270"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наименование органа, выдавшего лицензию; </w:t>
      </w:r>
    </w:p>
    <w:p w14:paraId="7ED7A0F2"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срок действия; </w:t>
      </w:r>
    </w:p>
    <w:p w14:paraId="31465116" w14:textId="77777777" w:rsidR="00877F73" w:rsidRPr="004C4FC9" w:rsidRDefault="00877F7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перечень видов лицензируемой деятельности;</w:t>
      </w:r>
    </w:p>
    <w:p w14:paraId="71A1857E" w14:textId="77777777" w:rsidR="00877F73" w:rsidRPr="004C4FC9" w:rsidRDefault="00877F73" w:rsidP="00DC3F9A">
      <w:pPr>
        <w:numPr>
          <w:ilvl w:val="0"/>
          <w:numId w:val="3"/>
        </w:numPr>
        <w:tabs>
          <w:tab w:val="clear" w:pos="720"/>
          <w:tab w:val="left" w:pos="993"/>
        </w:tabs>
        <w:ind w:left="0" w:firstLine="567"/>
        <w:jc w:val="both"/>
        <w:rPr>
          <w:rFonts w:cs="Tahoma"/>
          <w:szCs w:val="20"/>
          <w:lang w:val="ru-RU"/>
        </w:rPr>
      </w:pPr>
      <w:r w:rsidRPr="004C4FC9">
        <w:rPr>
          <w:rFonts w:cs="Tahoma"/>
          <w:szCs w:val="20"/>
          <w:lang w:val="ru-RU"/>
        </w:rPr>
        <w:t>сведения об исполнительном органе юридического лица;</w:t>
      </w:r>
    </w:p>
    <w:p w14:paraId="5C8B1E12" w14:textId="77777777" w:rsidR="00877F73" w:rsidRPr="004C4FC9" w:rsidRDefault="00877F73" w:rsidP="00DC3F9A">
      <w:pPr>
        <w:numPr>
          <w:ilvl w:val="0"/>
          <w:numId w:val="3"/>
        </w:numPr>
        <w:tabs>
          <w:tab w:val="clear" w:pos="720"/>
          <w:tab w:val="left" w:pos="993"/>
          <w:tab w:val="num" w:pos="1276"/>
        </w:tabs>
        <w:ind w:left="0" w:firstLine="567"/>
        <w:jc w:val="both"/>
        <w:rPr>
          <w:rFonts w:cs="Tahoma"/>
          <w:szCs w:val="20"/>
          <w:lang w:val="ru-RU"/>
        </w:rPr>
      </w:pPr>
      <w:r w:rsidRPr="004C4FC9">
        <w:rPr>
          <w:rFonts w:cs="Tahoma"/>
          <w:szCs w:val="20"/>
          <w:lang w:val="ru-RU"/>
        </w:rPr>
        <w:t>сведения о величине зарегистрированного уставного (складочного) капитала или величине уставного фонда, имущества;</w:t>
      </w:r>
    </w:p>
    <w:p w14:paraId="600D7693" w14:textId="77777777" w:rsidR="00877F73" w:rsidRPr="004C4FC9" w:rsidRDefault="00877F73" w:rsidP="00DC3F9A">
      <w:pPr>
        <w:numPr>
          <w:ilvl w:val="0"/>
          <w:numId w:val="3"/>
        </w:numPr>
        <w:tabs>
          <w:tab w:val="clear" w:pos="720"/>
          <w:tab w:val="left" w:pos="993"/>
          <w:tab w:val="num" w:pos="1276"/>
        </w:tabs>
        <w:ind w:left="0" w:firstLine="567"/>
        <w:jc w:val="both"/>
        <w:rPr>
          <w:rFonts w:cs="Tahoma"/>
          <w:szCs w:val="20"/>
          <w:lang w:val="ru-RU"/>
        </w:rPr>
      </w:pPr>
      <w:r w:rsidRPr="004C4FC9">
        <w:rPr>
          <w:rFonts w:cs="Tahoma"/>
          <w:szCs w:val="20"/>
          <w:lang w:val="ru-RU"/>
        </w:rPr>
        <w:t>номера контактных телефонов, факсов и электронный адрес (при наличии).</w:t>
      </w:r>
    </w:p>
    <w:p w14:paraId="7F8ABDAA" w14:textId="77777777" w:rsidR="00877F73" w:rsidRPr="004C4FC9" w:rsidRDefault="00877F73" w:rsidP="00DC3F9A">
      <w:pPr>
        <w:pStyle w:val="ac"/>
        <w:widowControl w:val="0"/>
        <w:tabs>
          <w:tab w:val="left" w:pos="993"/>
        </w:tabs>
        <w:ind w:left="567"/>
        <w:jc w:val="both"/>
        <w:rPr>
          <w:rFonts w:ascii="Tahoma" w:hAnsi="Tahoma" w:cs="Tahoma"/>
        </w:rPr>
      </w:pPr>
    </w:p>
    <w:p w14:paraId="089B21EA" w14:textId="77777777" w:rsidR="00D34AB6"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11.1.</w:t>
      </w:r>
      <w:r w:rsidR="00774C47" w:rsidRPr="004C4FC9">
        <w:rPr>
          <w:rFonts w:ascii="Tahoma" w:hAnsi="Tahoma" w:cs="Tahoma"/>
          <w:b/>
          <w:lang w:val="ru-RU"/>
        </w:rPr>
        <w:t>6</w:t>
      </w:r>
      <w:r w:rsidRPr="004C4FC9">
        <w:rPr>
          <w:rFonts w:ascii="Tahoma" w:hAnsi="Tahoma" w:cs="Tahoma"/>
          <w:b/>
        </w:rPr>
        <w:t>.3.</w:t>
      </w:r>
      <w:r w:rsidRPr="004C4FC9">
        <w:rPr>
          <w:rFonts w:ascii="Tahoma" w:hAnsi="Tahoma" w:cs="Tahoma"/>
        </w:rPr>
        <w:t xml:space="preserve"> </w:t>
      </w:r>
      <w:r w:rsidR="00D34AB6" w:rsidRPr="004C4FC9">
        <w:rPr>
          <w:rFonts w:ascii="Tahoma" w:hAnsi="Tahoma" w:cs="Tahoma"/>
        </w:rPr>
        <w:t xml:space="preserve">Если установлено, что от имени зарегистрированного лица действует его представитель, Регистратор осуществляет идентификацию представителя в соответствии с пунктом </w:t>
      </w:r>
      <w:r w:rsidR="0029630A" w:rsidRPr="004C4FC9">
        <w:rPr>
          <w:rFonts w:ascii="Tahoma" w:hAnsi="Tahoma" w:cs="Tahoma"/>
        </w:rPr>
        <w:t>11</w:t>
      </w:r>
      <w:r w:rsidR="00D34AB6" w:rsidRPr="004C4FC9">
        <w:rPr>
          <w:rFonts w:ascii="Tahoma" w:hAnsi="Tahoma" w:cs="Tahoma"/>
        </w:rPr>
        <w:t>.1.</w:t>
      </w:r>
      <w:r w:rsidR="00774C47" w:rsidRPr="004C4FC9">
        <w:rPr>
          <w:rFonts w:ascii="Tahoma" w:hAnsi="Tahoma" w:cs="Tahoma"/>
          <w:lang w:val="ru-RU"/>
        </w:rPr>
        <w:t>6</w:t>
      </w:r>
      <w:r w:rsidR="0029630A" w:rsidRPr="004C4FC9">
        <w:rPr>
          <w:rFonts w:ascii="Tahoma" w:hAnsi="Tahoma" w:cs="Tahoma"/>
        </w:rPr>
        <w:t>.</w:t>
      </w:r>
      <w:r w:rsidR="009D3CFF" w:rsidRPr="004C4FC9">
        <w:rPr>
          <w:rFonts w:ascii="Tahoma" w:hAnsi="Tahoma" w:cs="Tahoma"/>
        </w:rPr>
        <w:t xml:space="preserve"> </w:t>
      </w:r>
      <w:r w:rsidR="00D34AB6" w:rsidRPr="004C4FC9">
        <w:rPr>
          <w:rFonts w:ascii="Tahoma" w:hAnsi="Tahoma" w:cs="Tahoma"/>
        </w:rPr>
        <w:t>настоящих Правил, проверяет его полномочия, а также идентифицирует и изучает представляемое зарегистрированное лицо.</w:t>
      </w:r>
    </w:p>
    <w:p w14:paraId="4270CAED"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Регистратор не открывает счет на анонимных владельцев, то есть без предоставления открывающим счет физическим или юридическим лицом документов, необходимых для его идентификации.</w:t>
      </w:r>
    </w:p>
    <w:p w14:paraId="7C25B36C" w14:textId="7212BC8D" w:rsidR="00D34AB6" w:rsidRPr="004C4FC9" w:rsidRDefault="0018107F" w:rsidP="00DC3F9A">
      <w:pPr>
        <w:pStyle w:val="ac"/>
        <w:widowControl w:val="0"/>
        <w:tabs>
          <w:tab w:val="left" w:pos="993"/>
        </w:tabs>
        <w:ind w:firstLine="567"/>
        <w:jc w:val="both"/>
        <w:rPr>
          <w:rFonts w:ascii="Tahoma" w:hAnsi="Tahoma" w:cs="Tahoma"/>
        </w:rPr>
      </w:pPr>
      <w:r w:rsidRPr="004C4FC9">
        <w:rPr>
          <w:rFonts w:ascii="Tahoma" w:hAnsi="Tahoma" w:cs="Tahoma"/>
        </w:rPr>
        <w:t>Дополнительно</w:t>
      </w:r>
      <w:r w:rsidR="00D34AB6" w:rsidRPr="004C4FC9">
        <w:rPr>
          <w:rFonts w:ascii="Tahoma" w:hAnsi="Tahoma" w:cs="Tahoma"/>
        </w:rPr>
        <w:t xml:space="preserve"> </w:t>
      </w:r>
      <w:r w:rsidRPr="004C4FC9">
        <w:rPr>
          <w:rFonts w:ascii="Tahoma" w:hAnsi="Tahoma" w:cs="Tahoma"/>
        </w:rPr>
        <w:t>в форме приложения к</w:t>
      </w:r>
      <w:r w:rsidR="0073760B" w:rsidRPr="004C4FC9">
        <w:rPr>
          <w:rFonts w:ascii="Tahoma" w:hAnsi="Tahoma" w:cs="Tahoma"/>
          <w:lang w:val="ru-RU"/>
        </w:rPr>
        <w:t xml:space="preserve"> анкете</w:t>
      </w:r>
      <w:r w:rsidR="00BD784D" w:rsidRPr="004C4FC9">
        <w:rPr>
          <w:rFonts w:ascii="Tahoma" w:hAnsi="Tahoma" w:cs="Tahoma"/>
          <w:lang w:val="ru-RU"/>
        </w:rPr>
        <w:t xml:space="preserve"> </w:t>
      </w:r>
      <w:r w:rsidRPr="004C4FC9">
        <w:rPr>
          <w:rFonts w:ascii="Tahoma" w:hAnsi="Tahoma" w:cs="Tahoma"/>
        </w:rPr>
        <w:t xml:space="preserve">зарегистрированного лица </w:t>
      </w:r>
      <w:r w:rsidR="00D34AB6" w:rsidRPr="004C4FC9">
        <w:rPr>
          <w:rFonts w:ascii="Tahoma" w:hAnsi="Tahoma" w:cs="Tahoma"/>
        </w:rPr>
        <w:t xml:space="preserve">предоставляются данные для идентификации </w:t>
      </w:r>
      <w:r w:rsidRPr="004C4FC9">
        <w:rPr>
          <w:rFonts w:ascii="Tahoma" w:hAnsi="Tahoma" w:cs="Tahoma"/>
        </w:rPr>
        <w:t xml:space="preserve">иностранных </w:t>
      </w:r>
      <w:r w:rsidR="00D34AB6" w:rsidRPr="004C4FC9">
        <w:rPr>
          <w:rFonts w:ascii="Tahoma" w:hAnsi="Tahoma" w:cs="Tahoma"/>
        </w:rPr>
        <w:t>публичных должностных лиц, их супругов, близких родственников или их уполномоченных представителей, а также сведения об источнике происхождения их денежных средств или иного имущества.</w:t>
      </w:r>
    </w:p>
    <w:p w14:paraId="4D612175"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В целях идентификации и изучения зарегистрированного лица и/или его уполномоченного представителя Регистратор вправе снимать копии с документа, удостоверяющего личность, предъявленного Регистратору указанным лицом.</w:t>
      </w:r>
    </w:p>
    <w:p w14:paraId="224D5CA6" w14:textId="77777777" w:rsidR="00D34AB6" w:rsidRPr="004C4FC9" w:rsidRDefault="00D34AB6" w:rsidP="00DC3F9A">
      <w:pPr>
        <w:pStyle w:val="ac"/>
        <w:widowControl w:val="0"/>
        <w:tabs>
          <w:tab w:val="left" w:pos="993"/>
        </w:tabs>
        <w:ind w:firstLine="567"/>
        <w:jc w:val="both"/>
        <w:rPr>
          <w:rFonts w:ascii="Tahoma" w:hAnsi="Tahoma" w:cs="Tahoma"/>
          <w:b/>
        </w:rPr>
      </w:pPr>
    </w:p>
    <w:p w14:paraId="0CE8094D" w14:textId="77777777" w:rsidR="00AD0193"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w:t>
      </w:r>
      <w:r w:rsidR="00AD0193" w:rsidRPr="004C4FC9">
        <w:rPr>
          <w:rFonts w:ascii="Tahoma" w:hAnsi="Tahoma" w:cs="Tahoma"/>
          <w:b/>
        </w:rPr>
        <w:t>.2. Внесение изменений в информацию лицевого счета о зарегистрированном лице</w:t>
      </w:r>
    </w:p>
    <w:p w14:paraId="3CB97CE7" w14:textId="27123CE8"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 xml:space="preserve">В случае изменения информации о зарегистрированном лице последнее должно вновь предоставить </w:t>
      </w:r>
      <w:r w:rsidR="0018107F" w:rsidRPr="004C4FC9">
        <w:rPr>
          <w:rFonts w:ascii="Tahoma" w:hAnsi="Tahoma" w:cs="Tahoma"/>
        </w:rPr>
        <w:t>Р</w:t>
      </w:r>
      <w:r w:rsidRPr="004C4FC9">
        <w:rPr>
          <w:rFonts w:ascii="Tahoma" w:hAnsi="Tahoma" w:cs="Tahoma"/>
        </w:rPr>
        <w:t>егистратору полностью заполненн</w:t>
      </w:r>
      <w:r w:rsidR="0073760B" w:rsidRPr="004C4FC9">
        <w:rPr>
          <w:rFonts w:ascii="Tahoma" w:hAnsi="Tahoma" w:cs="Tahoma"/>
          <w:lang w:val="ru-RU"/>
        </w:rPr>
        <w:t>ы</w:t>
      </w:r>
      <w:r w:rsidR="00F20732" w:rsidRPr="004C4FC9">
        <w:rPr>
          <w:rFonts w:ascii="Tahoma" w:hAnsi="Tahoma" w:cs="Tahoma"/>
          <w:lang w:val="ru-RU"/>
        </w:rPr>
        <w:t xml:space="preserve">е заявление о внесении изменений в </w:t>
      </w:r>
      <w:r w:rsidR="0073760B" w:rsidRPr="004C4FC9">
        <w:rPr>
          <w:rFonts w:ascii="Tahoma" w:hAnsi="Tahoma" w:cs="Tahoma"/>
          <w:lang w:val="ru-RU"/>
        </w:rPr>
        <w:t xml:space="preserve">информацию лицевого счета и анкету зарегистрированного лица (или только полностью заполненную анкету зарегистрированного лица, содержащую указание на цель подачи данной анкеты – изменение информации лицевого счета), </w:t>
      </w:r>
      <w:r w:rsidRPr="004C4FC9">
        <w:rPr>
          <w:rFonts w:ascii="Tahoma" w:hAnsi="Tahoma" w:cs="Tahoma"/>
        </w:rPr>
        <w:t xml:space="preserve">а также документы, подтверждающие изменения. </w:t>
      </w:r>
    </w:p>
    <w:p w14:paraId="32F99105" w14:textId="61F17756"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 xml:space="preserve">Если документы для внесения изменений в информацию лицевого счета физического зарегистрированного лица предоставляются </w:t>
      </w:r>
      <w:r w:rsidR="0018107F" w:rsidRPr="004C4FC9">
        <w:rPr>
          <w:rFonts w:ascii="Tahoma" w:hAnsi="Tahoma" w:cs="Tahoma"/>
        </w:rPr>
        <w:t>Р</w:t>
      </w:r>
      <w:r w:rsidRPr="004C4FC9">
        <w:rPr>
          <w:rFonts w:ascii="Tahoma" w:hAnsi="Tahoma" w:cs="Tahoma"/>
        </w:rPr>
        <w:t>егистратору</w:t>
      </w:r>
      <w:r w:rsidR="00F20732" w:rsidRPr="004C4FC9">
        <w:rPr>
          <w:rFonts w:ascii="Tahoma" w:hAnsi="Tahoma" w:cs="Tahoma"/>
          <w:lang w:val="ru-RU"/>
        </w:rPr>
        <w:t>/</w:t>
      </w:r>
      <w:r w:rsidR="0053144C" w:rsidRPr="004C4FC9">
        <w:rPr>
          <w:rFonts w:ascii="Tahoma" w:hAnsi="Tahoma" w:cs="Tahoma"/>
          <w:lang w:val="ru-RU"/>
        </w:rPr>
        <w:t>УК</w:t>
      </w:r>
      <w:r w:rsidR="00F20732" w:rsidRPr="004C4FC9">
        <w:rPr>
          <w:rFonts w:ascii="Tahoma" w:hAnsi="Tahoma" w:cs="Tahoma"/>
          <w:lang w:val="ru-RU"/>
        </w:rPr>
        <w:t>/Агенту</w:t>
      </w:r>
      <w:r w:rsidRPr="004C4FC9">
        <w:rPr>
          <w:rFonts w:ascii="Tahoma" w:hAnsi="Tahoma" w:cs="Tahoma"/>
        </w:rPr>
        <w:t xml:space="preserve"> не лично этим лицом, должна быть также предоставлена заверенная в установленном порядке копия документа, удостоверяющего личность зарегистрированного лица.</w:t>
      </w:r>
    </w:p>
    <w:p w14:paraId="2B3D4442" w14:textId="20371BEF"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 xml:space="preserve">Для внесения в лицевой счет информации об имени (полном наименовании) участников долевой собственности ценных бумаг </w:t>
      </w:r>
      <w:r w:rsidR="007D43E7" w:rsidRPr="004C4FC9">
        <w:rPr>
          <w:rFonts w:ascii="Tahoma" w:hAnsi="Tahoma" w:cs="Tahoma"/>
          <w:lang w:val="ru-RU"/>
        </w:rPr>
        <w:t>Р</w:t>
      </w:r>
      <w:proofErr w:type="spellStart"/>
      <w:r w:rsidR="007D43E7" w:rsidRPr="004C4FC9">
        <w:rPr>
          <w:rFonts w:ascii="Tahoma" w:hAnsi="Tahoma" w:cs="Tahoma"/>
        </w:rPr>
        <w:t>егистратору</w:t>
      </w:r>
      <w:proofErr w:type="spellEnd"/>
      <w:r w:rsidR="007D43E7" w:rsidRPr="004C4FC9">
        <w:rPr>
          <w:rFonts w:ascii="Tahoma" w:hAnsi="Tahoma" w:cs="Tahoma"/>
        </w:rPr>
        <w:t xml:space="preserve"> </w:t>
      </w:r>
      <w:r w:rsidRPr="004C4FC9">
        <w:rPr>
          <w:rFonts w:ascii="Tahoma" w:hAnsi="Tahoma" w:cs="Tahoma"/>
        </w:rPr>
        <w:t xml:space="preserve">должен быть предоставлен документ, подтверждающий принадлежность им ценных бумаг на праве долевой собственности, а также соответствующие </w:t>
      </w:r>
      <w:r w:rsidR="00887881" w:rsidRPr="004C4FC9">
        <w:rPr>
          <w:rFonts w:ascii="Tahoma" w:hAnsi="Tahoma" w:cs="Tahoma"/>
          <w:lang w:val="ru-RU"/>
        </w:rPr>
        <w:t>анкеты зарегистрированного лица</w:t>
      </w:r>
      <w:r w:rsidRPr="004C4FC9">
        <w:rPr>
          <w:rFonts w:ascii="Tahoma" w:hAnsi="Tahoma" w:cs="Tahoma"/>
        </w:rPr>
        <w:t>.</w:t>
      </w:r>
    </w:p>
    <w:p w14:paraId="687070D7" w14:textId="77777777"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 xml:space="preserve">При изменении информации об имени (полном наименовании) зарегистрированного лица </w:t>
      </w:r>
      <w:r w:rsidR="003A1562" w:rsidRPr="004C4FC9">
        <w:rPr>
          <w:rFonts w:ascii="Tahoma" w:hAnsi="Tahoma" w:cs="Tahoma"/>
        </w:rPr>
        <w:t>Регистратор</w:t>
      </w:r>
      <w:r w:rsidRPr="004C4FC9">
        <w:rPr>
          <w:rFonts w:ascii="Tahoma" w:hAnsi="Tahoma" w:cs="Tahoma"/>
        </w:rPr>
        <w:t xml:space="preserve"> обязан обеспечить сохранность изменяемой информации, а также возможность идентификации зарегистрированного лица как по измененной, так и по прежней информации.</w:t>
      </w:r>
    </w:p>
    <w:p w14:paraId="3CA5D248" w14:textId="077C13E2"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При невозможности предоставления анкет</w:t>
      </w:r>
      <w:r w:rsidR="00233DE4" w:rsidRPr="004C4FC9">
        <w:rPr>
          <w:rFonts w:ascii="Tahoma" w:hAnsi="Tahoma" w:cs="Tahoma"/>
          <w:lang w:val="ru-RU"/>
        </w:rPr>
        <w:t>ных данных</w:t>
      </w:r>
      <w:r w:rsidRPr="004C4FC9">
        <w:rPr>
          <w:rFonts w:ascii="Tahoma" w:hAnsi="Tahoma" w:cs="Tahoma"/>
        </w:rPr>
        <w:t xml:space="preserve"> по причине смерти зарегистрированного лица </w:t>
      </w:r>
      <w:r w:rsidR="0018107F" w:rsidRPr="004C4FC9">
        <w:rPr>
          <w:rFonts w:ascii="Tahoma" w:hAnsi="Tahoma" w:cs="Tahoma"/>
        </w:rPr>
        <w:t>Р</w:t>
      </w:r>
      <w:r w:rsidRPr="004C4FC9">
        <w:rPr>
          <w:rFonts w:ascii="Tahoma" w:hAnsi="Tahoma" w:cs="Tahoma"/>
        </w:rPr>
        <w:t xml:space="preserve">егистратор в целях исправления ошибки, допущенной предыдущим держателем </w:t>
      </w:r>
      <w:r w:rsidR="0018107F" w:rsidRPr="004C4FC9">
        <w:rPr>
          <w:rFonts w:ascii="Tahoma" w:hAnsi="Tahoma" w:cs="Tahoma"/>
        </w:rPr>
        <w:t xml:space="preserve">реестра </w:t>
      </w:r>
      <w:r w:rsidRPr="004C4FC9">
        <w:rPr>
          <w:rFonts w:ascii="Tahoma" w:hAnsi="Tahoma" w:cs="Tahoma"/>
        </w:rPr>
        <w:t xml:space="preserve">или </w:t>
      </w:r>
      <w:r w:rsidR="0053144C" w:rsidRPr="004C4FC9">
        <w:rPr>
          <w:rFonts w:ascii="Tahoma" w:hAnsi="Tahoma" w:cs="Tahoma"/>
          <w:lang w:val="ru-RU"/>
        </w:rPr>
        <w:t>УК</w:t>
      </w:r>
      <w:r w:rsidR="00887881" w:rsidRPr="004C4FC9">
        <w:rPr>
          <w:rFonts w:ascii="Tahoma" w:hAnsi="Tahoma" w:cs="Tahoma"/>
          <w:lang w:val="ru-RU"/>
        </w:rPr>
        <w:t>/Агентом</w:t>
      </w:r>
      <w:r w:rsidRPr="004C4FC9">
        <w:rPr>
          <w:rFonts w:ascii="Tahoma" w:hAnsi="Tahoma" w:cs="Tahoma"/>
        </w:rPr>
        <w:t xml:space="preserve">, вправе внести изменения в информацию лицевого счета на основании совокупности следующих документов: </w:t>
      </w:r>
    </w:p>
    <w:p w14:paraId="4080D665" w14:textId="3E137F52" w:rsidR="00AD0193" w:rsidRPr="004C4FC9" w:rsidRDefault="00AD0193" w:rsidP="00EE310B">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документа, полученного от предыдущего держателя</w:t>
      </w:r>
      <w:r w:rsidR="0018107F" w:rsidRPr="004C4FC9">
        <w:rPr>
          <w:rFonts w:ascii="Tahoma" w:hAnsi="Tahoma" w:cs="Tahoma"/>
        </w:rPr>
        <w:t xml:space="preserve"> реестра</w:t>
      </w:r>
      <w:r w:rsidRPr="004C4FC9">
        <w:rPr>
          <w:rFonts w:ascii="Tahoma" w:hAnsi="Tahoma" w:cs="Tahoma"/>
        </w:rPr>
        <w:t xml:space="preserve"> и/или</w:t>
      </w:r>
      <w:r w:rsidR="00233DE4" w:rsidRPr="004C4FC9">
        <w:rPr>
          <w:rFonts w:ascii="Tahoma" w:hAnsi="Tahoma" w:cs="Tahoma"/>
        </w:rPr>
        <w:t xml:space="preserve"> </w:t>
      </w:r>
      <w:r w:rsidR="0053144C" w:rsidRPr="004C4FC9">
        <w:rPr>
          <w:rFonts w:ascii="Tahoma" w:hAnsi="Tahoma" w:cs="Tahoma"/>
        </w:rPr>
        <w:t>УК</w:t>
      </w:r>
      <w:r w:rsidR="00887881" w:rsidRPr="004C4FC9">
        <w:rPr>
          <w:rFonts w:ascii="Tahoma" w:hAnsi="Tahoma" w:cs="Tahoma"/>
          <w:lang w:val="ru-RU"/>
        </w:rPr>
        <w:t>/Агента</w:t>
      </w:r>
      <w:r w:rsidRPr="004C4FC9">
        <w:rPr>
          <w:rFonts w:ascii="Tahoma" w:hAnsi="Tahoma" w:cs="Tahoma"/>
        </w:rPr>
        <w:t xml:space="preserve">, свидетельствующего о допущенной ими ошибке, в результате которой в реестре содержится недостоверная или неполная информация о зарегистрированном лице; </w:t>
      </w:r>
    </w:p>
    <w:p w14:paraId="29ADAA0C" w14:textId="77777777" w:rsidR="00AD0193" w:rsidRPr="004C4FC9" w:rsidRDefault="00AD0193" w:rsidP="00EE310B">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документа, содержащего правильную информацию о зарегистрированном лице;</w:t>
      </w:r>
    </w:p>
    <w:p w14:paraId="06616189" w14:textId="77777777" w:rsidR="00AD0193" w:rsidRPr="004C4FC9" w:rsidRDefault="00AD0193" w:rsidP="00EE310B">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документа, подтверждающего факт смерти зарегистрированного лица.</w:t>
      </w:r>
    </w:p>
    <w:p w14:paraId="60E769B5" w14:textId="0DEFBF6F" w:rsidR="00AD0193" w:rsidRPr="004C4FC9" w:rsidRDefault="002E11D4" w:rsidP="00EE310B">
      <w:pPr>
        <w:pStyle w:val="ac"/>
        <w:widowControl w:val="0"/>
        <w:tabs>
          <w:tab w:val="left" w:pos="993"/>
        </w:tabs>
        <w:ind w:firstLine="567"/>
        <w:jc w:val="both"/>
        <w:rPr>
          <w:rFonts w:ascii="Tahoma" w:hAnsi="Tahoma" w:cs="Tahoma"/>
          <w:lang w:val="ru-RU"/>
        </w:rPr>
      </w:pPr>
      <w:r w:rsidRPr="004C4FC9">
        <w:rPr>
          <w:rFonts w:ascii="Tahoma" w:hAnsi="Tahoma" w:cs="Tahoma"/>
          <w:lang w:val="ru-RU"/>
        </w:rPr>
        <w:t>При изменении информации</w:t>
      </w:r>
      <w:r w:rsidR="00112C4C" w:rsidRPr="004C4FC9">
        <w:rPr>
          <w:rFonts w:ascii="Tahoma" w:hAnsi="Tahoma" w:cs="Tahoma"/>
          <w:lang w:val="ru-RU"/>
        </w:rPr>
        <w:t xml:space="preserve"> о документе</w:t>
      </w:r>
      <w:r w:rsidR="00AD0193" w:rsidRPr="004C4FC9">
        <w:rPr>
          <w:rFonts w:ascii="Tahoma" w:hAnsi="Tahoma" w:cs="Tahoma"/>
        </w:rPr>
        <w:t>, удостоверяюще</w:t>
      </w:r>
      <w:r w:rsidR="00112C4C" w:rsidRPr="004C4FC9">
        <w:rPr>
          <w:rFonts w:ascii="Tahoma" w:hAnsi="Tahoma" w:cs="Tahoma"/>
          <w:lang w:val="ru-RU"/>
        </w:rPr>
        <w:t>м</w:t>
      </w:r>
      <w:r w:rsidR="00AD0193" w:rsidRPr="004C4FC9">
        <w:rPr>
          <w:rFonts w:ascii="Tahoma" w:hAnsi="Tahoma" w:cs="Tahoma"/>
        </w:rPr>
        <w:t xml:space="preserve"> личность физического лица, </w:t>
      </w:r>
      <w:r w:rsidR="0018107F" w:rsidRPr="004C4FC9">
        <w:rPr>
          <w:rFonts w:ascii="Tahoma" w:hAnsi="Tahoma" w:cs="Tahoma"/>
        </w:rPr>
        <w:t>Р</w:t>
      </w:r>
      <w:r w:rsidR="00AD0193" w:rsidRPr="004C4FC9">
        <w:rPr>
          <w:rFonts w:ascii="Tahoma" w:hAnsi="Tahoma" w:cs="Tahoma"/>
        </w:rPr>
        <w:t>егистратору должна быть представлена справка, выданная органом, осуществившим замену, или копия нового документа, удостоверяющего личность, с отметкой о прежнем документе, заверенная в установленном порядке.</w:t>
      </w:r>
      <w:r w:rsidR="00112C4C" w:rsidRPr="004C4FC9">
        <w:rPr>
          <w:rFonts w:ascii="Tahoma" w:hAnsi="Tahoma" w:cs="Tahoma"/>
          <w:lang w:val="ru-RU"/>
        </w:rPr>
        <w:t xml:space="preserve"> Регистратор вправе принять решение о замене в анкетных данных сведений о документе, удостоверяющем личность, на основании </w:t>
      </w:r>
      <w:r w:rsidR="00CC602E" w:rsidRPr="004C4FC9">
        <w:rPr>
          <w:rFonts w:ascii="Tahoma" w:hAnsi="Tahoma" w:cs="Tahoma"/>
          <w:lang w:val="ru-RU"/>
        </w:rPr>
        <w:t xml:space="preserve">иных </w:t>
      </w:r>
      <w:r w:rsidR="00112C4C" w:rsidRPr="004C4FC9">
        <w:rPr>
          <w:rFonts w:ascii="Tahoma" w:hAnsi="Tahoma" w:cs="Tahoma"/>
          <w:lang w:val="ru-RU"/>
        </w:rPr>
        <w:t xml:space="preserve">документов, достаточных для установления связи прежнего и нового документа, удостоверяющего личность. </w:t>
      </w:r>
    </w:p>
    <w:p w14:paraId="28CF33A6" w14:textId="77777777" w:rsidR="00AD0193" w:rsidRPr="004C4FC9" w:rsidRDefault="00AD0193" w:rsidP="00DC3F9A">
      <w:pPr>
        <w:pStyle w:val="ac"/>
        <w:widowControl w:val="0"/>
        <w:tabs>
          <w:tab w:val="left" w:pos="993"/>
        </w:tabs>
        <w:ind w:firstLine="567"/>
        <w:jc w:val="both"/>
        <w:rPr>
          <w:rFonts w:ascii="Tahoma" w:hAnsi="Tahoma" w:cs="Tahoma"/>
        </w:rPr>
      </w:pPr>
      <w:r w:rsidRPr="004C4FC9">
        <w:rPr>
          <w:rFonts w:ascii="Tahoma" w:hAnsi="Tahoma" w:cs="Tahoma"/>
        </w:rPr>
        <w:t>В случае изменения сведений о лице, имеющем право действовать без доверенности от имени юридического лица, для открытия лицевого счета которому держателю реестра был</w:t>
      </w:r>
      <w:r w:rsidR="00A274B9" w:rsidRPr="004C4FC9">
        <w:rPr>
          <w:rFonts w:ascii="Tahoma" w:hAnsi="Tahoma" w:cs="Tahoma"/>
        </w:rPr>
        <w:t>а</w:t>
      </w:r>
      <w:r w:rsidRPr="004C4FC9">
        <w:rPr>
          <w:rFonts w:ascii="Tahoma" w:hAnsi="Tahoma" w:cs="Tahoma"/>
        </w:rPr>
        <w:t xml:space="preserve"> представлена выписка из единого государственного реестра юридических лиц или ее копия, заверенная в установленном порядке или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соответственно, </w:t>
      </w:r>
      <w:r w:rsidR="00A274B9" w:rsidRPr="004C4FC9">
        <w:rPr>
          <w:rFonts w:ascii="Tahoma" w:hAnsi="Tahoma" w:cs="Tahoma"/>
        </w:rPr>
        <w:t>Р</w:t>
      </w:r>
      <w:r w:rsidRPr="004C4FC9">
        <w:rPr>
          <w:rFonts w:ascii="Tahoma" w:hAnsi="Tahoma" w:cs="Tahoma"/>
        </w:rPr>
        <w:t>егистратору должен быть представлен соответствующий документ, содержащий измененные сведения о лице, имеющем право действовать без доверенности от имени юридического лица.</w:t>
      </w:r>
    </w:p>
    <w:p w14:paraId="2FFD3A8D" w14:textId="77777777" w:rsidR="00A274B9" w:rsidRPr="004C4FC9" w:rsidRDefault="00A274B9" w:rsidP="00DC3F9A">
      <w:pPr>
        <w:pStyle w:val="ac"/>
        <w:widowControl w:val="0"/>
        <w:tabs>
          <w:tab w:val="left" w:pos="993"/>
        </w:tabs>
        <w:ind w:firstLine="567"/>
        <w:jc w:val="both"/>
        <w:rPr>
          <w:rFonts w:ascii="Tahoma" w:hAnsi="Tahoma" w:cs="Tahoma"/>
        </w:rPr>
      </w:pPr>
    </w:p>
    <w:p w14:paraId="20BC057F" w14:textId="77777777" w:rsidR="00D34AB6"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w:t>
      </w:r>
      <w:r w:rsidR="00D34AB6" w:rsidRPr="004C4FC9">
        <w:rPr>
          <w:rFonts w:ascii="Tahoma" w:hAnsi="Tahoma" w:cs="Tahoma"/>
          <w:b/>
        </w:rPr>
        <w:t>.3. Внесение в реестр записей о переходе прав собственности на ценные бумаги</w:t>
      </w:r>
    </w:p>
    <w:p w14:paraId="682B9D8B" w14:textId="77777777" w:rsidR="00B01F76" w:rsidRPr="004C4FC9" w:rsidRDefault="002013B0" w:rsidP="00DC3F9A">
      <w:pPr>
        <w:pStyle w:val="ac"/>
        <w:widowControl w:val="0"/>
        <w:tabs>
          <w:tab w:val="left" w:pos="993"/>
        </w:tabs>
        <w:ind w:firstLine="567"/>
        <w:jc w:val="both"/>
        <w:rPr>
          <w:rFonts w:ascii="Tahoma" w:hAnsi="Tahoma" w:cs="Tahoma"/>
        </w:rPr>
      </w:pPr>
      <w:r w:rsidRPr="004C4FC9">
        <w:rPr>
          <w:rFonts w:ascii="Tahoma" w:hAnsi="Tahoma" w:cs="Tahoma"/>
        </w:rPr>
        <w:t>В случае перехода прав на ценные бумаги совершаются операции списания ценных бумаг с лицевого счета и/или счета неустановленных лиц и их зачисления на лицевой счет и/или счет неустановленных лиц.</w:t>
      </w:r>
    </w:p>
    <w:p w14:paraId="6C47D77A" w14:textId="418FCA69" w:rsidR="002013B0" w:rsidRPr="004C4FC9" w:rsidRDefault="00E058DB" w:rsidP="00DC3F9A">
      <w:pPr>
        <w:pStyle w:val="ac"/>
        <w:widowControl w:val="0"/>
        <w:tabs>
          <w:tab w:val="left" w:pos="993"/>
        </w:tabs>
        <w:ind w:firstLine="567"/>
        <w:jc w:val="both"/>
        <w:rPr>
          <w:rFonts w:ascii="Tahoma" w:hAnsi="Tahoma" w:cs="Tahoma"/>
        </w:rPr>
      </w:pPr>
      <w:r w:rsidRPr="004C4FC9">
        <w:rPr>
          <w:rFonts w:ascii="Tahoma" w:hAnsi="Tahoma" w:cs="Tahoma"/>
        </w:rPr>
        <w:t xml:space="preserve">Указанные операции совершаются на основании </w:t>
      </w:r>
      <w:r w:rsidR="00BD2F1D" w:rsidRPr="004C4FC9">
        <w:rPr>
          <w:rFonts w:ascii="Tahoma" w:hAnsi="Tahoma" w:cs="Tahoma"/>
          <w:lang w:val="ru-RU"/>
        </w:rPr>
        <w:t>Р</w:t>
      </w:r>
      <w:r w:rsidR="00F96338" w:rsidRPr="004C4FC9">
        <w:rPr>
          <w:rFonts w:ascii="Tahoma" w:hAnsi="Tahoma" w:cs="Tahoma"/>
          <w:lang w:val="ru-RU"/>
        </w:rPr>
        <w:t>аспоряжения</w:t>
      </w:r>
      <w:r w:rsidR="00BD2F1D" w:rsidRPr="004C4FC9">
        <w:rPr>
          <w:rFonts w:ascii="Tahoma" w:hAnsi="Tahoma" w:cs="Tahoma"/>
        </w:rPr>
        <w:t xml:space="preserve"> </w:t>
      </w:r>
      <w:r w:rsidRPr="004C4FC9">
        <w:rPr>
          <w:rFonts w:ascii="Tahoma" w:hAnsi="Tahoma" w:cs="Tahoma"/>
        </w:rPr>
        <w:t>зарегистрированного лица, с лицевого счета которого осуществляется списание ценных бумаг, если иное не предусмотрено федеральными законами, иными нормативными правовыми актами и настоящими Правилами.</w:t>
      </w:r>
    </w:p>
    <w:p w14:paraId="1B225870" w14:textId="07B23324" w:rsidR="00084C16" w:rsidRPr="004C4FC9" w:rsidRDefault="00F96338" w:rsidP="00DC3F9A">
      <w:pPr>
        <w:pStyle w:val="ac"/>
        <w:widowControl w:val="0"/>
        <w:tabs>
          <w:tab w:val="left" w:pos="993"/>
        </w:tabs>
        <w:ind w:firstLine="567"/>
        <w:jc w:val="both"/>
        <w:rPr>
          <w:rFonts w:ascii="Tahoma" w:hAnsi="Tahoma" w:cs="Tahoma"/>
        </w:rPr>
      </w:pPr>
      <w:r w:rsidRPr="004C4FC9">
        <w:rPr>
          <w:rFonts w:ascii="Tahoma" w:hAnsi="Tahoma" w:cs="Tahoma"/>
          <w:lang w:val="ru-RU"/>
        </w:rPr>
        <w:t>Ра</w:t>
      </w:r>
      <w:proofErr w:type="spellStart"/>
      <w:r w:rsidR="00084C16" w:rsidRPr="004C4FC9">
        <w:rPr>
          <w:rFonts w:ascii="Tahoma" w:hAnsi="Tahoma" w:cs="Tahoma"/>
        </w:rPr>
        <w:t>споряжение</w:t>
      </w:r>
      <w:proofErr w:type="spellEnd"/>
      <w:r w:rsidR="00084C16" w:rsidRPr="004C4FC9">
        <w:rPr>
          <w:rFonts w:ascii="Tahoma" w:hAnsi="Tahoma" w:cs="Tahoma"/>
        </w:rPr>
        <w:t xml:space="preserve"> должно быть подписано в соответствии с требованиями пункта </w:t>
      </w:r>
      <w:r w:rsidR="0029630A" w:rsidRPr="004C4FC9">
        <w:rPr>
          <w:rFonts w:ascii="Tahoma" w:hAnsi="Tahoma" w:cs="Tahoma"/>
        </w:rPr>
        <w:t>7.3.</w:t>
      </w:r>
      <w:r w:rsidR="00084C16" w:rsidRPr="004C4FC9">
        <w:rPr>
          <w:rFonts w:ascii="Tahoma" w:hAnsi="Tahoma" w:cs="Tahoma"/>
        </w:rPr>
        <w:t xml:space="preserve"> настоящих Правил. </w:t>
      </w:r>
    </w:p>
    <w:p w14:paraId="0FA77092" w14:textId="77777777" w:rsidR="00E548AA" w:rsidRPr="004C4FC9" w:rsidRDefault="00E548AA" w:rsidP="00DC3F9A">
      <w:pPr>
        <w:pStyle w:val="ac"/>
        <w:widowControl w:val="0"/>
        <w:tabs>
          <w:tab w:val="left" w:pos="993"/>
        </w:tabs>
        <w:ind w:firstLine="567"/>
        <w:jc w:val="both"/>
        <w:rPr>
          <w:rFonts w:ascii="Tahoma" w:hAnsi="Tahoma" w:cs="Tahoma"/>
          <w:b/>
        </w:rPr>
      </w:pPr>
    </w:p>
    <w:p w14:paraId="25964724" w14:textId="77777777" w:rsidR="00D34AB6" w:rsidRPr="004C4FC9" w:rsidRDefault="00D34AB6" w:rsidP="00DC3F9A">
      <w:pPr>
        <w:pStyle w:val="ac"/>
        <w:widowControl w:val="0"/>
        <w:tabs>
          <w:tab w:val="left" w:pos="993"/>
        </w:tabs>
        <w:ind w:firstLine="567"/>
        <w:jc w:val="both"/>
        <w:rPr>
          <w:rFonts w:ascii="Tahoma" w:hAnsi="Tahoma" w:cs="Tahoma"/>
          <w:b/>
        </w:rPr>
      </w:pPr>
      <w:r w:rsidRPr="004C4FC9">
        <w:rPr>
          <w:rFonts w:ascii="Tahoma" w:hAnsi="Tahoma" w:cs="Tahoma"/>
          <w:b/>
        </w:rPr>
        <w:t>Регистратор вносит записи в реестр о переходе прав собственности на ценные бумаги, если:</w:t>
      </w:r>
    </w:p>
    <w:p w14:paraId="1133E91A"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предоставлены все документы, необходимые в соответствии с настоящими Правилами;</w:t>
      </w:r>
    </w:p>
    <w:p w14:paraId="0F8246B1"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предоставленные документы содержат всю необходимую в соответствии с настоящими Правилами информацию;</w:t>
      </w:r>
    </w:p>
    <w:p w14:paraId="13DEA947"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количество ценных бумаг, указанных в </w:t>
      </w:r>
      <w:r w:rsidR="00BD2F1D" w:rsidRPr="004C4FC9">
        <w:rPr>
          <w:rFonts w:ascii="Tahoma" w:hAnsi="Tahoma" w:cs="Tahoma"/>
        </w:rPr>
        <w:t>Р</w:t>
      </w:r>
      <w:r w:rsidRPr="004C4FC9">
        <w:rPr>
          <w:rFonts w:ascii="Tahoma" w:hAnsi="Tahoma" w:cs="Tahoma"/>
        </w:rPr>
        <w:t>аспоряжении или ином документе, являющемся основанием для внесения записей в реестр, не превышает количества ценных бумаг, учитываемых на лицевом счете зарегистрированного лица, передающего ценные бумаги;</w:t>
      </w:r>
    </w:p>
    <w:p w14:paraId="6010CC60"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осуществлена сверка подписи зарегистрированного лица или его уполномоченного представителя в порядке, установленном настоящими Правилами;</w:t>
      </w:r>
    </w:p>
    <w:p w14:paraId="7F7D78EE"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лицо, обратившееся к </w:t>
      </w:r>
      <w:r w:rsidR="003A1562" w:rsidRPr="004C4FC9">
        <w:rPr>
          <w:rFonts w:ascii="Tahoma" w:hAnsi="Tahoma" w:cs="Tahoma"/>
        </w:rPr>
        <w:t>Регистратор</w:t>
      </w:r>
      <w:r w:rsidRPr="004C4FC9">
        <w:rPr>
          <w:rFonts w:ascii="Tahoma" w:hAnsi="Tahoma" w:cs="Tahoma"/>
        </w:rPr>
        <w:t>у, оплатило его услуги или предоставило гарантии об оплате в соответствии с прейскурантом последнего;</w:t>
      </w:r>
    </w:p>
    <w:p w14:paraId="0B953E8C"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не осуществлено блокирование операций по лицевому счету зарегистрированного лица, передающего ценные бумаги.</w:t>
      </w:r>
    </w:p>
    <w:p w14:paraId="778D2C8A"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 xml:space="preserve">Отказ от внесения записи в реестр не допускается, за исключением случаев, предусмотренных настоящим Правилами. </w:t>
      </w:r>
    </w:p>
    <w:p w14:paraId="7DF2A65C" w14:textId="395601CE"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 xml:space="preserve">Сверка подписи зарегистрированного лица на распоряжениях, предоставляемых </w:t>
      </w:r>
      <w:r w:rsidR="003A1562" w:rsidRPr="004C4FC9">
        <w:rPr>
          <w:rFonts w:ascii="Tahoma" w:hAnsi="Tahoma" w:cs="Tahoma"/>
        </w:rPr>
        <w:t>Регистратор</w:t>
      </w:r>
      <w:r w:rsidRPr="004C4FC9">
        <w:rPr>
          <w:rFonts w:ascii="Tahoma" w:hAnsi="Tahoma" w:cs="Tahoma"/>
        </w:rPr>
        <w:t xml:space="preserve">у, осуществляется посредством сличения подписи зарегистрированного лица с имеющимся у </w:t>
      </w:r>
      <w:r w:rsidR="003A1562" w:rsidRPr="004C4FC9">
        <w:rPr>
          <w:rFonts w:ascii="Tahoma" w:hAnsi="Tahoma" w:cs="Tahoma"/>
        </w:rPr>
        <w:t>Регистратор</w:t>
      </w:r>
      <w:r w:rsidRPr="004C4FC9">
        <w:rPr>
          <w:rFonts w:ascii="Tahoma" w:hAnsi="Tahoma" w:cs="Tahoma"/>
        </w:rPr>
        <w:t>а образцом подписи в</w:t>
      </w:r>
      <w:r w:rsidR="00F96338" w:rsidRPr="004C4FC9">
        <w:rPr>
          <w:rFonts w:ascii="Tahoma" w:hAnsi="Tahoma" w:cs="Tahoma"/>
        </w:rPr>
        <w:t xml:space="preserve"> анкете</w:t>
      </w:r>
      <w:r w:rsidR="002E11D4" w:rsidRPr="004C4FC9">
        <w:rPr>
          <w:rFonts w:ascii="Tahoma" w:hAnsi="Tahoma" w:cs="Tahoma"/>
        </w:rPr>
        <w:t xml:space="preserve"> </w:t>
      </w:r>
      <w:r w:rsidRPr="004C4FC9">
        <w:rPr>
          <w:rFonts w:ascii="Tahoma" w:hAnsi="Tahoma" w:cs="Tahoma"/>
        </w:rPr>
        <w:t>зарегистрированного лица</w:t>
      </w:r>
      <w:r w:rsidR="00F96338" w:rsidRPr="004C4FC9">
        <w:rPr>
          <w:rFonts w:ascii="Tahoma" w:hAnsi="Tahoma" w:cs="Tahoma"/>
        </w:rPr>
        <w:t xml:space="preserve"> (или, в соответствующих случаях, в ином документе, который был представлен Регистратору в качестве носителя нотариально удостоверенного образца подписи зарегистрированного лица/лица, действующего от имени зарегистрированного лица)</w:t>
      </w:r>
      <w:r w:rsidRPr="004C4FC9">
        <w:rPr>
          <w:rFonts w:ascii="Tahoma" w:hAnsi="Tahoma" w:cs="Tahoma"/>
        </w:rPr>
        <w:t>.</w:t>
      </w:r>
    </w:p>
    <w:p w14:paraId="60E51DEB" w14:textId="77777777" w:rsidR="00D34AB6" w:rsidRPr="004C4FC9" w:rsidRDefault="00D34AB6" w:rsidP="00DC3F9A">
      <w:pPr>
        <w:pStyle w:val="ac"/>
        <w:widowControl w:val="0"/>
        <w:tabs>
          <w:tab w:val="left" w:pos="993"/>
        </w:tabs>
        <w:ind w:firstLine="567"/>
        <w:jc w:val="both"/>
        <w:rPr>
          <w:rFonts w:ascii="Tahoma" w:hAnsi="Tahoma" w:cs="Tahoma"/>
          <w:b/>
        </w:rPr>
      </w:pPr>
    </w:p>
    <w:p w14:paraId="50B99C02" w14:textId="77777777" w:rsidR="00D34AB6"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D34AB6" w:rsidRPr="004C4FC9">
        <w:rPr>
          <w:rFonts w:ascii="Tahoma" w:hAnsi="Tahoma" w:cs="Tahoma"/>
          <w:b/>
        </w:rPr>
        <w:t xml:space="preserve">.3.1. Документы, необходимые для внесения </w:t>
      </w:r>
      <w:r w:rsidR="002145BC" w:rsidRPr="004C4FC9">
        <w:rPr>
          <w:rFonts w:ascii="Tahoma" w:hAnsi="Tahoma" w:cs="Tahoma"/>
          <w:b/>
        </w:rPr>
        <w:t xml:space="preserve">записей о совершении операций по лицевым счетам при переходе прав собственности на ценные бумаги </w:t>
      </w:r>
      <w:r w:rsidR="00D34AB6" w:rsidRPr="004C4FC9">
        <w:rPr>
          <w:rFonts w:ascii="Tahoma" w:hAnsi="Tahoma" w:cs="Tahoma"/>
          <w:b/>
        </w:rPr>
        <w:t>при совершении сделки</w:t>
      </w:r>
    </w:p>
    <w:p w14:paraId="7BA2D82F"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Регистратор вносит в реестр записи о переходе прав собственности на ценные бумаги при совершении сделки по предоставлении следующих документов:</w:t>
      </w:r>
    </w:p>
    <w:p w14:paraId="314C6CA6" w14:textId="77777777" w:rsidR="00D34AB6" w:rsidRPr="004C4FC9" w:rsidRDefault="00BD2F1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w:t>
      </w:r>
      <w:r w:rsidR="00D34AB6" w:rsidRPr="004C4FC9">
        <w:rPr>
          <w:rFonts w:ascii="Tahoma" w:hAnsi="Tahoma" w:cs="Tahoma"/>
        </w:rPr>
        <w:t xml:space="preserve">аспоряжение </w:t>
      </w:r>
      <w:r w:rsidRPr="004C4FC9">
        <w:rPr>
          <w:rFonts w:ascii="Tahoma" w:hAnsi="Tahoma" w:cs="Tahoma"/>
        </w:rPr>
        <w:t>(</w:t>
      </w:r>
      <w:r w:rsidR="00D34AB6" w:rsidRPr="004C4FC9">
        <w:rPr>
          <w:rFonts w:ascii="Tahoma" w:hAnsi="Tahoma" w:cs="Tahoma"/>
        </w:rPr>
        <w:t xml:space="preserve">передается </w:t>
      </w:r>
      <w:r w:rsidRPr="004C4FC9">
        <w:rPr>
          <w:rFonts w:ascii="Tahoma" w:hAnsi="Tahoma" w:cs="Tahoma"/>
        </w:rPr>
        <w:t>Р</w:t>
      </w:r>
      <w:r w:rsidR="00D34AB6" w:rsidRPr="004C4FC9">
        <w:rPr>
          <w:rFonts w:ascii="Tahoma" w:hAnsi="Tahoma" w:cs="Tahoma"/>
        </w:rPr>
        <w:t>егистратору);</w:t>
      </w:r>
    </w:p>
    <w:p w14:paraId="5BF0F398"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 удостоверяющий личность</w:t>
      </w:r>
      <w:r w:rsidR="00DD37BB" w:rsidRPr="004C4FC9">
        <w:rPr>
          <w:rFonts w:ascii="Tahoma" w:hAnsi="Tahoma" w:cs="Tahoma"/>
        </w:rPr>
        <w:t xml:space="preserve"> </w:t>
      </w:r>
      <w:r w:rsidRPr="004C4FC9">
        <w:rPr>
          <w:rFonts w:ascii="Tahoma" w:hAnsi="Tahoma" w:cs="Tahoma"/>
        </w:rPr>
        <w:t xml:space="preserve">(предъявляется </w:t>
      </w:r>
      <w:r w:rsidR="003A1562" w:rsidRPr="004C4FC9">
        <w:rPr>
          <w:rFonts w:ascii="Tahoma" w:hAnsi="Tahoma" w:cs="Tahoma"/>
        </w:rPr>
        <w:t>Регистратор</w:t>
      </w:r>
      <w:r w:rsidRPr="004C4FC9">
        <w:rPr>
          <w:rFonts w:ascii="Tahoma" w:hAnsi="Tahoma" w:cs="Tahoma"/>
        </w:rPr>
        <w:t>у);</w:t>
      </w:r>
    </w:p>
    <w:p w14:paraId="45BDFF83"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подлинник или нотариально удостоверенная копия документа, подтверждающего права уполномоченного представителя (передается </w:t>
      </w:r>
      <w:r w:rsidR="003A1562" w:rsidRPr="004C4FC9">
        <w:rPr>
          <w:rFonts w:ascii="Tahoma" w:hAnsi="Tahoma" w:cs="Tahoma"/>
        </w:rPr>
        <w:t>Регистратор</w:t>
      </w:r>
      <w:r w:rsidRPr="004C4FC9">
        <w:rPr>
          <w:rFonts w:ascii="Tahoma" w:hAnsi="Tahoma" w:cs="Tahoma"/>
        </w:rPr>
        <w:t>у);</w:t>
      </w:r>
    </w:p>
    <w:p w14:paraId="250010A5" w14:textId="77777777" w:rsidR="00D34AB6" w:rsidRPr="004C4FC9" w:rsidRDefault="00D34AB6" w:rsidP="00DC3F9A">
      <w:pPr>
        <w:pStyle w:val="ac"/>
        <w:widowControl w:val="0"/>
        <w:tabs>
          <w:tab w:val="left" w:pos="993"/>
        </w:tabs>
        <w:ind w:firstLine="567"/>
        <w:jc w:val="both"/>
        <w:rPr>
          <w:rFonts w:ascii="Tahoma" w:hAnsi="Tahoma" w:cs="Tahoma"/>
          <w:b/>
        </w:rPr>
      </w:pPr>
    </w:p>
    <w:p w14:paraId="0E8B4B6F" w14:textId="77777777" w:rsidR="00D34AB6"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D34AB6" w:rsidRPr="004C4FC9">
        <w:rPr>
          <w:rFonts w:ascii="Tahoma" w:hAnsi="Tahoma" w:cs="Tahoma"/>
          <w:b/>
        </w:rPr>
        <w:t>.3.2. Документы, необходимые для внесения в реестр записи о переходе прав собственности на ценные бумаги в результате наследования</w:t>
      </w:r>
    </w:p>
    <w:p w14:paraId="10D98B5D"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Регистратор вносит в реестр записи о переходе прав собственности на ценные бумаги в результате наследования по предоставлении следующих документов:</w:t>
      </w:r>
    </w:p>
    <w:p w14:paraId="04C41E72" w14:textId="33900890"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подлинник или нотариально удостоверенная копия свидетельства о праве на наследство</w:t>
      </w:r>
      <w:r w:rsidR="00CC602E" w:rsidRPr="004C4FC9">
        <w:rPr>
          <w:rFonts w:ascii="Tahoma" w:hAnsi="Tahoma" w:cs="Tahoma"/>
        </w:rPr>
        <w:t xml:space="preserve"> и, при наличии, свидетельств</w:t>
      </w:r>
      <w:r w:rsidR="00F96338" w:rsidRPr="004C4FC9">
        <w:rPr>
          <w:rFonts w:ascii="Tahoma" w:hAnsi="Tahoma" w:cs="Tahoma"/>
          <w:lang w:val="ru-RU"/>
        </w:rPr>
        <w:t>а</w:t>
      </w:r>
      <w:r w:rsidR="00CC602E" w:rsidRPr="004C4FC9">
        <w:rPr>
          <w:rFonts w:ascii="Tahoma" w:hAnsi="Tahoma" w:cs="Tahoma"/>
        </w:rPr>
        <w:t xml:space="preserve"> о праве собственности, выдаваемое пережившему супругу</w:t>
      </w:r>
      <w:r w:rsidRPr="004C4FC9">
        <w:rPr>
          <w:rFonts w:ascii="Tahoma" w:hAnsi="Tahoma" w:cs="Tahoma"/>
        </w:rPr>
        <w:t xml:space="preserve"> (передается </w:t>
      </w:r>
      <w:r w:rsidR="003A1562" w:rsidRPr="004C4FC9">
        <w:rPr>
          <w:rFonts w:ascii="Tahoma" w:hAnsi="Tahoma" w:cs="Tahoma"/>
        </w:rPr>
        <w:t>Регистратор</w:t>
      </w:r>
      <w:r w:rsidRPr="004C4FC9">
        <w:rPr>
          <w:rFonts w:ascii="Tahoma" w:hAnsi="Tahoma" w:cs="Tahoma"/>
        </w:rPr>
        <w:t>у);</w:t>
      </w:r>
    </w:p>
    <w:p w14:paraId="72D09C9B"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документ, удостоверяющий личность (предъявляется </w:t>
      </w:r>
      <w:r w:rsidR="003A1562" w:rsidRPr="004C4FC9">
        <w:rPr>
          <w:rFonts w:ascii="Tahoma" w:hAnsi="Tahoma" w:cs="Tahoma"/>
        </w:rPr>
        <w:t>Регистратор</w:t>
      </w:r>
      <w:r w:rsidRPr="004C4FC9">
        <w:rPr>
          <w:rFonts w:ascii="Tahoma" w:hAnsi="Tahoma" w:cs="Tahoma"/>
        </w:rPr>
        <w:t>у);</w:t>
      </w:r>
    </w:p>
    <w:p w14:paraId="4814D20E"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подлинник или нотариально удостоверенная копия документа, подтверждающего права уполномоченного представителя (передается </w:t>
      </w:r>
      <w:r w:rsidR="003A1562" w:rsidRPr="004C4FC9">
        <w:rPr>
          <w:rFonts w:ascii="Tahoma" w:hAnsi="Tahoma" w:cs="Tahoma"/>
        </w:rPr>
        <w:t>Регистратор</w:t>
      </w:r>
      <w:r w:rsidRPr="004C4FC9">
        <w:rPr>
          <w:rFonts w:ascii="Tahoma" w:hAnsi="Tahoma" w:cs="Tahoma"/>
        </w:rPr>
        <w:t>у).</w:t>
      </w:r>
    </w:p>
    <w:p w14:paraId="61CB44B7" w14:textId="473E01ED" w:rsidR="007D606B" w:rsidRPr="004C4FC9" w:rsidRDefault="007D606B" w:rsidP="007D606B">
      <w:pPr>
        <w:pStyle w:val="ac"/>
        <w:widowControl w:val="0"/>
        <w:tabs>
          <w:tab w:val="left" w:pos="993"/>
        </w:tabs>
        <w:ind w:firstLine="567"/>
        <w:jc w:val="both"/>
        <w:rPr>
          <w:rFonts w:ascii="Tahoma" w:hAnsi="Tahoma" w:cs="Tahoma"/>
        </w:rPr>
      </w:pPr>
    </w:p>
    <w:p w14:paraId="4E181452" w14:textId="77777777" w:rsidR="00A12837" w:rsidRPr="004C4FC9" w:rsidRDefault="00147EBA" w:rsidP="00DC3F9A">
      <w:pPr>
        <w:pStyle w:val="ac"/>
        <w:widowControl w:val="0"/>
        <w:tabs>
          <w:tab w:val="left" w:pos="993"/>
        </w:tabs>
        <w:ind w:firstLine="567"/>
        <w:jc w:val="both"/>
        <w:rPr>
          <w:rFonts w:ascii="Tahoma" w:hAnsi="Tahoma" w:cs="Tahoma"/>
          <w:lang w:val="ru-RU"/>
        </w:rPr>
      </w:pPr>
      <w:r w:rsidRPr="004C4FC9">
        <w:rPr>
          <w:rFonts w:ascii="Tahoma" w:hAnsi="Tahoma" w:cs="Tahoma"/>
        </w:rPr>
        <w:t>В случае</w:t>
      </w:r>
      <w:r w:rsidR="00A14CE4" w:rsidRPr="004C4FC9">
        <w:rPr>
          <w:rFonts w:ascii="Tahoma" w:hAnsi="Tahoma" w:cs="Tahoma"/>
        </w:rPr>
        <w:t xml:space="preserve"> если </w:t>
      </w:r>
      <w:r w:rsidR="003A1562" w:rsidRPr="004C4FC9">
        <w:rPr>
          <w:rFonts w:ascii="Tahoma" w:hAnsi="Tahoma" w:cs="Tahoma"/>
        </w:rPr>
        <w:t>Регистратор</w:t>
      </w:r>
      <w:r w:rsidRPr="004C4FC9">
        <w:rPr>
          <w:rFonts w:ascii="Tahoma" w:hAnsi="Tahoma" w:cs="Tahoma"/>
        </w:rPr>
        <w:t xml:space="preserve">у одновременно с вышеуказанными документами </w:t>
      </w:r>
      <w:r w:rsidR="00021A87" w:rsidRPr="004C4FC9">
        <w:rPr>
          <w:rFonts w:ascii="Tahoma" w:hAnsi="Tahoma" w:cs="Tahoma"/>
        </w:rPr>
        <w:t xml:space="preserve">(или ранее) </w:t>
      </w:r>
      <w:r w:rsidR="00A14CE4" w:rsidRPr="004C4FC9">
        <w:rPr>
          <w:rFonts w:ascii="Tahoma" w:hAnsi="Tahoma" w:cs="Tahoma"/>
        </w:rPr>
        <w:t>предоставлено соглашение о разделе наследственного имущества</w:t>
      </w:r>
      <w:r w:rsidRPr="004C4FC9">
        <w:rPr>
          <w:rFonts w:ascii="Tahoma" w:hAnsi="Tahoma" w:cs="Tahoma"/>
        </w:rPr>
        <w:t xml:space="preserve">, </w:t>
      </w:r>
      <w:r w:rsidR="003A1562" w:rsidRPr="004C4FC9">
        <w:rPr>
          <w:rFonts w:ascii="Tahoma" w:hAnsi="Tahoma" w:cs="Tahoma"/>
        </w:rPr>
        <w:t>Регистратор</w:t>
      </w:r>
      <w:r w:rsidRPr="004C4FC9">
        <w:rPr>
          <w:rFonts w:ascii="Tahoma" w:hAnsi="Tahoma" w:cs="Tahoma"/>
        </w:rPr>
        <w:t xml:space="preserve"> вправе </w:t>
      </w:r>
      <w:r w:rsidR="00021A87" w:rsidRPr="004C4FC9">
        <w:rPr>
          <w:rFonts w:ascii="Tahoma" w:hAnsi="Tahoma" w:cs="Tahoma"/>
        </w:rPr>
        <w:t>внести запись о переходе права собственности на ценные бумаги в результате наследования в соответствии с количеством ценных бумаг, причитающимся наследникам (наследнику) и указанным в соглашении о разделе наследственного имущества.</w:t>
      </w:r>
      <w:r w:rsidRPr="004C4FC9">
        <w:rPr>
          <w:rFonts w:ascii="Tahoma" w:hAnsi="Tahoma" w:cs="Tahoma"/>
        </w:rPr>
        <w:t xml:space="preserve"> </w:t>
      </w:r>
    </w:p>
    <w:p w14:paraId="0CD06097" w14:textId="77777777" w:rsidR="003B6EC1" w:rsidRPr="004C4FC9" w:rsidRDefault="003B6EC1" w:rsidP="00DC3F9A">
      <w:pPr>
        <w:pStyle w:val="ac"/>
        <w:widowControl w:val="0"/>
        <w:tabs>
          <w:tab w:val="left" w:pos="993"/>
        </w:tabs>
        <w:ind w:firstLine="567"/>
        <w:jc w:val="both"/>
        <w:rPr>
          <w:rFonts w:ascii="Tahoma" w:hAnsi="Tahoma" w:cs="Tahoma"/>
          <w:lang w:val="ru-RU"/>
        </w:rPr>
      </w:pPr>
      <w:r w:rsidRPr="004C4FC9">
        <w:rPr>
          <w:rFonts w:ascii="Tahoma" w:hAnsi="Tahoma" w:cs="Tahoma"/>
          <w:lang w:val="ru-RU"/>
        </w:rPr>
        <w:t>Если в свидетельстве</w:t>
      </w:r>
      <w:r w:rsidR="007D5BB3" w:rsidRPr="004C4FC9">
        <w:rPr>
          <w:rFonts w:ascii="Tahoma" w:hAnsi="Tahoma" w:cs="Tahoma"/>
          <w:lang w:val="ru-RU"/>
        </w:rPr>
        <w:t xml:space="preserve"> </w:t>
      </w:r>
      <w:r w:rsidRPr="004C4FC9">
        <w:rPr>
          <w:rFonts w:ascii="Tahoma" w:hAnsi="Tahoma" w:cs="Tahoma"/>
          <w:lang w:val="ru-RU"/>
        </w:rPr>
        <w:t>о праве на наследство указано количество ценных бумаг</w:t>
      </w:r>
      <w:r w:rsidR="00B66D5F" w:rsidRPr="004C4FC9">
        <w:rPr>
          <w:rFonts w:ascii="Tahoma" w:hAnsi="Tahoma" w:cs="Tahoma"/>
          <w:lang w:val="ru-RU"/>
        </w:rPr>
        <w:t xml:space="preserve"> больше</w:t>
      </w:r>
      <w:r w:rsidRPr="004C4FC9">
        <w:rPr>
          <w:rFonts w:ascii="Tahoma" w:hAnsi="Tahoma" w:cs="Tahoma"/>
          <w:lang w:val="ru-RU"/>
        </w:rPr>
        <w:t>, чем имеется на лицевом счете наследодателя, и при этом отсутствуют иные препятствия (основания для отказа) во внесении записи о переходе права собственности на ценные бумаги в результате наследования, Регистратор вносит такую запись в отношении фактического количества ценных бумаг, имеющегося на лицевом счете наследодателя, и отказывает во внесении такой записи в отношении остального количества ценных бумаг.</w:t>
      </w:r>
    </w:p>
    <w:p w14:paraId="3A3BE590" w14:textId="25A64F55" w:rsidR="006E2F6E" w:rsidRPr="004C4FC9" w:rsidRDefault="006E2F6E" w:rsidP="00DC3F9A">
      <w:pPr>
        <w:pStyle w:val="ac"/>
        <w:widowControl w:val="0"/>
        <w:tabs>
          <w:tab w:val="left" w:pos="993"/>
        </w:tabs>
        <w:ind w:firstLine="567"/>
        <w:jc w:val="both"/>
        <w:rPr>
          <w:rFonts w:ascii="Tahoma" w:hAnsi="Tahoma" w:cs="Tahoma"/>
        </w:rPr>
      </w:pPr>
    </w:p>
    <w:p w14:paraId="26E296B0" w14:textId="77777777" w:rsidR="00D34AB6"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w:t>
      </w:r>
      <w:r w:rsidR="00D34AB6" w:rsidRPr="004C4FC9">
        <w:rPr>
          <w:rFonts w:ascii="Tahoma" w:hAnsi="Tahoma" w:cs="Tahoma"/>
          <w:b/>
        </w:rPr>
        <w:t>.3.3. Документы, необходимые для внесения в реестр записи о переходе прав собственности на ценные бумаги по решению суда</w:t>
      </w:r>
      <w:r w:rsidR="00D34AB6" w:rsidRPr="004C4FC9">
        <w:rPr>
          <w:rFonts w:ascii="Tahoma" w:hAnsi="Tahoma" w:cs="Tahoma"/>
        </w:rPr>
        <w:t xml:space="preserve"> </w:t>
      </w:r>
    </w:p>
    <w:p w14:paraId="5DBB9B74"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Регистратор вносит в реестр записи о переходе прав собственности на ценные бумаги по решению суда по предоставлении следующих документов:</w:t>
      </w:r>
    </w:p>
    <w:p w14:paraId="01478FDB"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решения суда, вступившего в законную силу, заверенная судом.</w:t>
      </w:r>
    </w:p>
    <w:p w14:paraId="31666873" w14:textId="77777777" w:rsidR="00662278" w:rsidRPr="004C4FC9" w:rsidRDefault="00662278" w:rsidP="00DC3F9A">
      <w:pPr>
        <w:pStyle w:val="ac"/>
        <w:widowControl w:val="0"/>
        <w:tabs>
          <w:tab w:val="left" w:pos="993"/>
        </w:tabs>
        <w:ind w:firstLine="567"/>
        <w:jc w:val="both"/>
        <w:rPr>
          <w:rFonts w:ascii="Tahoma" w:hAnsi="Tahoma" w:cs="Tahoma"/>
          <w:b/>
        </w:rPr>
      </w:pPr>
    </w:p>
    <w:p w14:paraId="40C1DDD8" w14:textId="77777777" w:rsidR="00D34AB6" w:rsidRPr="004C4FC9" w:rsidRDefault="00877F73" w:rsidP="00DC3F9A">
      <w:pPr>
        <w:pStyle w:val="ac"/>
        <w:widowControl w:val="0"/>
        <w:tabs>
          <w:tab w:val="left" w:pos="993"/>
        </w:tabs>
        <w:ind w:firstLine="567"/>
        <w:jc w:val="both"/>
        <w:rPr>
          <w:rFonts w:ascii="Tahoma" w:hAnsi="Tahoma" w:cs="Tahoma"/>
          <w:b/>
        </w:rPr>
      </w:pPr>
      <w:r w:rsidRPr="004C4FC9">
        <w:rPr>
          <w:rFonts w:ascii="Tahoma" w:hAnsi="Tahoma" w:cs="Tahoma"/>
          <w:b/>
        </w:rPr>
        <w:t>11</w:t>
      </w:r>
      <w:r w:rsidR="00D34AB6" w:rsidRPr="004C4FC9">
        <w:rPr>
          <w:rFonts w:ascii="Tahoma" w:hAnsi="Tahoma" w:cs="Tahoma"/>
          <w:b/>
        </w:rPr>
        <w:t>.3.4. Документы, необходимые для внесения в реестр записи о переходе прав собственности на ценные бумаги при реорганизации зарегистрированного лица</w:t>
      </w:r>
    </w:p>
    <w:p w14:paraId="6868732F" w14:textId="77777777" w:rsidR="00D34AB6"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 xml:space="preserve">Регистратор вносит в реестр записи о переходе прав </w:t>
      </w:r>
      <w:r w:rsidR="000D57EA" w:rsidRPr="004C4FC9">
        <w:rPr>
          <w:rFonts w:ascii="Tahoma" w:hAnsi="Tahoma" w:cs="Tahoma"/>
        </w:rPr>
        <w:t>с</w:t>
      </w:r>
      <w:r w:rsidRPr="004C4FC9">
        <w:rPr>
          <w:rFonts w:ascii="Tahoma" w:hAnsi="Tahoma" w:cs="Tahoma"/>
        </w:rPr>
        <w:t>обственности на ценные бумаги при реорганизации зарегистрированного лица по предоставлении следующих документов:</w:t>
      </w:r>
    </w:p>
    <w:p w14:paraId="0A17ADCA"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выписки из передаточного акта о передаче ценных бумаг </w:t>
      </w:r>
      <w:r w:rsidR="000D57EA" w:rsidRPr="004C4FC9">
        <w:rPr>
          <w:rFonts w:ascii="Tahoma" w:hAnsi="Tahoma" w:cs="Tahoma"/>
        </w:rPr>
        <w:t>одному или нескольким вновь образованным юридическим лицам (при разделении и выделении</w:t>
      </w:r>
      <w:r w:rsidR="00C472FD" w:rsidRPr="004C4FC9">
        <w:rPr>
          <w:rFonts w:ascii="Tahoma" w:hAnsi="Tahoma" w:cs="Tahoma"/>
        </w:rPr>
        <w:t>, а также при наличии для случаев слияния</w:t>
      </w:r>
      <w:r w:rsidR="000D57EA" w:rsidRPr="004C4FC9">
        <w:rPr>
          <w:rFonts w:ascii="Tahoma" w:hAnsi="Tahoma" w:cs="Tahoma"/>
        </w:rPr>
        <w:t>)</w:t>
      </w:r>
      <w:r w:rsidRPr="004C4FC9">
        <w:rPr>
          <w:rFonts w:ascii="Tahoma" w:hAnsi="Tahoma" w:cs="Tahoma"/>
        </w:rPr>
        <w:t>;</w:t>
      </w:r>
    </w:p>
    <w:p w14:paraId="4972DE72" w14:textId="77777777" w:rsidR="00D34AB6" w:rsidRPr="004C4FC9" w:rsidRDefault="00FE2D0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копии договора о </w:t>
      </w:r>
      <w:r w:rsidR="00B83A81" w:rsidRPr="004C4FC9">
        <w:rPr>
          <w:rFonts w:ascii="Tahoma" w:hAnsi="Tahoma" w:cs="Tahoma"/>
        </w:rPr>
        <w:t>реорганизации</w:t>
      </w:r>
      <w:r w:rsidRPr="004C4FC9">
        <w:rPr>
          <w:rFonts w:ascii="Tahoma" w:hAnsi="Tahoma" w:cs="Tahoma"/>
        </w:rPr>
        <w:t>, заверенной в установленной форме</w:t>
      </w:r>
      <w:r w:rsidR="00D34AB6" w:rsidRPr="004C4FC9">
        <w:rPr>
          <w:rFonts w:ascii="Tahoma" w:hAnsi="Tahoma" w:cs="Tahoma"/>
        </w:rPr>
        <w:t>;</w:t>
      </w:r>
    </w:p>
    <w:p w14:paraId="56CCA0DE" w14:textId="77777777" w:rsidR="00FE2D03" w:rsidRPr="004C4FC9" w:rsidRDefault="00FE2D0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документа, подтверждающего внесение в единый государственный реестр юридических лиц записи о юридическом лице, созданном в результате слияния (выделения</w:t>
      </w:r>
      <w:r w:rsidR="00B83A81" w:rsidRPr="004C4FC9">
        <w:rPr>
          <w:rFonts w:ascii="Tahoma" w:hAnsi="Tahoma" w:cs="Tahoma"/>
        </w:rPr>
        <w:t>, разделения, преобразования</w:t>
      </w:r>
      <w:r w:rsidRPr="004C4FC9">
        <w:rPr>
          <w:rFonts w:ascii="Tahoma" w:hAnsi="Tahoma" w:cs="Tahoma"/>
        </w:rPr>
        <w:t>);</w:t>
      </w:r>
    </w:p>
    <w:p w14:paraId="03443C3E" w14:textId="77777777" w:rsidR="00FE2D03" w:rsidRPr="004C4FC9" w:rsidRDefault="00FE2D0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документа, подтверждающего внесение в единый государственный реестр юридических лиц записи о прекращении деятельности присоединяемого </w:t>
      </w:r>
      <w:r w:rsidR="00B83A81" w:rsidRPr="004C4FC9">
        <w:rPr>
          <w:rFonts w:ascii="Tahoma" w:hAnsi="Tahoma" w:cs="Tahoma"/>
        </w:rPr>
        <w:t>юридического лица;</w:t>
      </w:r>
    </w:p>
    <w:p w14:paraId="6BC7D6F6" w14:textId="77777777" w:rsidR="00D34AB6" w:rsidRPr="004C4FC9" w:rsidRDefault="00D34AB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документы, необходимые для открытия лицевого счета юридического лица, предусмотренные настоящими Правилами.</w:t>
      </w:r>
    </w:p>
    <w:p w14:paraId="6C8E7D4C" w14:textId="77777777" w:rsidR="00FA1A47" w:rsidRPr="004C4FC9" w:rsidRDefault="00D34AB6" w:rsidP="00DC3F9A">
      <w:pPr>
        <w:pStyle w:val="ac"/>
        <w:widowControl w:val="0"/>
        <w:tabs>
          <w:tab w:val="left" w:pos="993"/>
        </w:tabs>
        <w:ind w:firstLine="567"/>
        <w:jc w:val="both"/>
        <w:rPr>
          <w:rFonts w:ascii="Tahoma" w:hAnsi="Tahoma" w:cs="Tahoma"/>
        </w:rPr>
      </w:pPr>
      <w:r w:rsidRPr="004C4FC9">
        <w:rPr>
          <w:rFonts w:ascii="Tahoma" w:hAnsi="Tahoma" w:cs="Tahoma"/>
        </w:rPr>
        <w:t>Выписки из передаточного акта должны быть подписаны руководителем и главным бухгалтером юридического лица (юридических лиц).</w:t>
      </w:r>
      <w:bookmarkStart w:id="60" w:name="_Toc444799244"/>
    </w:p>
    <w:p w14:paraId="3169CCF6" w14:textId="77777777" w:rsidR="00FA1A47" w:rsidRPr="004C4FC9" w:rsidRDefault="00FA1A47" w:rsidP="00DC3F9A">
      <w:pPr>
        <w:pStyle w:val="ac"/>
        <w:widowControl w:val="0"/>
        <w:tabs>
          <w:tab w:val="left" w:pos="993"/>
        </w:tabs>
        <w:ind w:firstLine="567"/>
        <w:jc w:val="both"/>
        <w:rPr>
          <w:rFonts w:ascii="Tahoma" w:hAnsi="Tahoma" w:cs="Tahoma"/>
        </w:rPr>
      </w:pPr>
    </w:p>
    <w:p w14:paraId="42E8D90D" w14:textId="77777777" w:rsidR="00FA1A47" w:rsidRPr="004C4FC9" w:rsidRDefault="00877F73" w:rsidP="00DC3F9A">
      <w:pPr>
        <w:pStyle w:val="ac"/>
        <w:widowControl w:val="0"/>
        <w:tabs>
          <w:tab w:val="left" w:pos="993"/>
        </w:tabs>
        <w:ind w:firstLine="567"/>
        <w:jc w:val="both"/>
        <w:rPr>
          <w:rFonts w:ascii="Tahoma" w:hAnsi="Tahoma" w:cs="Tahoma"/>
        </w:rPr>
      </w:pPr>
      <w:r w:rsidRPr="004C4FC9">
        <w:rPr>
          <w:rFonts w:ascii="Tahoma" w:hAnsi="Tahoma" w:cs="Tahoma"/>
          <w:b/>
        </w:rPr>
        <w:t>11</w:t>
      </w:r>
      <w:r w:rsidR="00FA1A47" w:rsidRPr="004C4FC9">
        <w:rPr>
          <w:rFonts w:ascii="Tahoma" w:hAnsi="Tahoma" w:cs="Tahoma"/>
          <w:b/>
        </w:rPr>
        <w:t>.3.5. Внесение в реестр записей о совершении операций по переходу прав собственности на ценные бумаги при ликвидации юридического лица</w:t>
      </w:r>
      <w:bookmarkEnd w:id="60"/>
    </w:p>
    <w:p w14:paraId="79DB9FD6" w14:textId="2B10CC5E" w:rsidR="00FA1A47" w:rsidRPr="004C4FC9" w:rsidRDefault="00FA1A47" w:rsidP="00DC3F9A">
      <w:pPr>
        <w:pStyle w:val="24"/>
        <w:tabs>
          <w:tab w:val="left" w:pos="993"/>
        </w:tabs>
        <w:spacing w:after="0" w:line="240" w:lineRule="auto"/>
        <w:ind w:firstLine="567"/>
        <w:jc w:val="both"/>
        <w:rPr>
          <w:rFonts w:ascii="Tahoma" w:hAnsi="Tahoma" w:cs="Tahoma"/>
        </w:rPr>
      </w:pPr>
      <w:r w:rsidRPr="004C4FC9">
        <w:rPr>
          <w:rFonts w:ascii="Tahoma" w:hAnsi="Tahoma" w:cs="Tahoma"/>
        </w:rPr>
        <w:t>Для внесения в реестр записи о переходе прав собственности на ценные бумаги при ликвидации юридического лица Регистратору должны быть предоставлены следующие документы:</w:t>
      </w:r>
    </w:p>
    <w:p w14:paraId="271CE03F" w14:textId="2F8F41CB" w:rsidR="00F96338" w:rsidRPr="004C4FC9" w:rsidRDefault="00F9633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распоряжение о совершении операции, оформленное в соответствии с настоящими Правилами; </w:t>
      </w:r>
    </w:p>
    <w:p w14:paraId="19D3A123" w14:textId="36AF1E4A" w:rsidR="00F96338" w:rsidRPr="004C4FC9" w:rsidRDefault="00F9633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документы, подтверждающие полномочия лица, подписывающего распоряжение от имени ликвидируемого юридического лица (ликвидатор, председатель ликвидационной комиссии, конкурсный управляющий, иное). </w:t>
      </w:r>
    </w:p>
    <w:p w14:paraId="0E78D029" w14:textId="77777777" w:rsidR="0023109E" w:rsidRPr="004C4FC9" w:rsidRDefault="0023109E" w:rsidP="0023109E">
      <w:pPr>
        <w:pStyle w:val="ac"/>
        <w:widowControl w:val="0"/>
        <w:tabs>
          <w:tab w:val="left" w:pos="993"/>
        </w:tabs>
        <w:ind w:firstLine="567"/>
        <w:jc w:val="both"/>
        <w:rPr>
          <w:rFonts w:ascii="Tahoma" w:hAnsi="Tahoma" w:cs="Tahoma"/>
        </w:rPr>
      </w:pPr>
    </w:p>
    <w:p w14:paraId="66D983CB" w14:textId="3FAA973D" w:rsidR="00F96338" w:rsidRPr="004C4FC9" w:rsidRDefault="00F96338" w:rsidP="0023109E">
      <w:pPr>
        <w:pStyle w:val="ac"/>
        <w:widowControl w:val="0"/>
        <w:tabs>
          <w:tab w:val="left" w:pos="993"/>
        </w:tabs>
        <w:ind w:firstLine="567"/>
        <w:jc w:val="both"/>
        <w:rPr>
          <w:rFonts w:ascii="Tahoma" w:hAnsi="Tahoma" w:cs="Tahoma"/>
        </w:rPr>
      </w:pPr>
      <w:r w:rsidRPr="004C4FC9">
        <w:rPr>
          <w:rFonts w:ascii="Tahoma" w:hAnsi="Tahoma" w:cs="Tahoma"/>
        </w:rPr>
        <w:t xml:space="preserve">Если в связи с ликвидацией юридического лица изменилось лицо, имеющее право действовать от имени юридического лица без доверенности, то также должны быть предоставлены анкета зарегистрированного лица и иные необходимые документы, содержащие сведения о таких изменениях. </w:t>
      </w:r>
    </w:p>
    <w:p w14:paraId="3E7CEC71" w14:textId="41A1F8E9" w:rsidR="00F96338" w:rsidRPr="004C4FC9" w:rsidRDefault="00F96338" w:rsidP="0023109E">
      <w:pPr>
        <w:pStyle w:val="ac"/>
        <w:widowControl w:val="0"/>
        <w:tabs>
          <w:tab w:val="left" w:pos="993"/>
        </w:tabs>
        <w:ind w:firstLine="567"/>
        <w:jc w:val="both"/>
        <w:rPr>
          <w:rFonts w:ascii="Tahoma" w:hAnsi="Tahoma" w:cs="Tahoma"/>
        </w:rPr>
      </w:pPr>
      <w:r w:rsidRPr="004C4FC9">
        <w:rPr>
          <w:rFonts w:ascii="Tahoma" w:hAnsi="Tahoma" w:cs="Tahoma"/>
        </w:rPr>
        <w:t>Распоряжение о совершении операции должно быть подписано и подано Регистратору до прекращения правоспособности ликвидируемого юридического лица.</w:t>
      </w:r>
    </w:p>
    <w:p w14:paraId="5E2074DE" w14:textId="77777777" w:rsidR="009B5E98" w:rsidRPr="004C4FC9" w:rsidRDefault="009B5E98" w:rsidP="00DC3F9A">
      <w:pPr>
        <w:pStyle w:val="24"/>
        <w:tabs>
          <w:tab w:val="left" w:pos="993"/>
        </w:tabs>
        <w:spacing w:after="0" w:line="240" w:lineRule="auto"/>
        <w:ind w:firstLine="567"/>
        <w:jc w:val="both"/>
        <w:rPr>
          <w:rFonts w:ascii="Tahoma" w:hAnsi="Tahoma" w:cs="Tahoma"/>
        </w:rPr>
      </w:pPr>
      <w:bookmarkStart w:id="61" w:name="_Toc444799245"/>
    </w:p>
    <w:p w14:paraId="1E30584B" w14:textId="77777777" w:rsidR="00FA1A47" w:rsidRPr="004C4FC9" w:rsidRDefault="00917E17" w:rsidP="00DC3F9A">
      <w:pPr>
        <w:pStyle w:val="24"/>
        <w:tabs>
          <w:tab w:val="left" w:pos="993"/>
        </w:tabs>
        <w:spacing w:after="0" w:line="240" w:lineRule="auto"/>
        <w:ind w:firstLine="567"/>
        <w:jc w:val="both"/>
        <w:rPr>
          <w:rFonts w:ascii="Tahoma" w:hAnsi="Tahoma" w:cs="Tahoma"/>
        </w:rPr>
      </w:pPr>
      <w:r w:rsidRPr="004C4FC9">
        <w:rPr>
          <w:rFonts w:ascii="Tahoma" w:hAnsi="Tahoma" w:cs="Tahoma"/>
          <w:b/>
        </w:rPr>
        <w:t>11</w:t>
      </w:r>
      <w:r w:rsidR="00FA1A47" w:rsidRPr="004C4FC9">
        <w:rPr>
          <w:rFonts w:ascii="Tahoma" w:hAnsi="Tahoma" w:cs="Tahoma"/>
          <w:b/>
        </w:rPr>
        <w:t>.</w:t>
      </w:r>
      <w:r w:rsidR="009B5E98" w:rsidRPr="004C4FC9">
        <w:rPr>
          <w:rFonts w:ascii="Tahoma" w:hAnsi="Tahoma" w:cs="Tahoma"/>
          <w:b/>
        </w:rPr>
        <w:t>3</w:t>
      </w:r>
      <w:r w:rsidR="00FA1A47" w:rsidRPr="004C4FC9">
        <w:rPr>
          <w:rFonts w:ascii="Tahoma" w:hAnsi="Tahoma" w:cs="Tahoma"/>
          <w:b/>
        </w:rPr>
        <w:t>.</w:t>
      </w:r>
      <w:r w:rsidR="009B5E98" w:rsidRPr="004C4FC9">
        <w:rPr>
          <w:rFonts w:ascii="Tahoma" w:hAnsi="Tahoma" w:cs="Tahoma"/>
          <w:b/>
        </w:rPr>
        <w:t>6</w:t>
      </w:r>
      <w:r w:rsidR="00FA1A47" w:rsidRPr="004C4FC9">
        <w:rPr>
          <w:rFonts w:ascii="Tahoma" w:hAnsi="Tahoma" w:cs="Tahoma"/>
          <w:b/>
        </w:rPr>
        <w:t>. Внесение в реестр записей о совершении операций по переходу прав собственности на ценные бумаги в результате внесения ценных бумаг в уставный капитал</w:t>
      </w:r>
      <w:bookmarkEnd w:id="61"/>
    </w:p>
    <w:p w14:paraId="3FB80173" w14:textId="39E388B7" w:rsidR="00FA1A47" w:rsidRPr="004C4FC9" w:rsidRDefault="00FA1A47" w:rsidP="00DC3F9A">
      <w:pPr>
        <w:pStyle w:val="af4"/>
        <w:tabs>
          <w:tab w:val="left" w:pos="993"/>
        </w:tabs>
        <w:spacing w:after="0"/>
        <w:ind w:left="0" w:firstLine="567"/>
        <w:jc w:val="both"/>
        <w:rPr>
          <w:rFonts w:cs="Tahoma"/>
          <w:szCs w:val="20"/>
          <w:lang w:val="ru-RU"/>
        </w:rPr>
      </w:pPr>
      <w:r w:rsidRPr="004C4FC9">
        <w:rPr>
          <w:rFonts w:cs="Tahoma"/>
          <w:szCs w:val="20"/>
          <w:lang w:val="ru-RU"/>
        </w:rPr>
        <w:t>При внесении в реестр записей о переходе прав собственности на ценные бумаги в результате их внесения в уставный капитал хозяйственного общества, товарищества или иного зарегистрированного в установленном порядке лица Регистратору предоставля</w:t>
      </w:r>
      <w:r w:rsidR="00EE310B" w:rsidRPr="004C4FC9">
        <w:rPr>
          <w:rFonts w:cs="Tahoma"/>
          <w:szCs w:val="20"/>
          <w:lang w:val="ru-RU"/>
        </w:rPr>
        <w:t>е</w:t>
      </w:r>
      <w:r w:rsidRPr="004C4FC9">
        <w:rPr>
          <w:rFonts w:cs="Tahoma"/>
          <w:szCs w:val="20"/>
          <w:lang w:val="ru-RU"/>
        </w:rPr>
        <w:t>тся:</w:t>
      </w:r>
    </w:p>
    <w:p w14:paraId="111C6834" w14:textId="690097EA" w:rsidR="00FA1A47" w:rsidRPr="004C4FC9" w:rsidRDefault="00FA1A47"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распоряжение о совершении операций зарегистрированного лица о передаче ценных бумаг в уставный капитал с указанием стоимости, по которой ценные бумаги передаются в уставный капитал (в качестве основания для выполнения распоряжения о совершении операций указывается устав или учредительный договор)</w:t>
      </w:r>
      <w:r w:rsidR="00EE310B" w:rsidRPr="004C4FC9">
        <w:rPr>
          <w:rFonts w:ascii="Tahoma" w:hAnsi="Tahoma" w:cs="Tahoma"/>
          <w:lang w:val="ru-RU"/>
        </w:rPr>
        <w:t>.</w:t>
      </w:r>
    </w:p>
    <w:p w14:paraId="7F6FB21F" w14:textId="77777777" w:rsidR="00B850B4" w:rsidRPr="004C4FC9" w:rsidRDefault="00B850B4" w:rsidP="00DC3F9A">
      <w:pPr>
        <w:pStyle w:val="20"/>
        <w:widowControl w:val="0"/>
        <w:tabs>
          <w:tab w:val="left" w:pos="993"/>
        </w:tabs>
        <w:spacing w:line="240" w:lineRule="auto"/>
        <w:ind w:firstLine="567"/>
        <w:rPr>
          <w:rFonts w:ascii="Tahoma" w:hAnsi="Tahoma" w:cs="Tahoma"/>
          <w:sz w:val="20"/>
        </w:rPr>
      </w:pPr>
    </w:p>
    <w:p w14:paraId="7B115C80" w14:textId="77777777" w:rsidR="00D34AB6" w:rsidRPr="004C4FC9" w:rsidRDefault="00917E17" w:rsidP="00DC3F9A">
      <w:pPr>
        <w:pStyle w:val="20"/>
        <w:widowControl w:val="0"/>
        <w:tabs>
          <w:tab w:val="left" w:pos="0"/>
          <w:tab w:val="left" w:pos="993"/>
        </w:tabs>
        <w:spacing w:line="240" w:lineRule="auto"/>
        <w:ind w:firstLine="567"/>
        <w:rPr>
          <w:rFonts w:ascii="Tahoma" w:hAnsi="Tahoma" w:cs="Tahoma"/>
          <w:sz w:val="20"/>
        </w:rPr>
      </w:pPr>
      <w:r w:rsidRPr="004C4FC9">
        <w:rPr>
          <w:rFonts w:ascii="Tahoma" w:hAnsi="Tahoma" w:cs="Tahoma"/>
          <w:sz w:val="20"/>
        </w:rPr>
        <w:t>11</w:t>
      </w:r>
      <w:r w:rsidR="00B850B4" w:rsidRPr="004C4FC9">
        <w:rPr>
          <w:rFonts w:ascii="Tahoma" w:hAnsi="Tahoma" w:cs="Tahoma"/>
          <w:sz w:val="20"/>
        </w:rPr>
        <w:t>.3.</w:t>
      </w:r>
      <w:r w:rsidR="00FA1A47" w:rsidRPr="004C4FC9">
        <w:rPr>
          <w:rFonts w:ascii="Tahoma" w:hAnsi="Tahoma" w:cs="Tahoma"/>
          <w:sz w:val="20"/>
        </w:rPr>
        <w:t>7</w:t>
      </w:r>
      <w:r w:rsidR="00B850B4" w:rsidRPr="004C4FC9">
        <w:rPr>
          <w:rFonts w:ascii="Tahoma" w:hAnsi="Tahoma" w:cs="Tahoma"/>
          <w:sz w:val="20"/>
        </w:rPr>
        <w:t xml:space="preserve">. Документы, необходимые для внесения в реестр записи о зачислении </w:t>
      </w:r>
      <w:r w:rsidR="00DD37BB" w:rsidRPr="004C4FC9">
        <w:rPr>
          <w:rFonts w:ascii="Tahoma" w:hAnsi="Tahoma" w:cs="Tahoma"/>
          <w:sz w:val="20"/>
        </w:rPr>
        <w:t xml:space="preserve">ценных бумаг на </w:t>
      </w:r>
      <w:r w:rsidR="00183EA4" w:rsidRPr="004C4FC9">
        <w:rPr>
          <w:rFonts w:ascii="Tahoma" w:hAnsi="Tahoma" w:cs="Tahoma"/>
          <w:sz w:val="20"/>
        </w:rPr>
        <w:t>депозитный</w:t>
      </w:r>
      <w:r w:rsidR="00D63E64" w:rsidRPr="004C4FC9">
        <w:rPr>
          <w:rFonts w:ascii="Tahoma" w:hAnsi="Tahoma" w:cs="Tahoma"/>
          <w:sz w:val="20"/>
        </w:rPr>
        <w:t xml:space="preserve"> </w:t>
      </w:r>
      <w:r w:rsidR="00472562" w:rsidRPr="004C4FC9">
        <w:rPr>
          <w:rFonts w:ascii="Tahoma" w:hAnsi="Tahoma" w:cs="Tahoma"/>
          <w:sz w:val="20"/>
        </w:rPr>
        <w:t xml:space="preserve">лицевой </w:t>
      </w:r>
      <w:r w:rsidR="00DD37BB" w:rsidRPr="004C4FC9">
        <w:rPr>
          <w:rFonts w:ascii="Tahoma" w:hAnsi="Tahoma" w:cs="Tahoma"/>
          <w:sz w:val="20"/>
        </w:rPr>
        <w:t>счет</w:t>
      </w:r>
      <w:r w:rsidR="00183EA4" w:rsidRPr="004C4FC9">
        <w:rPr>
          <w:rFonts w:ascii="Tahoma" w:hAnsi="Tahoma" w:cs="Tahoma"/>
          <w:sz w:val="20"/>
        </w:rPr>
        <w:t>, открытый</w:t>
      </w:r>
      <w:r w:rsidR="00DD37BB" w:rsidRPr="004C4FC9">
        <w:rPr>
          <w:rFonts w:ascii="Tahoma" w:hAnsi="Tahoma" w:cs="Tahoma"/>
          <w:sz w:val="20"/>
        </w:rPr>
        <w:t xml:space="preserve"> нотариус</w:t>
      </w:r>
      <w:r w:rsidR="00183EA4" w:rsidRPr="004C4FC9">
        <w:rPr>
          <w:rFonts w:ascii="Tahoma" w:hAnsi="Tahoma" w:cs="Tahoma"/>
          <w:sz w:val="20"/>
        </w:rPr>
        <w:t>у</w:t>
      </w:r>
      <w:r w:rsidR="00DD37BB" w:rsidRPr="004C4FC9">
        <w:rPr>
          <w:rFonts w:ascii="Tahoma" w:hAnsi="Tahoma" w:cs="Tahoma"/>
          <w:sz w:val="20"/>
        </w:rPr>
        <w:t>:</w:t>
      </w:r>
    </w:p>
    <w:p w14:paraId="64168379" w14:textId="77777777" w:rsidR="00917E17" w:rsidRPr="004C4FC9" w:rsidRDefault="00917E17" w:rsidP="00DC3F9A">
      <w:pPr>
        <w:pStyle w:val="20"/>
        <w:widowControl w:val="0"/>
        <w:tabs>
          <w:tab w:val="left" w:pos="0"/>
          <w:tab w:val="left" w:pos="993"/>
        </w:tabs>
        <w:spacing w:line="240" w:lineRule="auto"/>
        <w:ind w:firstLine="567"/>
        <w:rPr>
          <w:rFonts w:ascii="Tahoma" w:hAnsi="Tahoma" w:cs="Tahoma"/>
          <w:sz w:val="20"/>
        </w:rPr>
      </w:pPr>
    </w:p>
    <w:p w14:paraId="4EBEA53A" w14:textId="77777777" w:rsidR="00DD37BB" w:rsidRPr="004C4FC9" w:rsidRDefault="00BD2F1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w:t>
      </w:r>
      <w:r w:rsidR="0062707D" w:rsidRPr="004C4FC9">
        <w:rPr>
          <w:rFonts w:ascii="Tahoma" w:hAnsi="Tahoma" w:cs="Tahoma"/>
        </w:rPr>
        <w:t>аспоряжение</w:t>
      </w:r>
      <w:r w:rsidR="00D01CDD" w:rsidRPr="004C4FC9">
        <w:rPr>
          <w:rFonts w:ascii="Tahoma" w:hAnsi="Tahoma" w:cs="Tahoma"/>
        </w:rPr>
        <w:t xml:space="preserve"> (</w:t>
      </w:r>
      <w:r w:rsidR="006814B1" w:rsidRPr="004C4FC9">
        <w:rPr>
          <w:rFonts w:ascii="Tahoma" w:hAnsi="Tahoma" w:cs="Tahoma"/>
        </w:rPr>
        <w:t xml:space="preserve">по </w:t>
      </w:r>
      <w:r w:rsidR="003A5B11" w:rsidRPr="004C4FC9">
        <w:rPr>
          <w:rFonts w:ascii="Tahoma" w:hAnsi="Tahoma" w:cs="Tahoma"/>
        </w:rPr>
        <w:t xml:space="preserve">действующей </w:t>
      </w:r>
      <w:r w:rsidR="006814B1" w:rsidRPr="004C4FC9">
        <w:rPr>
          <w:rFonts w:ascii="Tahoma" w:hAnsi="Tahoma" w:cs="Tahoma"/>
        </w:rPr>
        <w:t xml:space="preserve">форме, </w:t>
      </w:r>
      <w:r w:rsidR="003A5B11" w:rsidRPr="004C4FC9">
        <w:rPr>
          <w:rFonts w:ascii="Tahoma" w:hAnsi="Tahoma" w:cs="Tahoma"/>
        </w:rPr>
        <w:t>опубликованной на сайте Регистратора</w:t>
      </w:r>
      <w:r w:rsidR="00D01CDD" w:rsidRPr="004C4FC9">
        <w:rPr>
          <w:rFonts w:ascii="Tahoma" w:hAnsi="Tahoma" w:cs="Tahoma"/>
        </w:rPr>
        <w:t>)</w:t>
      </w:r>
      <w:r w:rsidR="0062707D" w:rsidRPr="004C4FC9">
        <w:rPr>
          <w:rFonts w:ascii="Tahoma" w:hAnsi="Tahoma" w:cs="Tahoma"/>
        </w:rPr>
        <w:t>.</w:t>
      </w:r>
    </w:p>
    <w:p w14:paraId="02D58DF9" w14:textId="77777777" w:rsidR="00102771" w:rsidRPr="004C4FC9" w:rsidRDefault="00102771" w:rsidP="00DC3F9A">
      <w:pPr>
        <w:pStyle w:val="20"/>
        <w:widowControl w:val="0"/>
        <w:tabs>
          <w:tab w:val="left" w:pos="993"/>
        </w:tabs>
        <w:spacing w:line="240" w:lineRule="auto"/>
        <w:ind w:firstLine="567"/>
        <w:rPr>
          <w:rFonts w:ascii="Tahoma" w:hAnsi="Tahoma" w:cs="Tahoma"/>
          <w:b w:val="0"/>
          <w:bCs/>
          <w:sz w:val="20"/>
        </w:rPr>
      </w:pPr>
      <w:r w:rsidRPr="004C4FC9">
        <w:rPr>
          <w:rFonts w:ascii="Tahoma" w:hAnsi="Tahoma" w:cs="Tahoma"/>
          <w:b w:val="0"/>
          <w:bCs/>
          <w:sz w:val="20"/>
        </w:rPr>
        <w:t xml:space="preserve">В распоряжении владельца ценных бумаг о переводе </w:t>
      </w:r>
      <w:r w:rsidR="003D349D" w:rsidRPr="004C4FC9">
        <w:rPr>
          <w:rFonts w:ascii="Tahoma" w:hAnsi="Tahoma" w:cs="Tahoma"/>
          <w:b w:val="0"/>
          <w:bCs/>
          <w:sz w:val="20"/>
          <w:lang w:val="ru-RU"/>
        </w:rPr>
        <w:t>ценных бумаг</w:t>
      </w:r>
      <w:r w:rsidRPr="004C4FC9">
        <w:rPr>
          <w:rFonts w:ascii="Tahoma" w:hAnsi="Tahoma" w:cs="Tahoma"/>
          <w:b w:val="0"/>
          <w:bCs/>
          <w:sz w:val="20"/>
        </w:rPr>
        <w:t xml:space="preserve"> в депозит нотариуса должно быть указано лицо, являющееся кредитором по обязательству владельца ценных бумаг, а также содержаться информация о кредиторе (фамилия, имя и отчество; паспортные данные, адрес проживания (для физического лица) или полное наименование, адрес места нахождения, номер и дата государственной регистрации юридического лица). В с</w:t>
      </w:r>
      <w:r w:rsidR="00D01CDD" w:rsidRPr="004C4FC9">
        <w:rPr>
          <w:rFonts w:ascii="Tahoma" w:hAnsi="Tahoma" w:cs="Tahoma"/>
          <w:b w:val="0"/>
          <w:bCs/>
          <w:sz w:val="20"/>
        </w:rPr>
        <w:t xml:space="preserve">лучае отсутствия определенности о кредиторе по обязательству владельца </w:t>
      </w:r>
      <w:r w:rsidR="00A40A49" w:rsidRPr="004C4FC9">
        <w:rPr>
          <w:rFonts w:ascii="Tahoma" w:hAnsi="Tahoma" w:cs="Tahoma"/>
          <w:b w:val="0"/>
          <w:bCs/>
          <w:sz w:val="20"/>
        </w:rPr>
        <w:t>ценных</w:t>
      </w:r>
      <w:r w:rsidR="00D01CDD" w:rsidRPr="004C4FC9">
        <w:rPr>
          <w:rFonts w:ascii="Tahoma" w:hAnsi="Tahoma" w:cs="Tahoma"/>
          <w:b w:val="0"/>
          <w:bCs/>
          <w:sz w:val="20"/>
        </w:rPr>
        <w:t xml:space="preserve"> бумаг, в распоряжении должна </w:t>
      </w:r>
      <w:r w:rsidR="00A40A49" w:rsidRPr="004C4FC9">
        <w:rPr>
          <w:rFonts w:ascii="Tahoma" w:hAnsi="Tahoma" w:cs="Tahoma"/>
          <w:b w:val="0"/>
          <w:bCs/>
          <w:sz w:val="20"/>
        </w:rPr>
        <w:t>содержаться</w:t>
      </w:r>
      <w:r w:rsidR="00D01CDD" w:rsidRPr="004C4FC9">
        <w:rPr>
          <w:rFonts w:ascii="Tahoma" w:hAnsi="Tahoma" w:cs="Tahoma"/>
          <w:b w:val="0"/>
          <w:bCs/>
          <w:sz w:val="20"/>
        </w:rPr>
        <w:t xml:space="preserve"> соответствующая запись.</w:t>
      </w:r>
    </w:p>
    <w:p w14:paraId="55B42C26" w14:textId="0D084BCD" w:rsidR="00DE58B8" w:rsidRPr="004C4FC9" w:rsidRDefault="00DE58B8" w:rsidP="00DC3F9A">
      <w:pPr>
        <w:pStyle w:val="20"/>
        <w:widowControl w:val="0"/>
        <w:tabs>
          <w:tab w:val="left" w:pos="993"/>
        </w:tabs>
        <w:spacing w:line="240" w:lineRule="auto"/>
        <w:ind w:firstLine="567"/>
        <w:rPr>
          <w:rFonts w:ascii="Tahoma" w:hAnsi="Tahoma" w:cs="Tahoma"/>
          <w:b w:val="0"/>
          <w:bCs/>
          <w:sz w:val="20"/>
        </w:rPr>
      </w:pPr>
      <w:r w:rsidRPr="004C4FC9">
        <w:rPr>
          <w:rFonts w:ascii="Tahoma" w:hAnsi="Tahoma" w:cs="Tahoma"/>
          <w:b w:val="0"/>
          <w:bCs/>
          <w:sz w:val="20"/>
        </w:rPr>
        <w:t xml:space="preserve">Операции по </w:t>
      </w:r>
      <w:r w:rsidR="00420599" w:rsidRPr="004C4FC9">
        <w:rPr>
          <w:rFonts w:ascii="Tahoma" w:hAnsi="Tahoma" w:cs="Tahoma"/>
          <w:b w:val="0"/>
          <w:bCs/>
          <w:sz w:val="20"/>
        </w:rPr>
        <w:t xml:space="preserve">депозитному </w:t>
      </w:r>
      <w:r w:rsidR="00472562" w:rsidRPr="004C4FC9">
        <w:rPr>
          <w:rFonts w:ascii="Tahoma" w:hAnsi="Tahoma" w:cs="Tahoma"/>
          <w:b w:val="0"/>
          <w:bCs/>
          <w:sz w:val="20"/>
        </w:rPr>
        <w:t xml:space="preserve">лицевому </w:t>
      </w:r>
      <w:r w:rsidRPr="004C4FC9">
        <w:rPr>
          <w:rFonts w:ascii="Tahoma" w:hAnsi="Tahoma" w:cs="Tahoma"/>
          <w:b w:val="0"/>
          <w:bCs/>
          <w:sz w:val="20"/>
        </w:rPr>
        <w:t>счету</w:t>
      </w:r>
      <w:r w:rsidR="00420599" w:rsidRPr="004C4FC9">
        <w:rPr>
          <w:rFonts w:ascii="Tahoma" w:hAnsi="Tahoma" w:cs="Tahoma"/>
          <w:b w:val="0"/>
          <w:bCs/>
          <w:sz w:val="20"/>
        </w:rPr>
        <w:t>, открытому</w:t>
      </w:r>
      <w:r w:rsidRPr="004C4FC9">
        <w:rPr>
          <w:rFonts w:ascii="Tahoma" w:hAnsi="Tahoma" w:cs="Tahoma"/>
          <w:b w:val="0"/>
          <w:bCs/>
          <w:sz w:val="20"/>
        </w:rPr>
        <w:t xml:space="preserve"> нотариус</w:t>
      </w:r>
      <w:r w:rsidR="00420599" w:rsidRPr="004C4FC9">
        <w:rPr>
          <w:rFonts w:ascii="Tahoma" w:hAnsi="Tahoma" w:cs="Tahoma"/>
          <w:b w:val="0"/>
          <w:bCs/>
          <w:sz w:val="20"/>
        </w:rPr>
        <w:t>у,</w:t>
      </w:r>
      <w:r w:rsidRPr="004C4FC9">
        <w:rPr>
          <w:rFonts w:ascii="Tahoma" w:hAnsi="Tahoma" w:cs="Tahoma"/>
          <w:b w:val="0"/>
          <w:bCs/>
          <w:sz w:val="20"/>
        </w:rPr>
        <w:t xml:space="preserve"> </w:t>
      </w:r>
      <w:r w:rsidR="00346CB3" w:rsidRPr="004C4FC9">
        <w:rPr>
          <w:rFonts w:ascii="Tahoma" w:hAnsi="Tahoma" w:cs="Tahoma"/>
          <w:b w:val="0"/>
          <w:bCs/>
          <w:sz w:val="20"/>
        </w:rPr>
        <w:t xml:space="preserve">после зачисления на него ценных бумаг </w:t>
      </w:r>
      <w:r w:rsidRPr="004C4FC9">
        <w:rPr>
          <w:rFonts w:ascii="Tahoma" w:hAnsi="Tahoma" w:cs="Tahoma"/>
          <w:b w:val="0"/>
          <w:bCs/>
          <w:sz w:val="20"/>
        </w:rPr>
        <w:t>блокируются, за исключением операци</w:t>
      </w:r>
      <w:r w:rsidR="00C51B8C" w:rsidRPr="004C4FC9">
        <w:rPr>
          <w:rFonts w:ascii="Tahoma" w:hAnsi="Tahoma" w:cs="Tahoma"/>
          <w:b w:val="0"/>
          <w:bCs/>
          <w:sz w:val="20"/>
        </w:rPr>
        <w:t>й</w:t>
      </w:r>
      <w:r w:rsidRPr="004C4FC9">
        <w:rPr>
          <w:rFonts w:ascii="Tahoma" w:hAnsi="Tahoma" w:cs="Tahoma"/>
          <w:b w:val="0"/>
          <w:bCs/>
          <w:sz w:val="20"/>
        </w:rPr>
        <w:t xml:space="preserve"> по предоставлению информации на основании распоряжения нотариуса или </w:t>
      </w:r>
      <w:r w:rsidR="0053144C" w:rsidRPr="004C4FC9">
        <w:rPr>
          <w:rFonts w:ascii="Tahoma" w:hAnsi="Tahoma" w:cs="Tahoma"/>
          <w:b w:val="0"/>
          <w:bCs/>
          <w:sz w:val="20"/>
          <w:lang w:val="ru-RU"/>
        </w:rPr>
        <w:t>УК</w:t>
      </w:r>
      <w:r w:rsidRPr="004C4FC9">
        <w:rPr>
          <w:rFonts w:ascii="Tahoma" w:hAnsi="Tahoma" w:cs="Tahoma"/>
          <w:b w:val="0"/>
          <w:bCs/>
          <w:sz w:val="20"/>
        </w:rPr>
        <w:t xml:space="preserve">, операции по списанию ценных бумаг с </w:t>
      </w:r>
      <w:r w:rsidR="008D5D49" w:rsidRPr="004C4FC9">
        <w:rPr>
          <w:rFonts w:ascii="Tahoma" w:hAnsi="Tahoma" w:cs="Tahoma"/>
          <w:b w:val="0"/>
          <w:bCs/>
          <w:sz w:val="20"/>
        </w:rPr>
        <w:t xml:space="preserve">депозитного </w:t>
      </w:r>
      <w:r w:rsidR="00472562" w:rsidRPr="004C4FC9">
        <w:rPr>
          <w:rFonts w:ascii="Tahoma" w:hAnsi="Tahoma" w:cs="Tahoma"/>
          <w:b w:val="0"/>
          <w:bCs/>
          <w:sz w:val="20"/>
        </w:rPr>
        <w:t>лицевого с</w:t>
      </w:r>
      <w:r w:rsidRPr="004C4FC9">
        <w:rPr>
          <w:rFonts w:ascii="Tahoma" w:hAnsi="Tahoma" w:cs="Tahoma"/>
          <w:b w:val="0"/>
          <w:bCs/>
          <w:sz w:val="20"/>
        </w:rPr>
        <w:t>чета</w:t>
      </w:r>
      <w:r w:rsidR="008D5D49" w:rsidRPr="004C4FC9">
        <w:rPr>
          <w:rFonts w:ascii="Tahoma" w:hAnsi="Tahoma" w:cs="Tahoma"/>
          <w:b w:val="0"/>
          <w:bCs/>
          <w:sz w:val="20"/>
        </w:rPr>
        <w:t>, открытому</w:t>
      </w:r>
      <w:r w:rsidRPr="004C4FC9">
        <w:rPr>
          <w:rFonts w:ascii="Tahoma" w:hAnsi="Tahoma" w:cs="Tahoma"/>
          <w:b w:val="0"/>
          <w:bCs/>
          <w:sz w:val="20"/>
        </w:rPr>
        <w:t xml:space="preserve"> нотариус</w:t>
      </w:r>
      <w:r w:rsidR="008D5D49" w:rsidRPr="004C4FC9">
        <w:rPr>
          <w:rFonts w:ascii="Tahoma" w:hAnsi="Tahoma" w:cs="Tahoma"/>
          <w:b w:val="0"/>
          <w:bCs/>
          <w:sz w:val="20"/>
        </w:rPr>
        <w:t>у,</w:t>
      </w:r>
      <w:r w:rsidRPr="004C4FC9">
        <w:rPr>
          <w:rFonts w:ascii="Tahoma" w:hAnsi="Tahoma" w:cs="Tahoma"/>
          <w:b w:val="0"/>
          <w:bCs/>
          <w:sz w:val="20"/>
        </w:rPr>
        <w:t xml:space="preserve"> и операций, которые не требуют волеизъявления зарегистрированного лица.</w:t>
      </w:r>
    </w:p>
    <w:p w14:paraId="7C0E8B77" w14:textId="77777777" w:rsidR="00DE58B8" w:rsidRPr="004C4FC9" w:rsidRDefault="00DE58B8" w:rsidP="00DC3F9A">
      <w:pPr>
        <w:pStyle w:val="20"/>
        <w:widowControl w:val="0"/>
        <w:tabs>
          <w:tab w:val="left" w:pos="993"/>
        </w:tabs>
        <w:spacing w:line="240" w:lineRule="auto"/>
        <w:ind w:firstLine="567"/>
        <w:rPr>
          <w:rFonts w:ascii="Tahoma" w:hAnsi="Tahoma" w:cs="Tahoma"/>
          <w:b w:val="0"/>
          <w:bCs/>
          <w:sz w:val="20"/>
        </w:rPr>
      </w:pPr>
      <w:r w:rsidRPr="004C4FC9">
        <w:rPr>
          <w:rFonts w:ascii="Tahoma" w:hAnsi="Tahoma" w:cs="Tahoma"/>
          <w:b w:val="0"/>
          <w:bCs/>
          <w:sz w:val="20"/>
        </w:rPr>
        <w:t xml:space="preserve">Прекращение блокирования операций по </w:t>
      </w:r>
      <w:r w:rsidR="008D5D49" w:rsidRPr="004C4FC9">
        <w:rPr>
          <w:rFonts w:ascii="Tahoma" w:hAnsi="Tahoma" w:cs="Tahoma"/>
          <w:b w:val="0"/>
          <w:bCs/>
          <w:sz w:val="20"/>
        </w:rPr>
        <w:t>депозитному</w:t>
      </w:r>
      <w:r w:rsidRPr="004C4FC9">
        <w:rPr>
          <w:rFonts w:ascii="Tahoma" w:hAnsi="Tahoma" w:cs="Tahoma"/>
          <w:b w:val="0"/>
          <w:bCs/>
          <w:sz w:val="20"/>
        </w:rPr>
        <w:t xml:space="preserve"> счету</w:t>
      </w:r>
      <w:r w:rsidR="008D5D49" w:rsidRPr="004C4FC9">
        <w:rPr>
          <w:rFonts w:ascii="Tahoma" w:hAnsi="Tahoma" w:cs="Tahoma"/>
          <w:b w:val="0"/>
          <w:bCs/>
          <w:sz w:val="20"/>
        </w:rPr>
        <w:t>, открытому</w:t>
      </w:r>
      <w:r w:rsidRPr="004C4FC9">
        <w:rPr>
          <w:rFonts w:ascii="Tahoma" w:hAnsi="Tahoma" w:cs="Tahoma"/>
          <w:b w:val="0"/>
          <w:bCs/>
          <w:sz w:val="20"/>
        </w:rPr>
        <w:t xml:space="preserve"> нотариус</w:t>
      </w:r>
      <w:r w:rsidR="008D5D49" w:rsidRPr="004C4FC9">
        <w:rPr>
          <w:rFonts w:ascii="Tahoma" w:hAnsi="Tahoma" w:cs="Tahoma"/>
          <w:b w:val="0"/>
          <w:bCs/>
          <w:sz w:val="20"/>
        </w:rPr>
        <w:t>у,</w:t>
      </w:r>
      <w:r w:rsidRPr="004C4FC9">
        <w:rPr>
          <w:rFonts w:ascii="Tahoma" w:hAnsi="Tahoma" w:cs="Tahoma"/>
          <w:b w:val="0"/>
          <w:bCs/>
          <w:sz w:val="20"/>
        </w:rPr>
        <w:t xml:space="preserve"> производится </w:t>
      </w:r>
      <w:r w:rsidR="003A1562" w:rsidRPr="004C4FC9">
        <w:rPr>
          <w:rFonts w:ascii="Tahoma" w:hAnsi="Tahoma" w:cs="Tahoma"/>
          <w:b w:val="0"/>
          <w:bCs/>
          <w:sz w:val="20"/>
        </w:rPr>
        <w:t>Регистратор</w:t>
      </w:r>
      <w:r w:rsidRPr="004C4FC9">
        <w:rPr>
          <w:rFonts w:ascii="Tahoma" w:hAnsi="Tahoma" w:cs="Tahoma"/>
          <w:b w:val="0"/>
          <w:bCs/>
          <w:sz w:val="20"/>
        </w:rPr>
        <w:t>ом при предоставлении докум</w:t>
      </w:r>
      <w:r w:rsidR="00B202BB" w:rsidRPr="004C4FC9">
        <w:rPr>
          <w:rFonts w:ascii="Tahoma" w:hAnsi="Tahoma" w:cs="Tahoma"/>
          <w:b w:val="0"/>
          <w:bCs/>
          <w:sz w:val="20"/>
        </w:rPr>
        <w:t>ентов, предусмотренных в пункте</w:t>
      </w:r>
      <w:r w:rsidR="00346CB3" w:rsidRPr="004C4FC9">
        <w:rPr>
          <w:rFonts w:ascii="Tahoma" w:hAnsi="Tahoma" w:cs="Tahoma"/>
          <w:b w:val="0"/>
          <w:bCs/>
          <w:sz w:val="20"/>
        </w:rPr>
        <w:t xml:space="preserve"> </w:t>
      </w:r>
      <w:r w:rsidR="00D379FA" w:rsidRPr="004C4FC9">
        <w:rPr>
          <w:rFonts w:ascii="Tahoma" w:hAnsi="Tahoma" w:cs="Tahoma"/>
          <w:b w:val="0"/>
          <w:bCs/>
          <w:sz w:val="20"/>
        </w:rPr>
        <w:t>11.3.8.</w:t>
      </w:r>
      <w:r w:rsidRPr="004C4FC9">
        <w:rPr>
          <w:rFonts w:ascii="Tahoma" w:hAnsi="Tahoma" w:cs="Tahoma"/>
          <w:b w:val="0"/>
          <w:bCs/>
          <w:sz w:val="20"/>
        </w:rPr>
        <w:t xml:space="preserve"> настоящ</w:t>
      </w:r>
      <w:r w:rsidR="00B202BB" w:rsidRPr="004C4FC9">
        <w:rPr>
          <w:rFonts w:ascii="Tahoma" w:hAnsi="Tahoma" w:cs="Tahoma"/>
          <w:b w:val="0"/>
          <w:bCs/>
          <w:sz w:val="20"/>
        </w:rPr>
        <w:t>их Правил</w:t>
      </w:r>
      <w:r w:rsidRPr="004C4FC9">
        <w:rPr>
          <w:rFonts w:ascii="Tahoma" w:hAnsi="Tahoma" w:cs="Tahoma"/>
          <w:b w:val="0"/>
          <w:bCs/>
          <w:sz w:val="20"/>
        </w:rPr>
        <w:t>.</w:t>
      </w:r>
    </w:p>
    <w:p w14:paraId="55094705" w14:textId="77777777" w:rsidR="00DE58B8" w:rsidRPr="004C4FC9" w:rsidRDefault="00DE58B8" w:rsidP="00DC3F9A">
      <w:pPr>
        <w:pStyle w:val="20"/>
        <w:widowControl w:val="0"/>
        <w:tabs>
          <w:tab w:val="left" w:pos="993"/>
        </w:tabs>
        <w:spacing w:line="240" w:lineRule="auto"/>
        <w:ind w:firstLine="567"/>
        <w:rPr>
          <w:rFonts w:ascii="Tahoma" w:hAnsi="Tahoma" w:cs="Tahoma"/>
          <w:b w:val="0"/>
          <w:bCs/>
          <w:sz w:val="20"/>
        </w:rPr>
      </w:pPr>
    </w:p>
    <w:p w14:paraId="5FF66F25" w14:textId="77777777" w:rsidR="00DE58B8" w:rsidRPr="004C4FC9" w:rsidRDefault="00917E17" w:rsidP="00DC3F9A">
      <w:pPr>
        <w:pStyle w:val="20"/>
        <w:widowControl w:val="0"/>
        <w:tabs>
          <w:tab w:val="left" w:pos="0"/>
          <w:tab w:val="left" w:pos="993"/>
        </w:tabs>
        <w:spacing w:line="240" w:lineRule="auto"/>
        <w:ind w:firstLine="567"/>
        <w:rPr>
          <w:rFonts w:ascii="Tahoma" w:hAnsi="Tahoma" w:cs="Tahoma"/>
          <w:sz w:val="20"/>
        </w:rPr>
      </w:pPr>
      <w:r w:rsidRPr="004C4FC9">
        <w:rPr>
          <w:rFonts w:ascii="Tahoma" w:hAnsi="Tahoma" w:cs="Tahoma"/>
          <w:sz w:val="20"/>
        </w:rPr>
        <w:t>11</w:t>
      </w:r>
      <w:r w:rsidR="00DE58B8" w:rsidRPr="004C4FC9">
        <w:rPr>
          <w:rFonts w:ascii="Tahoma" w:hAnsi="Tahoma" w:cs="Tahoma"/>
          <w:sz w:val="20"/>
        </w:rPr>
        <w:t>.3.</w:t>
      </w:r>
      <w:r w:rsidR="00FA1A47" w:rsidRPr="004C4FC9">
        <w:rPr>
          <w:rFonts w:ascii="Tahoma" w:hAnsi="Tahoma" w:cs="Tahoma"/>
          <w:sz w:val="20"/>
        </w:rPr>
        <w:t>8</w:t>
      </w:r>
      <w:r w:rsidR="00DE58B8" w:rsidRPr="004C4FC9">
        <w:rPr>
          <w:rFonts w:ascii="Tahoma" w:hAnsi="Tahoma" w:cs="Tahoma"/>
          <w:sz w:val="20"/>
        </w:rPr>
        <w:t xml:space="preserve">. Документы, необходимые для внесения в реестр записи о </w:t>
      </w:r>
      <w:r w:rsidR="00B202BB" w:rsidRPr="004C4FC9">
        <w:rPr>
          <w:rFonts w:ascii="Tahoma" w:hAnsi="Tahoma" w:cs="Tahoma"/>
          <w:sz w:val="20"/>
        </w:rPr>
        <w:t xml:space="preserve">списании </w:t>
      </w:r>
      <w:r w:rsidR="00DE58B8" w:rsidRPr="004C4FC9">
        <w:rPr>
          <w:rFonts w:ascii="Tahoma" w:hAnsi="Tahoma" w:cs="Tahoma"/>
          <w:sz w:val="20"/>
        </w:rPr>
        <w:t xml:space="preserve">ценных бумаг </w:t>
      </w:r>
      <w:r w:rsidR="00B202BB" w:rsidRPr="004C4FC9">
        <w:rPr>
          <w:rFonts w:ascii="Tahoma" w:hAnsi="Tahoma" w:cs="Tahoma"/>
          <w:sz w:val="20"/>
        </w:rPr>
        <w:t>с</w:t>
      </w:r>
      <w:r w:rsidR="00DE58B8" w:rsidRPr="004C4FC9">
        <w:rPr>
          <w:rFonts w:ascii="Tahoma" w:hAnsi="Tahoma" w:cs="Tahoma"/>
          <w:sz w:val="20"/>
        </w:rPr>
        <w:t xml:space="preserve"> </w:t>
      </w:r>
      <w:r w:rsidR="00183EA4" w:rsidRPr="004C4FC9">
        <w:rPr>
          <w:rFonts w:ascii="Tahoma" w:hAnsi="Tahoma" w:cs="Tahoma"/>
          <w:sz w:val="20"/>
        </w:rPr>
        <w:t>депозитного</w:t>
      </w:r>
      <w:r w:rsidR="00347485" w:rsidRPr="004C4FC9">
        <w:rPr>
          <w:rFonts w:ascii="Tahoma" w:hAnsi="Tahoma" w:cs="Tahoma"/>
          <w:sz w:val="20"/>
        </w:rPr>
        <w:t xml:space="preserve"> лицевого</w:t>
      </w:r>
      <w:r w:rsidR="00183EA4" w:rsidRPr="004C4FC9">
        <w:rPr>
          <w:rFonts w:ascii="Tahoma" w:hAnsi="Tahoma" w:cs="Tahoma"/>
          <w:sz w:val="20"/>
        </w:rPr>
        <w:t xml:space="preserve"> </w:t>
      </w:r>
      <w:r w:rsidR="00DE58B8" w:rsidRPr="004C4FC9">
        <w:rPr>
          <w:rFonts w:ascii="Tahoma" w:hAnsi="Tahoma" w:cs="Tahoma"/>
          <w:sz w:val="20"/>
        </w:rPr>
        <w:t>счет</w:t>
      </w:r>
      <w:r w:rsidR="00B202BB" w:rsidRPr="004C4FC9">
        <w:rPr>
          <w:rFonts w:ascii="Tahoma" w:hAnsi="Tahoma" w:cs="Tahoma"/>
          <w:sz w:val="20"/>
        </w:rPr>
        <w:t>а</w:t>
      </w:r>
      <w:r w:rsidR="00183EA4" w:rsidRPr="004C4FC9">
        <w:rPr>
          <w:rFonts w:ascii="Tahoma" w:hAnsi="Tahoma" w:cs="Tahoma"/>
          <w:sz w:val="20"/>
        </w:rPr>
        <w:t>, открытого</w:t>
      </w:r>
      <w:r w:rsidR="00DE58B8" w:rsidRPr="004C4FC9">
        <w:rPr>
          <w:rFonts w:ascii="Tahoma" w:hAnsi="Tahoma" w:cs="Tahoma"/>
          <w:sz w:val="20"/>
        </w:rPr>
        <w:t xml:space="preserve"> нотариус</w:t>
      </w:r>
      <w:r w:rsidR="00183EA4" w:rsidRPr="004C4FC9">
        <w:rPr>
          <w:rFonts w:ascii="Tahoma" w:hAnsi="Tahoma" w:cs="Tahoma"/>
          <w:sz w:val="20"/>
        </w:rPr>
        <w:t>у</w:t>
      </w:r>
      <w:r w:rsidR="00DE58B8" w:rsidRPr="004C4FC9">
        <w:rPr>
          <w:rFonts w:ascii="Tahoma" w:hAnsi="Tahoma" w:cs="Tahoma"/>
          <w:sz w:val="20"/>
        </w:rPr>
        <w:t>:</w:t>
      </w:r>
    </w:p>
    <w:p w14:paraId="0C12C09A" w14:textId="77777777" w:rsidR="00B202BB" w:rsidRPr="004C4FC9" w:rsidRDefault="00B202B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копия решения суда, заверенная судом;</w:t>
      </w:r>
    </w:p>
    <w:p w14:paraId="46738579" w14:textId="77777777" w:rsidR="00D761FA" w:rsidRPr="004C4FC9" w:rsidRDefault="00D761FA" w:rsidP="00EE310B">
      <w:pPr>
        <w:pStyle w:val="ac"/>
        <w:widowControl w:val="0"/>
        <w:tabs>
          <w:tab w:val="left" w:pos="851"/>
          <w:tab w:val="left" w:pos="993"/>
        </w:tabs>
        <w:ind w:firstLine="567"/>
        <w:jc w:val="both"/>
        <w:rPr>
          <w:rFonts w:ascii="Tahoma" w:hAnsi="Tahoma" w:cs="Tahoma"/>
        </w:rPr>
      </w:pPr>
      <w:r w:rsidRPr="004C4FC9">
        <w:rPr>
          <w:rFonts w:ascii="Tahoma" w:hAnsi="Tahoma" w:cs="Tahoma"/>
        </w:rPr>
        <w:t>или</w:t>
      </w:r>
    </w:p>
    <w:p w14:paraId="58D44F44" w14:textId="77777777" w:rsidR="00B202BB" w:rsidRPr="004C4FC9" w:rsidRDefault="00BD2F1D"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w:t>
      </w:r>
      <w:r w:rsidR="00B202BB" w:rsidRPr="004C4FC9">
        <w:rPr>
          <w:rFonts w:ascii="Tahoma" w:hAnsi="Tahoma" w:cs="Tahoma"/>
        </w:rPr>
        <w:t>аспоряжени</w:t>
      </w:r>
      <w:r w:rsidR="00D761FA" w:rsidRPr="004C4FC9">
        <w:rPr>
          <w:rFonts w:ascii="Tahoma" w:hAnsi="Tahoma" w:cs="Tahoma"/>
        </w:rPr>
        <w:t>е</w:t>
      </w:r>
      <w:r w:rsidR="00B202BB" w:rsidRPr="004C4FC9">
        <w:rPr>
          <w:rFonts w:ascii="Tahoma" w:hAnsi="Tahoma" w:cs="Tahoma"/>
        </w:rPr>
        <w:t xml:space="preserve"> о списании ценных бумаг на счет кредитора, указанного владельцем ценных бумаг;</w:t>
      </w:r>
    </w:p>
    <w:p w14:paraId="63F1DB83" w14:textId="77777777" w:rsidR="0062707D" w:rsidRPr="004C4FC9" w:rsidRDefault="0062707D" w:rsidP="00EE310B">
      <w:pPr>
        <w:pStyle w:val="ac"/>
        <w:widowControl w:val="0"/>
        <w:tabs>
          <w:tab w:val="left" w:pos="851"/>
          <w:tab w:val="left" w:pos="993"/>
        </w:tabs>
        <w:ind w:firstLine="567"/>
        <w:jc w:val="both"/>
        <w:rPr>
          <w:rFonts w:ascii="Tahoma" w:hAnsi="Tahoma" w:cs="Tahoma"/>
        </w:rPr>
      </w:pPr>
      <w:r w:rsidRPr="004C4FC9">
        <w:rPr>
          <w:rFonts w:ascii="Tahoma" w:hAnsi="Tahoma" w:cs="Tahoma"/>
        </w:rPr>
        <w:t>или</w:t>
      </w:r>
    </w:p>
    <w:p w14:paraId="507F1B70" w14:textId="77777777" w:rsidR="00B202BB" w:rsidRPr="004C4FC9" w:rsidRDefault="00B202BB"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ины</w:t>
      </w:r>
      <w:r w:rsidR="00D761FA" w:rsidRPr="004C4FC9">
        <w:rPr>
          <w:rFonts w:ascii="Tahoma" w:hAnsi="Tahoma" w:cs="Tahoma"/>
        </w:rPr>
        <w:t>е</w:t>
      </w:r>
      <w:r w:rsidRPr="004C4FC9">
        <w:rPr>
          <w:rFonts w:ascii="Tahoma" w:hAnsi="Tahoma" w:cs="Tahoma"/>
        </w:rPr>
        <w:t xml:space="preserve"> </w:t>
      </w:r>
      <w:r w:rsidR="00D761FA" w:rsidRPr="004C4FC9">
        <w:rPr>
          <w:rFonts w:ascii="Tahoma" w:hAnsi="Tahoma" w:cs="Tahoma"/>
        </w:rPr>
        <w:t xml:space="preserve">документы, </w:t>
      </w:r>
      <w:r w:rsidRPr="004C4FC9">
        <w:rPr>
          <w:rFonts w:ascii="Tahoma" w:hAnsi="Tahoma" w:cs="Tahoma"/>
        </w:rPr>
        <w:t>пр</w:t>
      </w:r>
      <w:r w:rsidR="00D761FA" w:rsidRPr="004C4FC9">
        <w:rPr>
          <w:rFonts w:ascii="Tahoma" w:hAnsi="Tahoma" w:cs="Tahoma"/>
        </w:rPr>
        <w:t>едусмотренны</w:t>
      </w:r>
      <w:r w:rsidR="005E3D5B" w:rsidRPr="004C4FC9">
        <w:rPr>
          <w:rFonts w:ascii="Tahoma" w:hAnsi="Tahoma" w:cs="Tahoma"/>
        </w:rPr>
        <w:t>е</w:t>
      </w:r>
      <w:r w:rsidR="00D761FA" w:rsidRPr="004C4FC9">
        <w:rPr>
          <w:rFonts w:ascii="Tahoma" w:hAnsi="Tahoma" w:cs="Tahoma"/>
        </w:rPr>
        <w:t xml:space="preserve"> </w:t>
      </w:r>
      <w:r w:rsidR="005E3D5B" w:rsidRPr="004C4FC9">
        <w:rPr>
          <w:rFonts w:ascii="Tahoma" w:hAnsi="Tahoma" w:cs="Tahoma"/>
        </w:rPr>
        <w:t xml:space="preserve">действующим </w:t>
      </w:r>
      <w:r w:rsidR="00D761FA" w:rsidRPr="004C4FC9">
        <w:rPr>
          <w:rFonts w:ascii="Tahoma" w:hAnsi="Tahoma" w:cs="Tahoma"/>
        </w:rPr>
        <w:t>законодательством</w:t>
      </w:r>
      <w:r w:rsidRPr="004C4FC9">
        <w:rPr>
          <w:rFonts w:ascii="Tahoma" w:hAnsi="Tahoma" w:cs="Tahoma"/>
        </w:rPr>
        <w:t>.</w:t>
      </w:r>
    </w:p>
    <w:p w14:paraId="374C7247" w14:textId="77777777" w:rsidR="0062707D" w:rsidRPr="004C4FC9" w:rsidRDefault="0062707D" w:rsidP="00DC3F9A">
      <w:pPr>
        <w:pStyle w:val="ac"/>
        <w:widowControl w:val="0"/>
        <w:tabs>
          <w:tab w:val="left" w:pos="993"/>
        </w:tabs>
        <w:ind w:firstLine="567"/>
        <w:jc w:val="both"/>
        <w:rPr>
          <w:rFonts w:ascii="Tahoma" w:hAnsi="Tahoma" w:cs="Tahoma"/>
        </w:rPr>
      </w:pPr>
    </w:p>
    <w:p w14:paraId="0AC8D86D" w14:textId="27DD30EA" w:rsidR="00B202BB" w:rsidRPr="004C4FC9" w:rsidRDefault="0023109E" w:rsidP="00DC3F9A">
      <w:pPr>
        <w:pStyle w:val="20"/>
        <w:widowControl w:val="0"/>
        <w:tabs>
          <w:tab w:val="left" w:pos="993"/>
        </w:tabs>
        <w:spacing w:line="240" w:lineRule="auto"/>
        <w:ind w:firstLine="567"/>
        <w:rPr>
          <w:rFonts w:ascii="Tahoma" w:hAnsi="Tahoma" w:cs="Tahoma"/>
          <w:b w:val="0"/>
          <w:bCs/>
          <w:sz w:val="20"/>
        </w:rPr>
      </w:pPr>
      <w:r w:rsidRPr="004C4FC9">
        <w:rPr>
          <w:rFonts w:ascii="Tahoma" w:hAnsi="Tahoma" w:cs="Tahoma"/>
          <w:b w:val="0"/>
          <w:bCs/>
          <w:sz w:val="20"/>
          <w:lang w:val="ru-RU"/>
        </w:rPr>
        <w:t>Рас</w:t>
      </w:r>
      <w:proofErr w:type="spellStart"/>
      <w:r w:rsidRPr="004C4FC9">
        <w:rPr>
          <w:rFonts w:ascii="Tahoma" w:hAnsi="Tahoma" w:cs="Tahoma"/>
          <w:b w:val="0"/>
          <w:bCs/>
          <w:sz w:val="20"/>
        </w:rPr>
        <w:t>поряжение</w:t>
      </w:r>
      <w:proofErr w:type="spellEnd"/>
      <w:r w:rsidR="00B202BB" w:rsidRPr="004C4FC9">
        <w:rPr>
          <w:rFonts w:ascii="Tahoma" w:hAnsi="Tahoma" w:cs="Tahoma"/>
          <w:b w:val="0"/>
          <w:bCs/>
          <w:sz w:val="20"/>
        </w:rPr>
        <w:t xml:space="preserve"> о списании ценных бумаг с</w:t>
      </w:r>
      <w:r w:rsidR="00183EA4" w:rsidRPr="004C4FC9">
        <w:rPr>
          <w:rFonts w:ascii="Tahoma" w:hAnsi="Tahoma" w:cs="Tahoma"/>
          <w:b w:val="0"/>
          <w:bCs/>
          <w:sz w:val="20"/>
        </w:rPr>
        <w:t xml:space="preserve"> депозитного </w:t>
      </w:r>
      <w:r w:rsidR="00472562" w:rsidRPr="004C4FC9">
        <w:rPr>
          <w:rFonts w:ascii="Tahoma" w:hAnsi="Tahoma" w:cs="Tahoma"/>
          <w:b w:val="0"/>
          <w:bCs/>
          <w:sz w:val="20"/>
        </w:rPr>
        <w:t xml:space="preserve">лицевого </w:t>
      </w:r>
      <w:r w:rsidR="00183EA4" w:rsidRPr="004C4FC9">
        <w:rPr>
          <w:rFonts w:ascii="Tahoma" w:hAnsi="Tahoma" w:cs="Tahoma"/>
          <w:b w:val="0"/>
          <w:bCs/>
          <w:sz w:val="20"/>
        </w:rPr>
        <w:t>счета, открытог</w:t>
      </w:r>
      <w:r w:rsidR="00B202BB" w:rsidRPr="004C4FC9">
        <w:rPr>
          <w:rFonts w:ascii="Tahoma" w:hAnsi="Tahoma" w:cs="Tahoma"/>
          <w:b w:val="0"/>
          <w:bCs/>
          <w:sz w:val="20"/>
        </w:rPr>
        <w:t>о</w:t>
      </w:r>
      <w:r w:rsidR="008A4DCB" w:rsidRPr="004C4FC9">
        <w:rPr>
          <w:rFonts w:ascii="Tahoma" w:hAnsi="Tahoma" w:cs="Tahoma"/>
          <w:b w:val="0"/>
          <w:bCs/>
          <w:sz w:val="20"/>
        </w:rPr>
        <w:t xml:space="preserve"> </w:t>
      </w:r>
      <w:r w:rsidR="00B202BB" w:rsidRPr="004C4FC9">
        <w:rPr>
          <w:rFonts w:ascii="Tahoma" w:hAnsi="Tahoma" w:cs="Tahoma"/>
          <w:b w:val="0"/>
          <w:bCs/>
          <w:sz w:val="20"/>
        </w:rPr>
        <w:t>нотариус</w:t>
      </w:r>
      <w:r w:rsidR="00183EA4" w:rsidRPr="004C4FC9">
        <w:rPr>
          <w:rFonts w:ascii="Tahoma" w:hAnsi="Tahoma" w:cs="Tahoma"/>
          <w:b w:val="0"/>
          <w:bCs/>
          <w:sz w:val="20"/>
        </w:rPr>
        <w:t>у,</w:t>
      </w:r>
      <w:r w:rsidR="00B202BB" w:rsidRPr="004C4FC9">
        <w:rPr>
          <w:rFonts w:ascii="Tahoma" w:hAnsi="Tahoma" w:cs="Tahoma"/>
          <w:b w:val="0"/>
          <w:bCs/>
          <w:sz w:val="20"/>
        </w:rPr>
        <w:t xml:space="preserve"> на счет кредитора, указанного владельцем ценных бумаг</w:t>
      </w:r>
      <w:r w:rsidR="00291AF0" w:rsidRPr="004C4FC9">
        <w:rPr>
          <w:rFonts w:ascii="Tahoma" w:hAnsi="Tahoma" w:cs="Tahoma"/>
          <w:b w:val="0"/>
          <w:bCs/>
          <w:sz w:val="20"/>
        </w:rPr>
        <w:t>,</w:t>
      </w:r>
      <w:r w:rsidR="00B202BB" w:rsidRPr="004C4FC9">
        <w:rPr>
          <w:rFonts w:ascii="Tahoma" w:hAnsi="Tahoma" w:cs="Tahoma"/>
          <w:b w:val="0"/>
          <w:bCs/>
          <w:sz w:val="20"/>
        </w:rPr>
        <w:t xml:space="preserve"> должно быть подписано нотариусом и скреплено его печатью.</w:t>
      </w:r>
    </w:p>
    <w:p w14:paraId="56237DC7" w14:textId="77777777" w:rsidR="00DD37BB" w:rsidRPr="004C4FC9" w:rsidRDefault="00DD37BB" w:rsidP="00DC3F9A">
      <w:pPr>
        <w:pStyle w:val="20"/>
        <w:widowControl w:val="0"/>
        <w:tabs>
          <w:tab w:val="left" w:pos="993"/>
        </w:tabs>
        <w:spacing w:line="240" w:lineRule="auto"/>
        <w:ind w:firstLine="567"/>
        <w:rPr>
          <w:rFonts w:ascii="Tahoma" w:hAnsi="Tahoma" w:cs="Tahoma"/>
          <w:b w:val="0"/>
          <w:bCs/>
          <w:sz w:val="20"/>
        </w:rPr>
      </w:pPr>
    </w:p>
    <w:p w14:paraId="2A9D0D44" w14:textId="77777777" w:rsidR="00063A27" w:rsidRPr="004C4FC9" w:rsidRDefault="00917E17" w:rsidP="00DC3F9A">
      <w:pPr>
        <w:pStyle w:val="20"/>
        <w:widowControl w:val="0"/>
        <w:tabs>
          <w:tab w:val="left" w:pos="0"/>
          <w:tab w:val="left" w:pos="993"/>
        </w:tabs>
        <w:spacing w:line="240" w:lineRule="auto"/>
        <w:ind w:firstLine="567"/>
        <w:rPr>
          <w:rFonts w:ascii="Tahoma" w:hAnsi="Tahoma" w:cs="Tahoma"/>
          <w:sz w:val="20"/>
        </w:rPr>
      </w:pPr>
      <w:r w:rsidRPr="004C4FC9">
        <w:rPr>
          <w:rFonts w:ascii="Tahoma" w:hAnsi="Tahoma" w:cs="Tahoma"/>
          <w:sz w:val="20"/>
        </w:rPr>
        <w:t>11</w:t>
      </w:r>
      <w:r w:rsidR="00063A27" w:rsidRPr="004C4FC9">
        <w:rPr>
          <w:rFonts w:ascii="Tahoma" w:hAnsi="Tahoma" w:cs="Tahoma"/>
          <w:sz w:val="20"/>
        </w:rPr>
        <w:t>.3.</w:t>
      </w:r>
      <w:r w:rsidR="00FA1A47" w:rsidRPr="004C4FC9">
        <w:rPr>
          <w:rFonts w:ascii="Tahoma" w:hAnsi="Tahoma" w:cs="Tahoma"/>
          <w:sz w:val="20"/>
        </w:rPr>
        <w:t>9</w:t>
      </w:r>
      <w:r w:rsidR="00063A27" w:rsidRPr="004C4FC9">
        <w:rPr>
          <w:rFonts w:ascii="Tahoma" w:hAnsi="Tahoma" w:cs="Tahoma"/>
          <w:sz w:val="20"/>
        </w:rPr>
        <w:t>. Документы, необходимые для внесения в реестр записи о передаче ценных бумаг в залог суду или органу, в производстве которого находится уголовное дело</w:t>
      </w:r>
    </w:p>
    <w:p w14:paraId="6612B89A" w14:textId="77777777" w:rsidR="00063A27" w:rsidRPr="004C4FC9" w:rsidRDefault="00063A27" w:rsidP="00DC3F9A">
      <w:pPr>
        <w:pStyle w:val="ac"/>
        <w:widowControl w:val="0"/>
        <w:tabs>
          <w:tab w:val="left" w:pos="993"/>
        </w:tabs>
        <w:ind w:firstLine="567"/>
        <w:jc w:val="both"/>
        <w:rPr>
          <w:rFonts w:ascii="Tahoma" w:hAnsi="Tahoma" w:cs="Tahoma"/>
        </w:rPr>
      </w:pPr>
      <w:r w:rsidRPr="004C4FC9">
        <w:rPr>
          <w:rFonts w:ascii="Tahoma" w:hAnsi="Tahoma" w:cs="Tahoma"/>
        </w:rPr>
        <w:t xml:space="preserve">В случае если ценные бумаги передаются в залог суду или органу, в производстве которого находится уголовное дело, </w:t>
      </w:r>
      <w:r w:rsidR="007500DE" w:rsidRPr="004C4FC9">
        <w:rPr>
          <w:rFonts w:ascii="Tahoma" w:hAnsi="Tahoma" w:cs="Tahoma"/>
        </w:rPr>
        <w:t xml:space="preserve">в соответствии с требованиями уголовно-процессуального законодательства, </w:t>
      </w:r>
      <w:r w:rsidRPr="004C4FC9">
        <w:rPr>
          <w:rFonts w:ascii="Tahoma" w:hAnsi="Tahoma" w:cs="Tahoma"/>
        </w:rPr>
        <w:t xml:space="preserve">запись об обременении ценных бумаг по лицевому счету залогодателя вносится на основании залогового распоряжения и акта приема-передачи ценных бумаг, являющихся предметом залога по уголовному делу </w:t>
      </w:r>
    </w:p>
    <w:p w14:paraId="7740D00C" w14:textId="77777777" w:rsidR="00063A27" w:rsidRPr="004C4FC9" w:rsidRDefault="007500DE" w:rsidP="00DC3F9A">
      <w:pPr>
        <w:pStyle w:val="ac"/>
        <w:widowControl w:val="0"/>
        <w:tabs>
          <w:tab w:val="left" w:pos="993"/>
        </w:tabs>
        <w:ind w:firstLine="567"/>
        <w:jc w:val="both"/>
        <w:rPr>
          <w:rFonts w:ascii="Tahoma" w:hAnsi="Tahoma" w:cs="Tahoma"/>
        </w:rPr>
      </w:pPr>
      <w:r w:rsidRPr="004C4FC9">
        <w:rPr>
          <w:rFonts w:ascii="Tahoma" w:hAnsi="Tahoma" w:cs="Tahoma"/>
        </w:rPr>
        <w:t>Акт приема-передачи ценных бумаг должен соответствовать форме,</w:t>
      </w:r>
      <w:r w:rsidR="00063A27" w:rsidRPr="004C4FC9">
        <w:rPr>
          <w:rFonts w:ascii="Tahoma" w:hAnsi="Tahoma" w:cs="Tahoma"/>
        </w:rPr>
        <w:t xml:space="preserve"> утвержден</w:t>
      </w:r>
      <w:r w:rsidRPr="004C4FC9">
        <w:rPr>
          <w:rFonts w:ascii="Tahoma" w:hAnsi="Tahoma" w:cs="Tahoma"/>
        </w:rPr>
        <w:t>ной</w:t>
      </w:r>
      <w:r w:rsidR="00063A27" w:rsidRPr="004C4FC9">
        <w:rPr>
          <w:rFonts w:ascii="Tahoma" w:hAnsi="Tahoma" w:cs="Tahoma"/>
        </w:rPr>
        <w:t xml:space="preserve"> </w:t>
      </w:r>
      <w:hyperlink r:id="rId14" w:history="1">
        <w:r w:rsidR="00063A27" w:rsidRPr="004C4FC9">
          <w:rPr>
            <w:rFonts w:ascii="Tahoma" w:hAnsi="Tahoma" w:cs="Tahoma"/>
          </w:rPr>
          <w:t>приказом</w:t>
        </w:r>
      </w:hyperlink>
      <w:r w:rsidR="00063A27" w:rsidRPr="004C4FC9">
        <w:rPr>
          <w:rFonts w:ascii="Tahoma" w:hAnsi="Tahoma" w:cs="Tahoma"/>
        </w:rPr>
        <w:t xml:space="preserve"> ФСФР России от 13.09.2011 </w:t>
      </w:r>
      <w:r w:rsidR="00751B2D" w:rsidRPr="004C4FC9">
        <w:rPr>
          <w:rFonts w:ascii="Tahoma" w:hAnsi="Tahoma" w:cs="Tahoma"/>
          <w:lang w:val="ru-RU"/>
        </w:rPr>
        <w:t>№</w:t>
      </w:r>
      <w:r w:rsidR="00063A27" w:rsidRPr="004C4FC9">
        <w:rPr>
          <w:rFonts w:ascii="Tahoma" w:hAnsi="Tahoma" w:cs="Tahoma"/>
        </w:rPr>
        <w:t>11-40/</w:t>
      </w:r>
      <w:proofErr w:type="spellStart"/>
      <w:r w:rsidR="00063A27" w:rsidRPr="004C4FC9">
        <w:rPr>
          <w:rFonts w:ascii="Tahoma" w:hAnsi="Tahoma" w:cs="Tahoma"/>
        </w:rPr>
        <w:t>пз</w:t>
      </w:r>
      <w:proofErr w:type="spellEnd"/>
      <w:r w:rsidR="00063A27" w:rsidRPr="004C4FC9">
        <w:rPr>
          <w:rFonts w:ascii="Tahoma" w:hAnsi="Tahoma" w:cs="Tahoma"/>
        </w:rPr>
        <w:t>-н "Об утверждении формы акта приема-передачи ценных бумаг, являющихся предметом залога по уголовному делу</w:t>
      </w:r>
      <w:r w:rsidRPr="004C4FC9">
        <w:rPr>
          <w:rFonts w:ascii="Tahoma" w:hAnsi="Tahoma" w:cs="Tahoma"/>
        </w:rPr>
        <w:t>".</w:t>
      </w:r>
    </w:p>
    <w:p w14:paraId="0C7A4FFA" w14:textId="77777777" w:rsidR="00063A27" w:rsidRPr="004C4FC9" w:rsidRDefault="00063A27" w:rsidP="00DC3F9A">
      <w:pPr>
        <w:pStyle w:val="ac"/>
        <w:widowControl w:val="0"/>
        <w:tabs>
          <w:tab w:val="left" w:pos="993"/>
        </w:tabs>
        <w:ind w:firstLine="567"/>
        <w:jc w:val="both"/>
        <w:rPr>
          <w:rFonts w:ascii="Tahoma" w:hAnsi="Tahoma" w:cs="Tahoma"/>
        </w:rPr>
      </w:pPr>
      <w:r w:rsidRPr="004C4FC9">
        <w:rPr>
          <w:rFonts w:ascii="Tahoma" w:hAnsi="Tahoma" w:cs="Tahoma"/>
        </w:rPr>
        <w:t>В случае если ценные бумаги передаются в залог суду или органу, в производстве которого находится уголовное дело, внесение изменений в данные лицевого счета залогодателя в отношении заложенных ценных бумаг и условий залога, внесение в реестр записей о последующем залоге таких ценных бумаг, внесение записей о передаче таких ценных бумаг, обращение взыскания на такие ценные бумаги во внесудебном порядке не допускается.</w:t>
      </w:r>
    </w:p>
    <w:p w14:paraId="4B5AE7C9" w14:textId="77777777" w:rsidR="007500DE" w:rsidRPr="004C4FC9" w:rsidRDefault="007500DE" w:rsidP="00DC3F9A">
      <w:pPr>
        <w:pStyle w:val="ac"/>
        <w:widowControl w:val="0"/>
        <w:tabs>
          <w:tab w:val="left" w:pos="993"/>
        </w:tabs>
        <w:ind w:firstLine="567"/>
        <w:jc w:val="both"/>
        <w:rPr>
          <w:rFonts w:ascii="Tahoma" w:hAnsi="Tahoma" w:cs="Tahoma"/>
          <w:lang w:val="ru-RU"/>
        </w:rPr>
      </w:pPr>
    </w:p>
    <w:p w14:paraId="797AEC2C" w14:textId="77777777" w:rsidR="00D34AB6" w:rsidRPr="004C4FC9" w:rsidRDefault="00917E17" w:rsidP="00DC3F9A">
      <w:pPr>
        <w:pStyle w:val="ac"/>
        <w:widowControl w:val="0"/>
        <w:tabs>
          <w:tab w:val="left" w:pos="993"/>
        </w:tabs>
        <w:ind w:firstLine="567"/>
        <w:rPr>
          <w:rFonts w:ascii="Tahoma" w:hAnsi="Tahoma" w:cs="Tahoma"/>
          <w:b/>
        </w:rPr>
      </w:pPr>
      <w:r w:rsidRPr="004C4FC9">
        <w:rPr>
          <w:rFonts w:ascii="Tahoma" w:hAnsi="Tahoma" w:cs="Tahoma"/>
          <w:b/>
        </w:rPr>
        <w:t>11</w:t>
      </w:r>
      <w:r w:rsidR="003A1213" w:rsidRPr="004C4FC9">
        <w:rPr>
          <w:rFonts w:ascii="Tahoma" w:hAnsi="Tahoma" w:cs="Tahoma"/>
          <w:b/>
        </w:rPr>
        <w:t xml:space="preserve">.4. </w:t>
      </w:r>
      <w:r w:rsidR="00452127" w:rsidRPr="004C4FC9">
        <w:rPr>
          <w:rFonts w:ascii="Tahoma" w:hAnsi="Tahoma" w:cs="Tahoma"/>
          <w:b/>
          <w:lang w:val="ru-RU"/>
        </w:rPr>
        <w:t>В</w:t>
      </w:r>
      <w:r w:rsidR="003C44AF" w:rsidRPr="004C4FC9">
        <w:rPr>
          <w:rFonts w:ascii="Tahoma" w:hAnsi="Tahoma" w:cs="Tahoma"/>
          <w:b/>
          <w:lang w:val="ru-RU"/>
        </w:rPr>
        <w:t>ыдач</w:t>
      </w:r>
      <w:r w:rsidR="00452127" w:rsidRPr="004C4FC9">
        <w:rPr>
          <w:rFonts w:ascii="Tahoma" w:hAnsi="Tahoma" w:cs="Tahoma"/>
          <w:b/>
          <w:lang w:val="ru-RU"/>
        </w:rPr>
        <w:t>а</w:t>
      </w:r>
      <w:r w:rsidR="003A1213" w:rsidRPr="004C4FC9">
        <w:rPr>
          <w:rFonts w:ascii="Tahoma" w:hAnsi="Tahoma" w:cs="Tahoma"/>
          <w:b/>
          <w:lang w:val="ru-RU"/>
        </w:rPr>
        <w:t xml:space="preserve"> инвестиционных паёв</w:t>
      </w:r>
      <w:r w:rsidR="00751B2D" w:rsidRPr="004C4FC9">
        <w:rPr>
          <w:rFonts w:ascii="Tahoma" w:hAnsi="Tahoma" w:cs="Tahoma"/>
          <w:b/>
          <w:lang w:val="ru-RU"/>
        </w:rPr>
        <w:t xml:space="preserve"> паевого инвестиционного фонда</w:t>
      </w:r>
    </w:p>
    <w:p w14:paraId="7BC3523C" w14:textId="77777777" w:rsidR="00917E17" w:rsidRPr="004C4FC9" w:rsidRDefault="00917E17" w:rsidP="00DC3F9A">
      <w:pPr>
        <w:pStyle w:val="ac"/>
        <w:widowControl w:val="0"/>
        <w:tabs>
          <w:tab w:val="left" w:pos="993"/>
        </w:tabs>
        <w:ind w:firstLine="567"/>
        <w:rPr>
          <w:rFonts w:ascii="Tahoma" w:hAnsi="Tahoma" w:cs="Tahoma"/>
          <w:b/>
        </w:rPr>
      </w:pPr>
    </w:p>
    <w:p w14:paraId="0F36CA8D" w14:textId="77777777" w:rsidR="003A1213" w:rsidRPr="004C4FC9" w:rsidRDefault="00452127" w:rsidP="003A1213">
      <w:pPr>
        <w:pStyle w:val="ac"/>
        <w:widowControl w:val="0"/>
        <w:tabs>
          <w:tab w:val="left" w:pos="993"/>
        </w:tabs>
        <w:ind w:firstLine="567"/>
        <w:jc w:val="both"/>
        <w:rPr>
          <w:rFonts w:ascii="Tahoma" w:hAnsi="Tahoma" w:cs="Tahoma"/>
        </w:rPr>
      </w:pPr>
      <w:bookmarkStart w:id="62" w:name="Par292"/>
      <w:bookmarkStart w:id="63" w:name="Par299"/>
      <w:bookmarkStart w:id="64" w:name="Par306"/>
      <w:bookmarkStart w:id="65" w:name="Par313"/>
      <w:bookmarkStart w:id="66" w:name="Par320"/>
      <w:bookmarkStart w:id="67" w:name="Par323"/>
      <w:bookmarkStart w:id="68" w:name="Par361"/>
      <w:bookmarkStart w:id="69" w:name="Par367"/>
      <w:bookmarkStart w:id="70" w:name="Par372"/>
      <w:bookmarkEnd w:id="62"/>
      <w:bookmarkEnd w:id="63"/>
      <w:bookmarkEnd w:id="64"/>
      <w:bookmarkEnd w:id="65"/>
      <w:bookmarkEnd w:id="66"/>
      <w:bookmarkEnd w:id="67"/>
      <w:bookmarkEnd w:id="68"/>
      <w:bookmarkEnd w:id="69"/>
      <w:bookmarkEnd w:id="70"/>
      <w:r w:rsidRPr="004C4FC9">
        <w:rPr>
          <w:rFonts w:ascii="Tahoma" w:hAnsi="Tahoma" w:cs="Tahoma"/>
          <w:b/>
          <w:lang w:val="ru-RU"/>
        </w:rPr>
        <w:t>11.4.1.</w:t>
      </w:r>
      <w:r w:rsidRPr="004C4FC9">
        <w:rPr>
          <w:rFonts w:ascii="Tahoma" w:hAnsi="Tahoma" w:cs="Tahoma"/>
          <w:lang w:val="ru-RU"/>
        </w:rPr>
        <w:t xml:space="preserve"> </w:t>
      </w:r>
      <w:r w:rsidR="003A1213" w:rsidRPr="004C4FC9">
        <w:rPr>
          <w:rFonts w:ascii="Tahoma" w:hAnsi="Tahoma" w:cs="Tahoma"/>
        </w:rPr>
        <w:t xml:space="preserve">В случае выдачи инвестиционных паев </w:t>
      </w:r>
      <w:r w:rsidR="00004D76" w:rsidRPr="004C4FC9">
        <w:rPr>
          <w:rFonts w:ascii="Tahoma" w:hAnsi="Tahoma" w:cs="Tahoma"/>
          <w:lang w:val="ru-RU"/>
        </w:rPr>
        <w:t xml:space="preserve">в реестр вносятся записи о </w:t>
      </w:r>
      <w:r w:rsidR="003A1213" w:rsidRPr="004C4FC9">
        <w:rPr>
          <w:rFonts w:ascii="Tahoma" w:hAnsi="Tahoma" w:cs="Tahoma"/>
        </w:rPr>
        <w:t xml:space="preserve"> зачислени</w:t>
      </w:r>
      <w:r w:rsidR="00004D76" w:rsidRPr="004C4FC9">
        <w:rPr>
          <w:rFonts w:ascii="Tahoma" w:hAnsi="Tahoma" w:cs="Tahoma"/>
          <w:lang w:val="ru-RU"/>
        </w:rPr>
        <w:t>и</w:t>
      </w:r>
      <w:r w:rsidR="003A1213" w:rsidRPr="004C4FC9">
        <w:rPr>
          <w:rFonts w:ascii="Tahoma" w:hAnsi="Tahoma" w:cs="Tahoma"/>
        </w:rPr>
        <w:t xml:space="preserve"> выдаваемых инвестиционных паев на лицевые счета. При этом инвестиционные паи биржевого паевого инвестиционного фонда могут быть зачислены только на лицевые счета лиц, которые в соответствии с </w:t>
      </w:r>
      <w:hyperlink r:id="rId15" w:history="1">
        <w:r w:rsidR="003A1213" w:rsidRPr="004C4FC9">
          <w:rPr>
            <w:rFonts w:ascii="Tahoma" w:hAnsi="Tahoma" w:cs="Tahoma"/>
            <w:lang w:val="ru-RU"/>
          </w:rPr>
          <w:t>Законом</w:t>
        </w:r>
      </w:hyperlink>
      <w:r w:rsidR="003A1213" w:rsidRPr="004C4FC9">
        <w:rPr>
          <w:rFonts w:ascii="Tahoma" w:hAnsi="Tahoma" w:cs="Tahoma"/>
        </w:rPr>
        <w:t xml:space="preserve"> </w:t>
      </w:r>
      <w:r w:rsidR="00B6095D" w:rsidRPr="004C4FC9">
        <w:rPr>
          <w:rFonts w:ascii="Tahoma" w:hAnsi="Tahoma" w:cs="Tahoma"/>
          <w:lang w:val="ru-RU"/>
        </w:rPr>
        <w:t>о</w:t>
      </w:r>
      <w:r w:rsidR="003A1213" w:rsidRPr="004C4FC9">
        <w:rPr>
          <w:rFonts w:ascii="Tahoma" w:hAnsi="Tahoma" w:cs="Tahoma"/>
        </w:rPr>
        <w:t xml:space="preserve">б инвестиционных фондах являются уполномоченными лицами и наименования которых указаны в </w:t>
      </w:r>
      <w:r w:rsidR="003A1213" w:rsidRPr="004C4FC9">
        <w:rPr>
          <w:rFonts w:ascii="Tahoma" w:hAnsi="Tahoma" w:cs="Tahoma"/>
          <w:lang w:val="ru-RU"/>
        </w:rPr>
        <w:t>П</w:t>
      </w:r>
      <w:proofErr w:type="spellStart"/>
      <w:r w:rsidR="003A1213" w:rsidRPr="004C4FC9">
        <w:rPr>
          <w:rFonts w:ascii="Tahoma" w:hAnsi="Tahoma" w:cs="Tahoma"/>
        </w:rPr>
        <w:t>равилах</w:t>
      </w:r>
      <w:proofErr w:type="spellEnd"/>
      <w:r w:rsidR="003A1213" w:rsidRPr="004C4FC9">
        <w:rPr>
          <w:rFonts w:ascii="Tahoma" w:hAnsi="Tahoma" w:cs="Tahoma"/>
        </w:rPr>
        <w:t xml:space="preserve"> доверительного управления биржевым паевым инвестиционным фондом, а также на лицевой счет номинального держателя центрального депозитария.</w:t>
      </w:r>
    </w:p>
    <w:p w14:paraId="4405355A" w14:textId="77777777" w:rsidR="00452127" w:rsidRPr="004C4FC9" w:rsidRDefault="00452127" w:rsidP="003A1213">
      <w:pPr>
        <w:pStyle w:val="ac"/>
        <w:widowControl w:val="0"/>
        <w:tabs>
          <w:tab w:val="left" w:pos="993"/>
        </w:tabs>
        <w:ind w:firstLine="567"/>
        <w:jc w:val="both"/>
        <w:rPr>
          <w:rFonts w:ascii="Tahoma" w:hAnsi="Tahoma" w:cs="Tahoma"/>
        </w:rPr>
      </w:pPr>
    </w:p>
    <w:p w14:paraId="16DC8508" w14:textId="77777777" w:rsidR="003A1213" w:rsidRPr="004C4FC9" w:rsidRDefault="00004D76" w:rsidP="00004D76">
      <w:pPr>
        <w:pStyle w:val="ac"/>
        <w:widowControl w:val="0"/>
        <w:tabs>
          <w:tab w:val="left" w:pos="993"/>
        </w:tabs>
        <w:ind w:firstLine="567"/>
        <w:jc w:val="both"/>
        <w:rPr>
          <w:rFonts w:ascii="Tahoma" w:hAnsi="Tahoma" w:cs="Tahoma"/>
        </w:rPr>
      </w:pPr>
      <w:r w:rsidRPr="004C4FC9">
        <w:rPr>
          <w:rFonts w:ascii="Tahoma" w:hAnsi="Tahoma" w:cs="Tahoma"/>
          <w:b/>
        </w:rPr>
        <w:t>11.4.2.</w:t>
      </w:r>
      <w:r w:rsidRPr="004C4FC9">
        <w:rPr>
          <w:rFonts w:ascii="Tahoma" w:hAnsi="Tahoma" w:cs="Tahoma"/>
        </w:rPr>
        <w:t xml:space="preserve"> </w:t>
      </w:r>
      <w:r w:rsidRPr="004C4FC9">
        <w:rPr>
          <w:rFonts w:ascii="Tahoma" w:hAnsi="Tahoma" w:cs="Tahoma"/>
          <w:lang w:val="ru-RU"/>
        </w:rPr>
        <w:t xml:space="preserve">Внесение в реестр записей о выдаче инвестиционных паёв </w:t>
      </w:r>
      <w:r w:rsidR="003A1213" w:rsidRPr="004C4FC9">
        <w:rPr>
          <w:rFonts w:ascii="Tahoma" w:hAnsi="Tahoma" w:cs="Tahoma"/>
        </w:rPr>
        <w:t>совершаются на основании распоряжения управляющей компании или, если это предусмотрено договором управляющей компании паевого инвестиционного фонда с Регистратором и правилами доверительного управления паевым инвестиционным фондом не предусмотрено, что инвестиционные паи предназначены для квалифицированных инвесторов, – на основании заявки на приобретение инвестиционных паев, в том числе заявки на приобретение инвестиционных паев, предусматривающей, что выдача инвестиционных паев осуществляется при каждом включении имущества в состав паевого инвестиционного фонда, а также документов, подтверждающих включение имущества, переданного в оплату инвестиционных паев, в состав паевого инвестиционного фонда.</w:t>
      </w:r>
    </w:p>
    <w:p w14:paraId="24E83463" w14:textId="77777777" w:rsidR="00452127" w:rsidRPr="004C4FC9" w:rsidRDefault="00452127" w:rsidP="00004D76">
      <w:pPr>
        <w:pStyle w:val="ac"/>
        <w:widowControl w:val="0"/>
        <w:tabs>
          <w:tab w:val="left" w:pos="993"/>
        </w:tabs>
        <w:ind w:firstLine="567"/>
        <w:jc w:val="both"/>
        <w:rPr>
          <w:rFonts w:ascii="Tahoma" w:hAnsi="Tahoma" w:cs="Tahoma"/>
        </w:rPr>
      </w:pPr>
    </w:p>
    <w:p w14:paraId="7B2E8171" w14:textId="77777777" w:rsidR="003A1213" w:rsidRPr="004C4FC9" w:rsidRDefault="00D07403" w:rsidP="00032918">
      <w:pPr>
        <w:pStyle w:val="ac"/>
        <w:widowControl w:val="0"/>
        <w:tabs>
          <w:tab w:val="left" w:pos="993"/>
        </w:tabs>
        <w:ind w:firstLine="567"/>
        <w:jc w:val="both"/>
        <w:rPr>
          <w:rFonts w:ascii="Tahoma" w:hAnsi="Tahoma" w:cs="Tahoma"/>
        </w:rPr>
      </w:pPr>
      <w:r w:rsidRPr="004C4FC9">
        <w:rPr>
          <w:rFonts w:ascii="Tahoma" w:hAnsi="Tahoma" w:cs="Tahoma"/>
          <w:b/>
          <w:lang w:val="ru-RU"/>
        </w:rPr>
        <w:t>11.4.3.</w:t>
      </w:r>
      <w:r w:rsidRPr="004C4FC9">
        <w:rPr>
          <w:rFonts w:ascii="Tahoma" w:hAnsi="Tahoma" w:cs="Tahoma"/>
          <w:lang w:val="ru-RU"/>
        </w:rPr>
        <w:t xml:space="preserve"> </w:t>
      </w:r>
      <w:r w:rsidR="003A1213" w:rsidRPr="004C4FC9">
        <w:rPr>
          <w:rFonts w:ascii="Tahoma" w:hAnsi="Tahoma" w:cs="Tahoma"/>
        </w:rPr>
        <w:t>В случае приобретения инвестиционных паев паевого инвестиционного фонда, инвестиционные паи которого предназначены для квалифицированных инвесторов, управляющей компанией этого паевого инвестиционного фонда при его формировании, инвестиционные паи подлежат зачислению на казначейский лицевой счет управляющей компании.</w:t>
      </w:r>
    </w:p>
    <w:p w14:paraId="4228D731" w14:textId="77777777" w:rsidR="00452127" w:rsidRPr="004C4FC9" w:rsidRDefault="00452127" w:rsidP="00032918">
      <w:pPr>
        <w:pStyle w:val="ac"/>
        <w:widowControl w:val="0"/>
        <w:tabs>
          <w:tab w:val="left" w:pos="993"/>
        </w:tabs>
        <w:ind w:firstLine="567"/>
        <w:jc w:val="both"/>
        <w:rPr>
          <w:rFonts w:ascii="Tahoma" w:hAnsi="Tahoma" w:cs="Tahoma"/>
        </w:rPr>
      </w:pPr>
    </w:p>
    <w:p w14:paraId="33D4587B" w14:textId="77777777" w:rsidR="003A1213" w:rsidRPr="004C4FC9" w:rsidRDefault="003A1213" w:rsidP="00032918">
      <w:pPr>
        <w:pStyle w:val="ac"/>
        <w:widowControl w:val="0"/>
        <w:tabs>
          <w:tab w:val="left" w:pos="993"/>
        </w:tabs>
        <w:ind w:firstLine="567"/>
        <w:jc w:val="both"/>
        <w:rPr>
          <w:rFonts w:ascii="Tahoma" w:hAnsi="Tahoma" w:cs="Tahoma"/>
        </w:rPr>
      </w:pPr>
      <w:r w:rsidRPr="004C4FC9">
        <w:rPr>
          <w:rFonts w:ascii="Tahoma" w:hAnsi="Tahoma" w:cs="Tahoma"/>
        </w:rPr>
        <w:t>Указанные операции совершаются на основании распоряжения управляющей компании.</w:t>
      </w:r>
    </w:p>
    <w:p w14:paraId="74532CD0" w14:textId="77777777" w:rsidR="00573A6F" w:rsidRPr="004C4FC9" w:rsidRDefault="00573A6F" w:rsidP="00032918">
      <w:pPr>
        <w:pStyle w:val="ac"/>
        <w:widowControl w:val="0"/>
        <w:tabs>
          <w:tab w:val="left" w:pos="993"/>
        </w:tabs>
        <w:ind w:firstLine="567"/>
        <w:jc w:val="both"/>
        <w:rPr>
          <w:rFonts w:ascii="Tahoma" w:hAnsi="Tahoma" w:cs="Tahoma"/>
          <w:lang w:val="ru-RU"/>
        </w:rPr>
      </w:pPr>
      <w:r w:rsidRPr="004C4FC9">
        <w:rPr>
          <w:rFonts w:ascii="Tahoma" w:hAnsi="Tahoma" w:cs="Tahoma"/>
          <w:lang w:val="ru-RU"/>
        </w:rPr>
        <w:t xml:space="preserve">При выдаче инвестиционных паёв закрытого паевого инвестиционного фонда </w:t>
      </w:r>
      <w:r w:rsidR="00D87B7C" w:rsidRPr="004C4FC9">
        <w:rPr>
          <w:rFonts w:ascii="Tahoma" w:hAnsi="Tahoma" w:cs="Tahoma"/>
          <w:lang w:val="ru-RU"/>
        </w:rPr>
        <w:t xml:space="preserve">при его формировании </w:t>
      </w:r>
      <w:r w:rsidRPr="004C4FC9">
        <w:rPr>
          <w:rFonts w:ascii="Tahoma" w:hAnsi="Tahoma" w:cs="Tahoma"/>
          <w:lang w:val="ru-RU"/>
        </w:rPr>
        <w:t xml:space="preserve">инвестиционные паи </w:t>
      </w:r>
      <w:r w:rsidR="00D87B7C" w:rsidRPr="004C4FC9">
        <w:rPr>
          <w:rFonts w:ascii="Tahoma" w:hAnsi="Tahoma" w:cs="Tahoma"/>
          <w:lang w:val="ru-RU"/>
        </w:rPr>
        <w:t xml:space="preserve">блокируются до получения </w:t>
      </w:r>
      <w:r w:rsidR="003A1562" w:rsidRPr="004C4FC9">
        <w:rPr>
          <w:rFonts w:ascii="Tahoma" w:hAnsi="Tahoma" w:cs="Tahoma"/>
          <w:lang w:val="ru-RU"/>
        </w:rPr>
        <w:t>Регистратор</w:t>
      </w:r>
      <w:r w:rsidR="00D87B7C" w:rsidRPr="004C4FC9">
        <w:rPr>
          <w:rFonts w:ascii="Tahoma" w:hAnsi="Tahoma" w:cs="Tahoma"/>
          <w:lang w:val="ru-RU"/>
        </w:rPr>
        <w:t xml:space="preserve">ом документов, свидетельствующих о завершении формирования паевого инвестиционного фонда. </w:t>
      </w:r>
    </w:p>
    <w:p w14:paraId="35EB285D" w14:textId="77777777" w:rsidR="00D07403" w:rsidRPr="004C4FC9" w:rsidRDefault="00D07403" w:rsidP="00032918">
      <w:pPr>
        <w:pStyle w:val="ac"/>
        <w:widowControl w:val="0"/>
        <w:tabs>
          <w:tab w:val="left" w:pos="993"/>
        </w:tabs>
        <w:ind w:firstLine="567"/>
        <w:jc w:val="both"/>
        <w:rPr>
          <w:rFonts w:ascii="Tahoma" w:hAnsi="Tahoma" w:cs="Tahoma"/>
          <w:lang w:val="ru-RU"/>
        </w:rPr>
      </w:pPr>
    </w:p>
    <w:p w14:paraId="19785AEB" w14:textId="77777777" w:rsidR="003A1213" w:rsidRPr="004C4FC9" w:rsidRDefault="00D07403" w:rsidP="00032918">
      <w:pPr>
        <w:pStyle w:val="ac"/>
        <w:widowControl w:val="0"/>
        <w:tabs>
          <w:tab w:val="left" w:pos="993"/>
        </w:tabs>
        <w:ind w:firstLine="567"/>
        <w:jc w:val="both"/>
        <w:rPr>
          <w:rFonts w:ascii="Tahoma" w:hAnsi="Tahoma" w:cs="Tahoma"/>
        </w:rPr>
      </w:pPr>
      <w:r w:rsidRPr="004C4FC9">
        <w:rPr>
          <w:rFonts w:ascii="Tahoma" w:hAnsi="Tahoma" w:cs="Tahoma"/>
          <w:b/>
          <w:lang w:val="ru-RU"/>
        </w:rPr>
        <w:t xml:space="preserve">11.4.4. </w:t>
      </w:r>
      <w:r w:rsidR="003A1213" w:rsidRPr="004C4FC9">
        <w:rPr>
          <w:rFonts w:ascii="Tahoma" w:hAnsi="Tahoma" w:cs="Tahoma"/>
        </w:rPr>
        <w:t>В распоряжении управляющей компании о выдаче инвестиционных паев</w:t>
      </w:r>
      <w:r w:rsidR="005D0C32" w:rsidRPr="004C4FC9">
        <w:rPr>
          <w:rFonts w:ascii="Tahoma" w:hAnsi="Tahoma" w:cs="Tahoma"/>
          <w:lang w:val="ru-RU"/>
        </w:rPr>
        <w:t xml:space="preserve"> могут </w:t>
      </w:r>
      <w:r w:rsidR="003A1213" w:rsidRPr="004C4FC9">
        <w:rPr>
          <w:rFonts w:ascii="Tahoma" w:hAnsi="Tahoma" w:cs="Tahoma"/>
        </w:rPr>
        <w:t xml:space="preserve"> указыват</w:t>
      </w:r>
      <w:r w:rsidR="005D0C32" w:rsidRPr="004C4FC9">
        <w:rPr>
          <w:rFonts w:ascii="Tahoma" w:hAnsi="Tahoma" w:cs="Tahoma"/>
          <w:lang w:val="ru-RU"/>
        </w:rPr>
        <w:t>ь</w:t>
      </w:r>
      <w:proofErr w:type="spellStart"/>
      <w:r w:rsidR="003A1213" w:rsidRPr="004C4FC9">
        <w:rPr>
          <w:rFonts w:ascii="Tahoma" w:hAnsi="Tahoma" w:cs="Tahoma"/>
        </w:rPr>
        <w:t>ся</w:t>
      </w:r>
      <w:proofErr w:type="spellEnd"/>
      <w:r w:rsidR="005D0C32" w:rsidRPr="004C4FC9">
        <w:rPr>
          <w:rFonts w:ascii="Tahoma" w:hAnsi="Tahoma" w:cs="Tahoma"/>
          <w:lang w:val="ru-RU"/>
        </w:rPr>
        <w:t xml:space="preserve"> </w:t>
      </w:r>
      <w:r w:rsidR="003A1213" w:rsidRPr="004C4FC9">
        <w:rPr>
          <w:rFonts w:ascii="Tahoma" w:hAnsi="Tahoma" w:cs="Tahoma"/>
        </w:rPr>
        <w:t>дата и номер заявки на приобретение инвестиционных паев, присвоенный управляющей компанией или агентом по выдаче, погашению и обмену инвестиционных паев.</w:t>
      </w:r>
    </w:p>
    <w:p w14:paraId="3944A8C3" w14:textId="77777777" w:rsidR="00D07403" w:rsidRPr="004C4FC9" w:rsidRDefault="00D07403" w:rsidP="00032918">
      <w:pPr>
        <w:pStyle w:val="ac"/>
        <w:widowControl w:val="0"/>
        <w:tabs>
          <w:tab w:val="left" w:pos="993"/>
        </w:tabs>
        <w:ind w:firstLine="567"/>
        <w:jc w:val="both"/>
        <w:rPr>
          <w:rFonts w:ascii="Tahoma" w:hAnsi="Tahoma" w:cs="Tahoma"/>
        </w:rPr>
      </w:pPr>
    </w:p>
    <w:p w14:paraId="1A0B0DF2" w14:textId="77777777" w:rsidR="00D07403" w:rsidRPr="004C4FC9" w:rsidRDefault="00D07403" w:rsidP="00D07403">
      <w:pPr>
        <w:pStyle w:val="ac"/>
        <w:widowControl w:val="0"/>
        <w:tabs>
          <w:tab w:val="left" w:pos="993"/>
        </w:tabs>
        <w:ind w:firstLine="567"/>
        <w:jc w:val="both"/>
        <w:rPr>
          <w:rFonts w:ascii="Tahoma" w:hAnsi="Tahoma" w:cs="Tahoma"/>
          <w:lang w:val="ru-RU"/>
        </w:rPr>
      </w:pPr>
      <w:r w:rsidRPr="004C4FC9">
        <w:rPr>
          <w:rFonts w:ascii="Tahoma" w:hAnsi="Tahoma" w:cs="Tahoma"/>
          <w:b/>
          <w:lang w:val="ru-RU"/>
        </w:rPr>
        <w:t>11.4.5.</w:t>
      </w:r>
      <w:r w:rsidRPr="004C4FC9">
        <w:rPr>
          <w:rFonts w:ascii="Tahoma" w:hAnsi="Tahoma" w:cs="Tahoma"/>
          <w:lang w:val="ru-RU"/>
        </w:rPr>
        <w:t xml:space="preserve"> Внесение записей осуществляется</w:t>
      </w:r>
      <w:r w:rsidRPr="004C4FC9">
        <w:rPr>
          <w:rFonts w:ascii="Tahoma" w:hAnsi="Tahoma" w:cs="Tahoma"/>
        </w:rPr>
        <w:t xml:space="preserve"> в день получения Регистратором документов, являющихся основанием для </w:t>
      </w:r>
      <w:r w:rsidRPr="004C4FC9">
        <w:rPr>
          <w:rFonts w:ascii="Tahoma" w:hAnsi="Tahoma" w:cs="Tahoma"/>
          <w:lang w:val="ru-RU"/>
        </w:rPr>
        <w:t>внесения записей.</w:t>
      </w:r>
    </w:p>
    <w:p w14:paraId="3522ACDF" w14:textId="77777777" w:rsidR="00D07403" w:rsidRPr="004C4FC9" w:rsidRDefault="00D07403" w:rsidP="00032918">
      <w:pPr>
        <w:pStyle w:val="ac"/>
        <w:widowControl w:val="0"/>
        <w:tabs>
          <w:tab w:val="left" w:pos="993"/>
        </w:tabs>
        <w:ind w:firstLine="567"/>
        <w:jc w:val="both"/>
        <w:rPr>
          <w:rFonts w:ascii="Tahoma" w:hAnsi="Tahoma" w:cs="Tahoma"/>
          <w:lang w:val="ru-RU"/>
        </w:rPr>
      </w:pPr>
    </w:p>
    <w:p w14:paraId="0E4EA415" w14:textId="77777777" w:rsidR="003A1213" w:rsidRPr="004C4FC9" w:rsidRDefault="00D07403" w:rsidP="00EF7B85">
      <w:pPr>
        <w:pStyle w:val="ac"/>
        <w:widowControl w:val="0"/>
        <w:tabs>
          <w:tab w:val="left" w:pos="993"/>
        </w:tabs>
        <w:ind w:firstLine="567"/>
        <w:jc w:val="both"/>
        <w:rPr>
          <w:rFonts w:ascii="Tahoma" w:hAnsi="Tahoma" w:cs="Tahoma"/>
        </w:rPr>
      </w:pPr>
      <w:r w:rsidRPr="004C4FC9">
        <w:rPr>
          <w:rFonts w:ascii="Tahoma" w:hAnsi="Tahoma" w:cs="Tahoma"/>
          <w:b/>
          <w:lang w:val="ru-RU"/>
        </w:rPr>
        <w:t>11.4.6</w:t>
      </w:r>
      <w:r w:rsidR="00EF7B85" w:rsidRPr="004C4FC9">
        <w:rPr>
          <w:rFonts w:ascii="Tahoma" w:hAnsi="Tahoma" w:cs="Tahoma"/>
          <w:b/>
          <w:lang w:val="ru-RU"/>
        </w:rPr>
        <w:t>.</w:t>
      </w:r>
      <w:r w:rsidR="00EF7B85" w:rsidRPr="004C4FC9">
        <w:rPr>
          <w:rFonts w:ascii="Tahoma" w:hAnsi="Tahoma" w:cs="Tahoma"/>
          <w:lang w:val="ru-RU"/>
        </w:rPr>
        <w:t xml:space="preserve"> </w:t>
      </w:r>
      <w:r w:rsidR="003A1213" w:rsidRPr="004C4FC9">
        <w:rPr>
          <w:rFonts w:ascii="Tahoma" w:hAnsi="Tahoma" w:cs="Tahoma"/>
        </w:rPr>
        <w:t xml:space="preserve">В случае выдачи инвестиционных паев управляющая компания передает Регистратору оригиналы заявок на приобретение инвестиционных паев (копии </w:t>
      </w:r>
      <w:r w:rsidR="00EF7B85" w:rsidRPr="004C4FC9">
        <w:rPr>
          <w:rFonts w:ascii="Tahoma" w:hAnsi="Tahoma" w:cs="Tahoma"/>
          <w:lang w:val="ru-RU"/>
        </w:rPr>
        <w:t xml:space="preserve">таких </w:t>
      </w:r>
      <w:r w:rsidR="003A1213" w:rsidRPr="004C4FC9">
        <w:rPr>
          <w:rFonts w:ascii="Tahoma" w:hAnsi="Tahoma" w:cs="Tahoma"/>
        </w:rPr>
        <w:t>заявок или документы, содержащие все сведения, указанные в заявках), а также следующие документы (их копии):</w:t>
      </w:r>
    </w:p>
    <w:p w14:paraId="79F96E86" w14:textId="77777777" w:rsidR="003A1213" w:rsidRPr="004C4FC9" w:rsidRDefault="003A121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документы, подтверждающие зачисление денежных средств, переданных в оплату инвестиционных паев, на транзитный счет управляющей компании паевого инвестиционного фонда;</w:t>
      </w:r>
    </w:p>
    <w:p w14:paraId="71121405" w14:textId="77777777" w:rsidR="003A1213" w:rsidRPr="004C4FC9" w:rsidRDefault="003A121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документы, подтверждающие зачисление бездокументарных ценных бумаг, переданных в оплату инвестиционных паев, на транзитный счет депо управляющей компании;</w:t>
      </w:r>
    </w:p>
    <w:p w14:paraId="5D970212" w14:textId="77777777" w:rsidR="003A1213" w:rsidRPr="004C4FC9" w:rsidRDefault="003A1213"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иные документы, подтверждающие передачу имущества в оплату инвестиционных паев.</w:t>
      </w:r>
    </w:p>
    <w:p w14:paraId="053748EE" w14:textId="77777777" w:rsidR="003A1213" w:rsidRPr="004C4FC9" w:rsidRDefault="003A1213" w:rsidP="00EE310B">
      <w:pPr>
        <w:pStyle w:val="ac"/>
        <w:widowControl w:val="0"/>
        <w:tabs>
          <w:tab w:val="left" w:pos="993"/>
        </w:tabs>
        <w:spacing w:before="120"/>
        <w:ind w:firstLine="567"/>
        <w:jc w:val="both"/>
        <w:rPr>
          <w:rFonts w:ascii="Tahoma" w:hAnsi="Tahoma" w:cs="Tahoma"/>
        </w:rPr>
      </w:pPr>
      <w:r w:rsidRPr="004C4FC9">
        <w:rPr>
          <w:rFonts w:ascii="Tahoma" w:hAnsi="Tahoma" w:cs="Tahoma"/>
        </w:rPr>
        <w:t>Регистратор по итогам сверки указанных документов вручает или направляет управляющей компании отчет о возможности выдачи инвестиционных паев.</w:t>
      </w:r>
    </w:p>
    <w:p w14:paraId="34F58484" w14:textId="77777777" w:rsidR="003A1213" w:rsidRPr="004C4FC9" w:rsidRDefault="003A1213" w:rsidP="00EF7B85">
      <w:pPr>
        <w:pStyle w:val="ac"/>
        <w:widowControl w:val="0"/>
        <w:tabs>
          <w:tab w:val="left" w:pos="993"/>
        </w:tabs>
        <w:ind w:firstLine="567"/>
        <w:jc w:val="both"/>
        <w:rPr>
          <w:rFonts w:ascii="Tahoma" w:hAnsi="Tahoma" w:cs="Tahoma"/>
        </w:rPr>
      </w:pPr>
      <w:r w:rsidRPr="004C4FC9">
        <w:rPr>
          <w:rFonts w:ascii="Tahoma" w:hAnsi="Tahoma" w:cs="Tahoma"/>
        </w:rPr>
        <w:t>Распоряжение управляющей компании о выдаче инвестиционных паев и документы, подтверждающие включение имущества в состав паевого инвестиционного фонда, представляются управляющей компанией Регистратору при условии получения отчета Регистратора о возможности выдачи инвестиционных паев.</w:t>
      </w:r>
    </w:p>
    <w:p w14:paraId="49E97C51" w14:textId="77777777" w:rsidR="003A1213" w:rsidRPr="004C4FC9" w:rsidRDefault="003A1213" w:rsidP="00EF7B85">
      <w:pPr>
        <w:pStyle w:val="ac"/>
        <w:widowControl w:val="0"/>
        <w:tabs>
          <w:tab w:val="left" w:pos="993"/>
        </w:tabs>
        <w:ind w:firstLine="567"/>
        <w:jc w:val="both"/>
        <w:rPr>
          <w:rFonts w:ascii="Tahoma" w:hAnsi="Tahoma" w:cs="Tahoma"/>
        </w:rPr>
      </w:pPr>
      <w:r w:rsidRPr="004C4FC9">
        <w:rPr>
          <w:rFonts w:ascii="Tahoma" w:hAnsi="Tahoma" w:cs="Tahoma"/>
        </w:rPr>
        <w:t>В случае если записи по лицевым счетам при выдаче инвестиционных паев вносятся на основании заявок на приобретение инвестиционных паев, указанные записи вносятся в количестве инвестиционных паев, определяемом Регистратором в соответствии с правилами доверительного управления паевым инвестиционным фондом.</w:t>
      </w:r>
    </w:p>
    <w:p w14:paraId="1D530A64" w14:textId="77777777" w:rsidR="003A1213" w:rsidRPr="004C4FC9" w:rsidRDefault="003A1213" w:rsidP="00EF7B85">
      <w:pPr>
        <w:pStyle w:val="ac"/>
        <w:widowControl w:val="0"/>
        <w:tabs>
          <w:tab w:val="left" w:pos="993"/>
        </w:tabs>
        <w:ind w:firstLine="567"/>
        <w:jc w:val="both"/>
        <w:rPr>
          <w:rFonts w:ascii="Tahoma" w:hAnsi="Tahoma" w:cs="Tahoma"/>
        </w:rPr>
      </w:pPr>
      <w:r w:rsidRPr="004C4FC9">
        <w:rPr>
          <w:rFonts w:ascii="Tahoma" w:hAnsi="Tahoma" w:cs="Tahoma"/>
        </w:rPr>
        <w:t xml:space="preserve">В случаях, если операция по выдаче инвестиционных паев совершается на основании заявки на приобретение, оригинал такой заявки может не представляться Регистратору, если ему представлена ее копия, заверенная управляющей компанией или </w:t>
      </w:r>
      <w:r w:rsidR="00C4008E" w:rsidRPr="004C4FC9">
        <w:rPr>
          <w:rFonts w:ascii="Tahoma" w:hAnsi="Tahoma" w:cs="Tahoma"/>
          <w:lang w:val="ru-RU"/>
        </w:rPr>
        <w:t>Агентом</w:t>
      </w:r>
      <w:r w:rsidRPr="004C4FC9">
        <w:rPr>
          <w:rFonts w:ascii="Tahoma" w:hAnsi="Tahoma" w:cs="Tahoma"/>
        </w:rPr>
        <w:t xml:space="preserve">, в том числе в виде документа, который содержит все сведения, указанные в такой заявке, и подписан управляющей компанией или </w:t>
      </w:r>
      <w:r w:rsidR="00FD0BA1" w:rsidRPr="004C4FC9">
        <w:rPr>
          <w:rFonts w:ascii="Tahoma" w:hAnsi="Tahoma" w:cs="Tahoma"/>
          <w:lang w:val="ru-RU"/>
        </w:rPr>
        <w:t>А</w:t>
      </w:r>
      <w:proofErr w:type="spellStart"/>
      <w:r w:rsidRPr="004C4FC9">
        <w:rPr>
          <w:rFonts w:ascii="Tahoma" w:hAnsi="Tahoma" w:cs="Tahoma"/>
        </w:rPr>
        <w:t>гентом</w:t>
      </w:r>
      <w:proofErr w:type="spellEnd"/>
      <w:r w:rsidRPr="004C4FC9">
        <w:rPr>
          <w:rFonts w:ascii="Tahoma" w:hAnsi="Tahoma" w:cs="Tahoma"/>
        </w:rPr>
        <w:t>.</w:t>
      </w:r>
    </w:p>
    <w:p w14:paraId="15C26570" w14:textId="77777777" w:rsidR="003A1213" w:rsidRPr="004C4FC9" w:rsidRDefault="003A1213" w:rsidP="00EF7B85">
      <w:pPr>
        <w:pStyle w:val="ac"/>
        <w:widowControl w:val="0"/>
        <w:tabs>
          <w:tab w:val="left" w:pos="993"/>
        </w:tabs>
        <w:ind w:firstLine="567"/>
        <w:jc w:val="both"/>
        <w:rPr>
          <w:rFonts w:ascii="Tahoma" w:hAnsi="Tahoma" w:cs="Tahoma"/>
        </w:rPr>
      </w:pPr>
      <w:r w:rsidRPr="004C4FC9">
        <w:rPr>
          <w:rFonts w:ascii="Tahoma" w:hAnsi="Tahoma" w:cs="Tahoma"/>
        </w:rPr>
        <w:t>В случае приобретения инвестиционных паев паевого инвестиционного фонда, инвестиционные паи которого предназначены для квалифицированных инвесторов, управляющей компанией этого паевого инвестиционного фонда при его формировании управляющая компания передает Регистратору документы, подтверждающие зачисление денежных средств, переданных в оплату инвестиционных паев, на банковский счет, открытый для расчетов по операциям, связанным с доверительным управлением паевым инвестиционным фондом.</w:t>
      </w:r>
    </w:p>
    <w:p w14:paraId="5DBA3B9F" w14:textId="77777777" w:rsidR="009158FC" w:rsidRPr="004C4FC9" w:rsidRDefault="009158FC" w:rsidP="00EF7B85">
      <w:pPr>
        <w:pStyle w:val="ac"/>
        <w:widowControl w:val="0"/>
        <w:tabs>
          <w:tab w:val="left" w:pos="993"/>
        </w:tabs>
        <w:ind w:firstLine="567"/>
        <w:jc w:val="both"/>
        <w:rPr>
          <w:rFonts w:ascii="Tahoma" w:hAnsi="Tahoma" w:cs="Tahoma"/>
          <w:b/>
        </w:rPr>
      </w:pPr>
    </w:p>
    <w:p w14:paraId="4C8E3CF8" w14:textId="77777777" w:rsidR="009158FC" w:rsidRPr="004C4FC9" w:rsidRDefault="009158FC" w:rsidP="00EF7B85">
      <w:pPr>
        <w:pStyle w:val="ac"/>
        <w:widowControl w:val="0"/>
        <w:tabs>
          <w:tab w:val="left" w:pos="993"/>
        </w:tabs>
        <w:ind w:firstLine="567"/>
        <w:jc w:val="both"/>
        <w:rPr>
          <w:rFonts w:ascii="Tahoma" w:hAnsi="Tahoma" w:cs="Tahoma"/>
          <w:lang w:val="ru-RU"/>
        </w:rPr>
      </w:pPr>
      <w:r w:rsidRPr="004C4FC9">
        <w:rPr>
          <w:rFonts w:ascii="Tahoma" w:hAnsi="Tahoma" w:cs="Tahoma"/>
          <w:b/>
          <w:lang w:val="ru-RU"/>
        </w:rPr>
        <w:t>11.4.7.</w:t>
      </w:r>
      <w:r w:rsidRPr="004C4FC9">
        <w:rPr>
          <w:rFonts w:ascii="Tahoma" w:hAnsi="Tahoma" w:cs="Tahoma"/>
          <w:lang w:val="ru-RU"/>
        </w:rPr>
        <w:t xml:space="preserve"> Заявка на приобретение инвестиционных паёв должна быть подписана в соответствии с требованиями настоящих Правил к подписанию Распоряжений.</w:t>
      </w:r>
    </w:p>
    <w:p w14:paraId="07C5D9C1" w14:textId="77777777" w:rsidR="001E171C" w:rsidRPr="004C4FC9" w:rsidRDefault="001E171C" w:rsidP="00DC3F9A">
      <w:pPr>
        <w:pStyle w:val="ac"/>
        <w:widowControl w:val="0"/>
        <w:tabs>
          <w:tab w:val="left" w:pos="993"/>
        </w:tabs>
        <w:ind w:firstLine="567"/>
        <w:jc w:val="both"/>
        <w:rPr>
          <w:rFonts w:ascii="Tahoma" w:hAnsi="Tahoma" w:cs="Tahoma"/>
        </w:rPr>
      </w:pPr>
    </w:p>
    <w:p w14:paraId="4C3F648E" w14:textId="77777777" w:rsidR="00C4008E" w:rsidRPr="004C4FC9" w:rsidRDefault="00C4008E" w:rsidP="00C4008E">
      <w:pPr>
        <w:pStyle w:val="ac"/>
        <w:widowControl w:val="0"/>
        <w:tabs>
          <w:tab w:val="left" w:pos="993"/>
        </w:tabs>
        <w:ind w:firstLine="567"/>
        <w:jc w:val="both"/>
        <w:rPr>
          <w:rFonts w:ascii="Tahoma" w:hAnsi="Tahoma" w:cs="Tahoma"/>
          <w:b/>
          <w:lang w:val="ru-RU"/>
        </w:rPr>
      </w:pPr>
      <w:r w:rsidRPr="004C4FC9">
        <w:rPr>
          <w:rFonts w:ascii="Tahoma" w:hAnsi="Tahoma" w:cs="Tahoma"/>
          <w:b/>
          <w:lang w:val="ru-RU"/>
        </w:rPr>
        <w:t xml:space="preserve">11.5. </w:t>
      </w:r>
      <w:r w:rsidRPr="004C4FC9">
        <w:rPr>
          <w:rFonts w:ascii="Tahoma" w:hAnsi="Tahoma" w:cs="Tahoma"/>
          <w:b/>
        </w:rPr>
        <w:t>Обмен инвестиционных паев</w:t>
      </w:r>
      <w:r w:rsidR="003C44AF" w:rsidRPr="004C4FC9">
        <w:rPr>
          <w:rFonts w:ascii="Tahoma" w:hAnsi="Tahoma" w:cs="Tahoma"/>
          <w:b/>
          <w:lang w:val="ru-RU"/>
        </w:rPr>
        <w:t xml:space="preserve"> паевого инвестиционного фонда</w:t>
      </w:r>
    </w:p>
    <w:p w14:paraId="37017234" w14:textId="77777777" w:rsidR="00C4008E" w:rsidRPr="004C4FC9" w:rsidRDefault="00C4008E" w:rsidP="00C4008E">
      <w:pPr>
        <w:pStyle w:val="ac"/>
        <w:widowControl w:val="0"/>
        <w:tabs>
          <w:tab w:val="left" w:pos="993"/>
        </w:tabs>
        <w:ind w:firstLine="567"/>
        <w:jc w:val="both"/>
        <w:rPr>
          <w:rFonts w:ascii="Tahoma" w:hAnsi="Tahoma" w:cs="Tahoma"/>
          <w:b/>
        </w:rPr>
      </w:pPr>
    </w:p>
    <w:p w14:paraId="4D870DD4" w14:textId="77777777" w:rsidR="00C4008E" w:rsidRPr="004C4FC9" w:rsidRDefault="00C4008E" w:rsidP="00C4008E">
      <w:pPr>
        <w:pStyle w:val="ac"/>
        <w:widowControl w:val="0"/>
        <w:tabs>
          <w:tab w:val="left" w:pos="993"/>
        </w:tabs>
        <w:ind w:firstLine="567"/>
        <w:jc w:val="both"/>
        <w:rPr>
          <w:rFonts w:ascii="Tahoma" w:hAnsi="Tahoma" w:cs="Tahoma"/>
        </w:rPr>
      </w:pPr>
      <w:r w:rsidRPr="004C4FC9">
        <w:rPr>
          <w:rFonts w:ascii="Tahoma" w:hAnsi="Tahoma" w:cs="Tahoma"/>
          <w:b/>
          <w:lang w:val="ru-RU"/>
        </w:rPr>
        <w:t xml:space="preserve">11.5.1. </w:t>
      </w:r>
      <w:r w:rsidRPr="004C4FC9">
        <w:rPr>
          <w:rFonts w:ascii="Tahoma" w:hAnsi="Tahoma" w:cs="Tahoma"/>
        </w:rPr>
        <w:t xml:space="preserve">В случае обмена инвестиционных паев паевого инвестиционного фонда на основании заявок на обмен инвестиционных паев </w:t>
      </w:r>
      <w:r w:rsidRPr="004C4FC9">
        <w:rPr>
          <w:rFonts w:ascii="Tahoma" w:hAnsi="Tahoma" w:cs="Tahoma"/>
          <w:lang w:val="ru-RU"/>
        </w:rPr>
        <w:t xml:space="preserve">вносится запись о </w:t>
      </w:r>
      <w:r w:rsidRPr="004C4FC9">
        <w:rPr>
          <w:rFonts w:ascii="Tahoma" w:hAnsi="Tahoma" w:cs="Tahoma"/>
        </w:rPr>
        <w:t>списани</w:t>
      </w:r>
      <w:r w:rsidRPr="004C4FC9">
        <w:rPr>
          <w:rFonts w:ascii="Tahoma" w:hAnsi="Tahoma" w:cs="Tahoma"/>
          <w:lang w:val="ru-RU"/>
        </w:rPr>
        <w:t>и</w:t>
      </w:r>
      <w:r w:rsidRPr="004C4FC9">
        <w:rPr>
          <w:rFonts w:ascii="Tahoma" w:hAnsi="Tahoma" w:cs="Tahoma"/>
        </w:rPr>
        <w:t xml:space="preserve"> подлежащих обмену инвестиционных паев с лицевого счета и</w:t>
      </w:r>
      <w:r w:rsidRPr="004C4FC9">
        <w:rPr>
          <w:rFonts w:ascii="Tahoma" w:hAnsi="Tahoma" w:cs="Tahoma"/>
          <w:lang w:val="ru-RU"/>
        </w:rPr>
        <w:t xml:space="preserve"> запись о</w:t>
      </w:r>
      <w:r w:rsidRPr="004C4FC9">
        <w:rPr>
          <w:rFonts w:ascii="Tahoma" w:hAnsi="Tahoma" w:cs="Tahoma"/>
        </w:rPr>
        <w:t xml:space="preserve"> зачислени</w:t>
      </w:r>
      <w:r w:rsidRPr="004C4FC9">
        <w:rPr>
          <w:rFonts w:ascii="Tahoma" w:hAnsi="Tahoma" w:cs="Tahoma"/>
          <w:lang w:val="ru-RU"/>
        </w:rPr>
        <w:t>и</w:t>
      </w:r>
      <w:r w:rsidRPr="004C4FC9">
        <w:rPr>
          <w:rFonts w:ascii="Tahoma" w:hAnsi="Tahoma" w:cs="Tahoma"/>
        </w:rPr>
        <w:t xml:space="preserve"> инвестиционных паев, на которые осуществляется обмен, на лицевой счет зарегистрированного лица.</w:t>
      </w:r>
    </w:p>
    <w:p w14:paraId="512A6F28" w14:textId="77777777" w:rsidR="001B6EA6" w:rsidRPr="004C4FC9" w:rsidRDefault="001B6EA6" w:rsidP="001B6EA6">
      <w:pPr>
        <w:pStyle w:val="ac"/>
        <w:widowControl w:val="0"/>
        <w:tabs>
          <w:tab w:val="left" w:pos="993"/>
        </w:tabs>
        <w:ind w:firstLine="567"/>
        <w:jc w:val="both"/>
        <w:rPr>
          <w:rFonts w:ascii="Tahoma" w:hAnsi="Tahoma" w:cs="Tahoma"/>
          <w:lang w:val="ru-RU"/>
        </w:rPr>
      </w:pPr>
      <w:r w:rsidRPr="004C4FC9">
        <w:rPr>
          <w:rFonts w:ascii="Tahoma" w:hAnsi="Tahoma" w:cs="Tahoma"/>
          <w:lang w:val="ru-RU"/>
        </w:rPr>
        <w:t>В случае обмена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 вносятся записи о списании всех подлежащих обмену инвестиционных паев с лицевых счетов и счета неустановленных лиц, и записи о зачислении инвестиционных паев, на которые осуществляется обмен, на лицевые счета и счет неустановленных лиц.</w:t>
      </w:r>
    </w:p>
    <w:p w14:paraId="63F73602" w14:textId="77777777" w:rsidR="001B6EA6" w:rsidRPr="004C4FC9" w:rsidRDefault="001B6EA6" w:rsidP="00C4008E">
      <w:pPr>
        <w:pStyle w:val="ac"/>
        <w:widowControl w:val="0"/>
        <w:tabs>
          <w:tab w:val="left" w:pos="993"/>
        </w:tabs>
        <w:ind w:firstLine="567"/>
        <w:jc w:val="both"/>
        <w:rPr>
          <w:rFonts w:ascii="Tahoma" w:hAnsi="Tahoma" w:cs="Tahoma"/>
          <w:lang w:val="ru-RU"/>
        </w:rPr>
      </w:pPr>
    </w:p>
    <w:p w14:paraId="1DDFDAD2" w14:textId="77777777" w:rsidR="00DF0943" w:rsidRPr="004C4FC9" w:rsidRDefault="00C4008E" w:rsidP="00C4008E">
      <w:pPr>
        <w:pStyle w:val="ac"/>
        <w:widowControl w:val="0"/>
        <w:tabs>
          <w:tab w:val="left" w:pos="993"/>
        </w:tabs>
        <w:ind w:firstLine="567"/>
        <w:jc w:val="both"/>
        <w:rPr>
          <w:rFonts w:ascii="Tahoma" w:hAnsi="Tahoma" w:cs="Tahoma"/>
        </w:rPr>
      </w:pPr>
      <w:r w:rsidRPr="004C4FC9">
        <w:rPr>
          <w:rFonts w:ascii="Tahoma" w:hAnsi="Tahoma" w:cs="Tahoma"/>
          <w:b/>
          <w:lang w:val="ru-RU"/>
        </w:rPr>
        <w:t>11.5.2.</w:t>
      </w:r>
      <w:r w:rsidRPr="004C4FC9">
        <w:rPr>
          <w:rFonts w:ascii="Tahoma" w:hAnsi="Tahoma" w:cs="Tahoma"/>
          <w:lang w:val="ru-RU"/>
        </w:rPr>
        <w:t xml:space="preserve"> </w:t>
      </w:r>
      <w:r w:rsidR="00DF0943" w:rsidRPr="004C4FC9">
        <w:rPr>
          <w:rFonts w:ascii="Tahoma" w:hAnsi="Tahoma" w:cs="Tahoma"/>
          <w:lang w:val="ru-RU"/>
        </w:rPr>
        <w:t>При обмене инвестиционных паёв на основании заявок на обмен у</w:t>
      </w:r>
      <w:r w:rsidRPr="004C4FC9">
        <w:rPr>
          <w:rFonts w:ascii="Tahoma" w:hAnsi="Tahoma" w:cs="Tahoma"/>
        </w:rPr>
        <w:t xml:space="preserve">казанные </w:t>
      </w:r>
      <w:r w:rsidR="00DF0943" w:rsidRPr="004C4FC9">
        <w:rPr>
          <w:rFonts w:ascii="Tahoma" w:hAnsi="Tahoma" w:cs="Tahoma"/>
          <w:lang w:val="ru-RU"/>
        </w:rPr>
        <w:t>записи вносятся</w:t>
      </w:r>
      <w:r w:rsidRPr="004C4FC9">
        <w:rPr>
          <w:rFonts w:ascii="Tahoma" w:hAnsi="Tahoma" w:cs="Tahoma"/>
        </w:rPr>
        <w:t xml:space="preserve"> на основании распоряжений управляющей компании на списание и зачисление инвестиционных паев при обмене или, если это предусмотрено договором управляющей компании с Регистратором, – на основании заявки на обмен инвестиционных паев.</w:t>
      </w:r>
    </w:p>
    <w:p w14:paraId="2FDA79F0" w14:textId="77777777" w:rsidR="001B6EA6" w:rsidRPr="004C4FC9" w:rsidRDefault="001B6EA6" w:rsidP="00C4008E">
      <w:pPr>
        <w:pStyle w:val="ac"/>
        <w:widowControl w:val="0"/>
        <w:tabs>
          <w:tab w:val="left" w:pos="993"/>
        </w:tabs>
        <w:ind w:firstLine="567"/>
        <w:jc w:val="both"/>
        <w:rPr>
          <w:rFonts w:ascii="Tahoma" w:hAnsi="Tahoma" w:cs="Tahoma"/>
        </w:rPr>
      </w:pPr>
    </w:p>
    <w:p w14:paraId="6B84C93F" w14:textId="77777777" w:rsidR="00DF0943" w:rsidRPr="004C4FC9" w:rsidRDefault="00DF0943" w:rsidP="00DF0943">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11.5.3. </w:t>
      </w:r>
      <w:r w:rsidRPr="004C4FC9">
        <w:rPr>
          <w:rFonts w:ascii="Tahoma" w:hAnsi="Tahoma" w:cs="Tahoma"/>
          <w:lang w:val="ru-RU"/>
        </w:rPr>
        <w:t>При обмене всех инвестиционных паёв одного паевого инвестиционного фонда на инвестиционные паи другого паевого инвестиционного фонда по решению управляющей компании указанные записи вносятся на основании распоряжения управляющей компании.</w:t>
      </w:r>
    </w:p>
    <w:p w14:paraId="602966A7" w14:textId="77777777" w:rsidR="001B6EA6" w:rsidRPr="004C4FC9" w:rsidRDefault="001B6EA6" w:rsidP="00DF0943">
      <w:pPr>
        <w:pStyle w:val="ac"/>
        <w:widowControl w:val="0"/>
        <w:tabs>
          <w:tab w:val="left" w:pos="993"/>
        </w:tabs>
        <w:ind w:firstLine="567"/>
        <w:jc w:val="both"/>
        <w:rPr>
          <w:rFonts w:ascii="Tahoma" w:hAnsi="Tahoma" w:cs="Tahoma"/>
          <w:lang w:val="ru-RU"/>
        </w:rPr>
      </w:pPr>
    </w:p>
    <w:p w14:paraId="2F53FCBF" w14:textId="77777777" w:rsidR="00C4008E" w:rsidRPr="004C4FC9" w:rsidRDefault="00DF0943" w:rsidP="00C4008E">
      <w:pPr>
        <w:pStyle w:val="ac"/>
        <w:widowControl w:val="0"/>
        <w:tabs>
          <w:tab w:val="left" w:pos="993"/>
        </w:tabs>
        <w:ind w:firstLine="567"/>
        <w:jc w:val="both"/>
        <w:rPr>
          <w:rFonts w:ascii="Tahoma" w:hAnsi="Tahoma" w:cs="Tahoma"/>
          <w:lang w:val="ru-RU"/>
        </w:rPr>
      </w:pPr>
      <w:r w:rsidRPr="004C4FC9">
        <w:rPr>
          <w:rFonts w:ascii="Tahoma" w:hAnsi="Tahoma" w:cs="Tahoma"/>
          <w:b/>
          <w:lang w:val="ru-RU"/>
        </w:rPr>
        <w:t>11.5.4.</w:t>
      </w:r>
      <w:r w:rsidRPr="004C4FC9">
        <w:rPr>
          <w:rFonts w:ascii="Tahoma" w:hAnsi="Tahoma" w:cs="Tahoma"/>
          <w:lang w:val="ru-RU"/>
        </w:rPr>
        <w:t xml:space="preserve"> </w:t>
      </w:r>
      <w:r w:rsidR="00C4008E" w:rsidRPr="004C4FC9">
        <w:rPr>
          <w:rFonts w:ascii="Tahoma" w:hAnsi="Tahoma" w:cs="Tahoma"/>
          <w:lang w:val="ru-RU"/>
        </w:rPr>
        <w:t xml:space="preserve">Если </w:t>
      </w:r>
      <w:r w:rsidRPr="004C4FC9">
        <w:rPr>
          <w:rFonts w:ascii="Tahoma" w:hAnsi="Tahoma" w:cs="Tahoma"/>
          <w:lang w:val="ru-RU"/>
        </w:rPr>
        <w:t xml:space="preserve">при обмене инвестиционных паёв на основании заявок на обмен инвестиционных паёв записи вносятся </w:t>
      </w:r>
      <w:r w:rsidR="00C4008E" w:rsidRPr="004C4FC9">
        <w:rPr>
          <w:rFonts w:ascii="Tahoma" w:hAnsi="Tahoma" w:cs="Tahoma"/>
          <w:lang w:val="ru-RU"/>
        </w:rPr>
        <w:t xml:space="preserve">на основании распоряжения управляющей компании, к такому распоряжению прилагается заявка на обмен инвестиционных паев. Оригинал заявки на обмен инвестиционных паев может не прилагаться к указанному распоряжению, если Регистратору представлена копия соответствующей заявки, заверенная управляющей компанией или Агентом, в том числе в виде документа, который содержит все сведения, указанные в такой заявке, и подписан управляющей компанией или </w:t>
      </w:r>
      <w:r w:rsidR="00FD0BA1" w:rsidRPr="004C4FC9">
        <w:rPr>
          <w:rFonts w:ascii="Tahoma" w:hAnsi="Tahoma" w:cs="Tahoma"/>
          <w:lang w:val="ru-RU"/>
        </w:rPr>
        <w:t>А</w:t>
      </w:r>
      <w:r w:rsidR="00C4008E" w:rsidRPr="004C4FC9">
        <w:rPr>
          <w:rFonts w:ascii="Tahoma" w:hAnsi="Tahoma" w:cs="Tahoma"/>
          <w:lang w:val="ru-RU"/>
        </w:rPr>
        <w:t>гентом.</w:t>
      </w:r>
    </w:p>
    <w:p w14:paraId="4413EA54" w14:textId="77777777" w:rsidR="00A3180D" w:rsidRPr="004C4FC9" w:rsidRDefault="00A3180D" w:rsidP="00A3180D">
      <w:pPr>
        <w:pStyle w:val="ac"/>
        <w:widowControl w:val="0"/>
        <w:tabs>
          <w:tab w:val="left" w:pos="993"/>
        </w:tabs>
        <w:ind w:firstLine="567"/>
        <w:jc w:val="both"/>
        <w:rPr>
          <w:rFonts w:ascii="Tahoma" w:hAnsi="Tahoma" w:cs="Tahoma"/>
          <w:lang w:val="ru-RU"/>
        </w:rPr>
      </w:pPr>
      <w:r w:rsidRPr="004C4FC9">
        <w:rPr>
          <w:rFonts w:ascii="Tahoma" w:hAnsi="Tahoma" w:cs="Tahoma"/>
          <w:lang w:val="ru-RU"/>
        </w:rPr>
        <w:t>Если при обмене инвестиционных паёв записи вносятся на основании заявки на обмен инвестиционных паев, ее оригинал может не представляться Регистратору, если ему представлена копия соответствующей заявки, заверенная управляющей компанией или Агентом, в том числе в виде документа, который содержит все сведения, указанные в такой заявке, и подписан управляющей компанией или Агентом.</w:t>
      </w:r>
    </w:p>
    <w:p w14:paraId="4B11622B" w14:textId="77777777" w:rsidR="00E65F3C" w:rsidRPr="004C4FC9" w:rsidRDefault="00E65F3C" w:rsidP="00C4008E">
      <w:pPr>
        <w:pStyle w:val="ac"/>
        <w:widowControl w:val="0"/>
        <w:tabs>
          <w:tab w:val="left" w:pos="993"/>
        </w:tabs>
        <w:ind w:firstLine="567"/>
        <w:jc w:val="both"/>
        <w:rPr>
          <w:rFonts w:ascii="Tahoma" w:hAnsi="Tahoma" w:cs="Tahoma"/>
          <w:lang w:val="ru-RU"/>
        </w:rPr>
      </w:pPr>
    </w:p>
    <w:p w14:paraId="74EFFAA9" w14:textId="77777777" w:rsidR="00C4008E" w:rsidRPr="004C4FC9" w:rsidRDefault="00FD0BA1" w:rsidP="00C4008E">
      <w:pPr>
        <w:pStyle w:val="ac"/>
        <w:widowControl w:val="0"/>
        <w:tabs>
          <w:tab w:val="left" w:pos="993"/>
        </w:tabs>
        <w:ind w:firstLine="567"/>
        <w:jc w:val="both"/>
        <w:rPr>
          <w:rFonts w:ascii="Tahoma" w:hAnsi="Tahoma" w:cs="Tahoma"/>
        </w:rPr>
      </w:pPr>
      <w:r w:rsidRPr="004C4FC9">
        <w:rPr>
          <w:rFonts w:ascii="Tahoma" w:hAnsi="Tahoma" w:cs="Tahoma"/>
          <w:b/>
          <w:lang w:val="ru-RU"/>
        </w:rPr>
        <w:t>11.5.</w:t>
      </w:r>
      <w:r w:rsidR="001B6EA6" w:rsidRPr="004C4FC9">
        <w:rPr>
          <w:rFonts w:ascii="Tahoma" w:hAnsi="Tahoma" w:cs="Tahoma"/>
          <w:b/>
          <w:lang w:val="ru-RU"/>
        </w:rPr>
        <w:t>5</w:t>
      </w:r>
      <w:r w:rsidRPr="004C4FC9">
        <w:rPr>
          <w:rFonts w:ascii="Tahoma" w:hAnsi="Tahoma" w:cs="Tahoma"/>
          <w:b/>
          <w:lang w:val="ru-RU"/>
        </w:rPr>
        <w:t>.</w:t>
      </w:r>
      <w:r w:rsidRPr="004C4FC9">
        <w:rPr>
          <w:rFonts w:ascii="Tahoma" w:hAnsi="Tahoma" w:cs="Tahoma"/>
          <w:lang w:val="ru-RU"/>
        </w:rPr>
        <w:t xml:space="preserve"> </w:t>
      </w:r>
      <w:r w:rsidR="00C4008E" w:rsidRPr="004C4FC9">
        <w:rPr>
          <w:rFonts w:ascii="Tahoma" w:hAnsi="Tahoma" w:cs="Tahoma"/>
        </w:rPr>
        <w:t xml:space="preserve">Количество инвестиционных паев, в отношении которых </w:t>
      </w:r>
      <w:r w:rsidR="00136097" w:rsidRPr="004C4FC9">
        <w:rPr>
          <w:rFonts w:ascii="Tahoma" w:hAnsi="Tahoma" w:cs="Tahoma"/>
          <w:lang w:val="ru-RU"/>
        </w:rPr>
        <w:t>вносится запись о зачислении</w:t>
      </w:r>
      <w:r w:rsidR="00C4008E" w:rsidRPr="004C4FC9">
        <w:rPr>
          <w:rFonts w:ascii="Tahoma" w:hAnsi="Tahoma" w:cs="Tahoma"/>
        </w:rPr>
        <w:t xml:space="preserve"> инвестиционных паев, на которые осуществляется обмен, на лицевой счет, определяется в соответствии с распоряжением управляющей компании или, если указанная операция совершается на основании заявки на обмен инвестиционных паев, – в соответствии с правилами доверительного управления паевым инвестиционным фондом, на инвестиционные паи которого осуществляется обмен.</w:t>
      </w:r>
    </w:p>
    <w:p w14:paraId="35702CF1" w14:textId="77777777" w:rsidR="00C4008E" w:rsidRPr="004C4FC9" w:rsidRDefault="00C4008E" w:rsidP="00F872EA">
      <w:pPr>
        <w:pStyle w:val="ac"/>
        <w:widowControl w:val="0"/>
        <w:tabs>
          <w:tab w:val="left" w:pos="993"/>
        </w:tabs>
        <w:ind w:firstLine="567"/>
        <w:jc w:val="both"/>
        <w:rPr>
          <w:rFonts w:ascii="Tahoma" w:hAnsi="Tahoma" w:cs="Tahoma"/>
          <w:lang w:val="ru-RU"/>
        </w:rPr>
      </w:pPr>
      <w:bookmarkStart w:id="71" w:name="Par403"/>
      <w:bookmarkStart w:id="72" w:name="_Ref370394836"/>
      <w:bookmarkEnd w:id="71"/>
      <w:r w:rsidRPr="004C4FC9">
        <w:rPr>
          <w:rFonts w:ascii="Tahoma" w:hAnsi="Tahoma" w:cs="Tahoma"/>
          <w:lang w:val="ru-RU"/>
        </w:rPr>
        <w:t>В случае обмена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bookmarkEnd w:id="72"/>
      <w:r w:rsidR="00F872EA" w:rsidRPr="004C4FC9">
        <w:rPr>
          <w:rFonts w:ascii="Tahoma" w:hAnsi="Tahoma" w:cs="Tahoma"/>
          <w:lang w:val="ru-RU"/>
        </w:rPr>
        <w:t xml:space="preserve"> </w:t>
      </w:r>
      <w:r w:rsidRPr="004C4FC9">
        <w:rPr>
          <w:rFonts w:ascii="Tahoma" w:hAnsi="Tahoma" w:cs="Tahoma"/>
          <w:lang w:val="ru-RU"/>
        </w:rPr>
        <w:t xml:space="preserve">количество инвестиционных паев, в отношении которых </w:t>
      </w:r>
      <w:r w:rsidR="00F872EA" w:rsidRPr="004C4FC9">
        <w:rPr>
          <w:rFonts w:ascii="Tahoma" w:hAnsi="Tahoma" w:cs="Tahoma"/>
          <w:lang w:val="ru-RU"/>
        </w:rPr>
        <w:t xml:space="preserve">вносятся записи о </w:t>
      </w:r>
      <w:r w:rsidRPr="004C4FC9">
        <w:rPr>
          <w:rFonts w:ascii="Tahoma" w:hAnsi="Tahoma" w:cs="Tahoma"/>
          <w:lang w:val="ru-RU"/>
        </w:rPr>
        <w:t>зачислени</w:t>
      </w:r>
      <w:r w:rsidR="00F872EA" w:rsidRPr="004C4FC9">
        <w:rPr>
          <w:rFonts w:ascii="Tahoma" w:hAnsi="Tahoma" w:cs="Tahoma"/>
          <w:lang w:val="ru-RU"/>
        </w:rPr>
        <w:t>и</w:t>
      </w:r>
      <w:r w:rsidRPr="004C4FC9">
        <w:rPr>
          <w:rFonts w:ascii="Tahoma" w:hAnsi="Tahoma" w:cs="Tahoma"/>
          <w:lang w:val="ru-RU"/>
        </w:rPr>
        <w:t xml:space="preserve"> инвестиционных паев, на которые осуществляется обмен, на лицевые счета и счет неустановленных лиц, определяется Регистратором в соответствии с коэффициентом конвертации</w:t>
      </w:r>
      <w:r w:rsidR="00F872EA" w:rsidRPr="004C4FC9">
        <w:rPr>
          <w:rFonts w:ascii="Tahoma" w:hAnsi="Tahoma" w:cs="Tahoma"/>
          <w:lang w:val="ru-RU"/>
        </w:rPr>
        <w:t>, указанным в распоряжении управляющей компании</w:t>
      </w:r>
      <w:r w:rsidRPr="004C4FC9">
        <w:rPr>
          <w:rFonts w:ascii="Tahoma" w:hAnsi="Tahoma" w:cs="Tahoma"/>
          <w:lang w:val="ru-RU"/>
        </w:rPr>
        <w:t>.</w:t>
      </w:r>
    </w:p>
    <w:p w14:paraId="2B78E3A8" w14:textId="77777777" w:rsidR="00E65F3C" w:rsidRPr="004C4FC9" w:rsidRDefault="00E65F3C" w:rsidP="00F872EA">
      <w:pPr>
        <w:pStyle w:val="ac"/>
        <w:widowControl w:val="0"/>
        <w:tabs>
          <w:tab w:val="left" w:pos="993"/>
        </w:tabs>
        <w:ind w:firstLine="567"/>
        <w:jc w:val="both"/>
        <w:rPr>
          <w:rFonts w:ascii="Tahoma" w:hAnsi="Tahoma" w:cs="Tahoma"/>
          <w:lang w:val="ru-RU"/>
        </w:rPr>
      </w:pPr>
    </w:p>
    <w:p w14:paraId="57C27028" w14:textId="77777777" w:rsidR="00C4008E" w:rsidRPr="004C4FC9" w:rsidRDefault="00F872EA" w:rsidP="00F872EA">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11.5.6. </w:t>
      </w:r>
      <w:r w:rsidRPr="004C4FC9">
        <w:rPr>
          <w:rFonts w:ascii="Tahoma" w:hAnsi="Tahoma" w:cs="Tahoma"/>
          <w:lang w:val="ru-RU"/>
        </w:rPr>
        <w:t xml:space="preserve">В </w:t>
      </w:r>
      <w:r w:rsidR="00C4008E" w:rsidRPr="004C4FC9">
        <w:rPr>
          <w:rFonts w:ascii="Tahoma" w:hAnsi="Tahoma" w:cs="Tahoma"/>
          <w:lang w:val="ru-RU"/>
        </w:rPr>
        <w:t xml:space="preserve">случае если указанное в распоряжении управляющей компании </w:t>
      </w:r>
      <w:r w:rsidRPr="004C4FC9">
        <w:rPr>
          <w:rFonts w:ascii="Tahoma" w:hAnsi="Tahoma" w:cs="Tahoma"/>
          <w:lang w:val="ru-RU"/>
        </w:rPr>
        <w:t xml:space="preserve">или заявке на обмен инвестиционных паёв </w:t>
      </w:r>
      <w:r w:rsidR="00C4008E" w:rsidRPr="004C4FC9">
        <w:rPr>
          <w:rFonts w:ascii="Tahoma" w:hAnsi="Tahoma" w:cs="Tahoma"/>
          <w:lang w:val="ru-RU"/>
        </w:rPr>
        <w:t>количество инвестиционных паев, подл</w:t>
      </w:r>
      <w:r w:rsidRPr="004C4FC9">
        <w:rPr>
          <w:rFonts w:ascii="Tahoma" w:hAnsi="Tahoma" w:cs="Tahoma"/>
          <w:lang w:val="ru-RU"/>
        </w:rPr>
        <w:t>ежащих списанию с лицевого счета</w:t>
      </w:r>
      <w:r w:rsidR="00C4008E" w:rsidRPr="004C4FC9">
        <w:rPr>
          <w:rFonts w:ascii="Tahoma" w:hAnsi="Tahoma" w:cs="Tahoma"/>
          <w:lang w:val="ru-RU"/>
        </w:rPr>
        <w:t>, превышает количество инвестиционных паев, учтенных на соответствующем счете, с соответствующего счета списываются все инвестиционные паи.</w:t>
      </w:r>
    </w:p>
    <w:p w14:paraId="59559D59" w14:textId="77777777" w:rsidR="009158FC" w:rsidRPr="004C4FC9" w:rsidRDefault="009158FC" w:rsidP="00F872EA">
      <w:pPr>
        <w:pStyle w:val="ac"/>
        <w:widowControl w:val="0"/>
        <w:tabs>
          <w:tab w:val="left" w:pos="993"/>
        </w:tabs>
        <w:ind w:firstLine="567"/>
        <w:jc w:val="both"/>
        <w:rPr>
          <w:rFonts w:ascii="Tahoma" w:hAnsi="Tahoma" w:cs="Tahoma"/>
          <w:lang w:val="ru-RU"/>
        </w:rPr>
      </w:pPr>
    </w:p>
    <w:p w14:paraId="448251F9" w14:textId="77777777" w:rsidR="00C4008E" w:rsidRPr="004C4FC9" w:rsidRDefault="009158FC" w:rsidP="009158FC">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11.5.7. </w:t>
      </w:r>
      <w:r w:rsidR="00C4008E" w:rsidRPr="004C4FC9">
        <w:rPr>
          <w:rFonts w:ascii="Tahoma" w:hAnsi="Tahoma" w:cs="Tahoma"/>
          <w:lang w:val="ru-RU"/>
        </w:rPr>
        <w:t xml:space="preserve">В случае если </w:t>
      </w:r>
      <w:r w:rsidRPr="004C4FC9">
        <w:rPr>
          <w:rFonts w:ascii="Tahoma" w:hAnsi="Tahoma" w:cs="Tahoma"/>
          <w:lang w:val="ru-RU"/>
        </w:rPr>
        <w:t xml:space="preserve">записи </w:t>
      </w:r>
      <w:r w:rsidR="00C4008E" w:rsidRPr="004C4FC9">
        <w:rPr>
          <w:rFonts w:ascii="Tahoma" w:hAnsi="Tahoma" w:cs="Tahoma"/>
          <w:lang w:val="ru-RU"/>
        </w:rPr>
        <w:t xml:space="preserve">при обмене инвестиционных паев совершаются на основании распоряжения управляющей компании, Регистратор в день получения такого распоряжения </w:t>
      </w:r>
      <w:r w:rsidRPr="004C4FC9">
        <w:rPr>
          <w:rFonts w:ascii="Tahoma" w:hAnsi="Tahoma" w:cs="Tahoma"/>
          <w:lang w:val="ru-RU"/>
        </w:rPr>
        <w:t xml:space="preserve">вносит </w:t>
      </w:r>
      <w:r w:rsidR="00C4008E" w:rsidRPr="004C4FC9">
        <w:rPr>
          <w:rFonts w:ascii="Tahoma" w:hAnsi="Tahoma" w:cs="Tahoma"/>
          <w:lang w:val="ru-RU"/>
        </w:rPr>
        <w:t xml:space="preserve">соответствующие </w:t>
      </w:r>
      <w:r w:rsidRPr="004C4FC9">
        <w:rPr>
          <w:rFonts w:ascii="Tahoma" w:hAnsi="Tahoma" w:cs="Tahoma"/>
          <w:lang w:val="ru-RU"/>
        </w:rPr>
        <w:t>записи</w:t>
      </w:r>
      <w:r w:rsidR="00C4008E" w:rsidRPr="004C4FC9">
        <w:rPr>
          <w:rFonts w:ascii="Tahoma" w:hAnsi="Tahoma" w:cs="Tahoma"/>
          <w:lang w:val="ru-RU"/>
        </w:rPr>
        <w:t xml:space="preserve"> либо отказывает в их </w:t>
      </w:r>
      <w:r w:rsidRPr="004C4FC9">
        <w:rPr>
          <w:rFonts w:ascii="Tahoma" w:hAnsi="Tahoma" w:cs="Tahoma"/>
          <w:lang w:val="ru-RU"/>
        </w:rPr>
        <w:t>внесении в соответствии с настоящими Правилами</w:t>
      </w:r>
      <w:r w:rsidR="00C4008E" w:rsidRPr="004C4FC9">
        <w:rPr>
          <w:rFonts w:ascii="Tahoma" w:hAnsi="Tahoma" w:cs="Tahoma"/>
          <w:lang w:val="ru-RU"/>
        </w:rPr>
        <w:t>.</w:t>
      </w:r>
    </w:p>
    <w:p w14:paraId="568F93D9" w14:textId="77777777" w:rsidR="00C4008E" w:rsidRPr="004C4FC9" w:rsidRDefault="00C4008E" w:rsidP="009158FC">
      <w:pPr>
        <w:pStyle w:val="ac"/>
        <w:widowControl w:val="0"/>
        <w:tabs>
          <w:tab w:val="left" w:pos="993"/>
        </w:tabs>
        <w:ind w:firstLine="567"/>
        <w:jc w:val="both"/>
        <w:rPr>
          <w:rFonts w:ascii="Tahoma" w:hAnsi="Tahoma" w:cs="Tahoma"/>
          <w:lang w:val="ru-RU"/>
        </w:rPr>
      </w:pPr>
      <w:r w:rsidRPr="004C4FC9">
        <w:rPr>
          <w:rFonts w:ascii="Tahoma" w:hAnsi="Tahoma" w:cs="Tahoma"/>
          <w:lang w:val="ru-RU"/>
        </w:rPr>
        <w:t xml:space="preserve">В случае если </w:t>
      </w:r>
      <w:r w:rsidR="009158FC" w:rsidRPr="004C4FC9">
        <w:rPr>
          <w:rFonts w:ascii="Tahoma" w:hAnsi="Tahoma" w:cs="Tahoma"/>
          <w:lang w:val="ru-RU"/>
        </w:rPr>
        <w:t>записи</w:t>
      </w:r>
      <w:r w:rsidRPr="004C4FC9">
        <w:rPr>
          <w:rFonts w:ascii="Tahoma" w:hAnsi="Tahoma" w:cs="Tahoma"/>
          <w:lang w:val="ru-RU"/>
        </w:rPr>
        <w:t xml:space="preserve"> при обмене инвестиционных паев </w:t>
      </w:r>
      <w:r w:rsidR="009158FC" w:rsidRPr="004C4FC9">
        <w:rPr>
          <w:rFonts w:ascii="Tahoma" w:hAnsi="Tahoma" w:cs="Tahoma"/>
          <w:lang w:val="ru-RU"/>
        </w:rPr>
        <w:t xml:space="preserve">вносятся </w:t>
      </w:r>
      <w:r w:rsidRPr="004C4FC9">
        <w:rPr>
          <w:rFonts w:ascii="Tahoma" w:hAnsi="Tahoma" w:cs="Tahoma"/>
          <w:lang w:val="ru-RU"/>
        </w:rPr>
        <w:t xml:space="preserve">на основании заявок на обмен инвестиционных паев, Регистратор в срок, предусмотренный правилами доверительного управления паевого инвестиционного фонда, </w:t>
      </w:r>
      <w:r w:rsidR="009158FC" w:rsidRPr="004C4FC9">
        <w:rPr>
          <w:rFonts w:ascii="Tahoma" w:hAnsi="Tahoma" w:cs="Tahoma"/>
          <w:lang w:val="ru-RU"/>
        </w:rPr>
        <w:t xml:space="preserve">вносит </w:t>
      </w:r>
      <w:r w:rsidRPr="004C4FC9">
        <w:rPr>
          <w:rFonts w:ascii="Tahoma" w:hAnsi="Tahoma" w:cs="Tahoma"/>
          <w:lang w:val="ru-RU"/>
        </w:rPr>
        <w:t>соот</w:t>
      </w:r>
      <w:r w:rsidR="009158FC" w:rsidRPr="004C4FC9">
        <w:rPr>
          <w:rFonts w:ascii="Tahoma" w:hAnsi="Tahoma" w:cs="Tahoma"/>
          <w:lang w:val="ru-RU"/>
        </w:rPr>
        <w:t>ветствующие записи</w:t>
      </w:r>
      <w:r w:rsidRPr="004C4FC9">
        <w:rPr>
          <w:rFonts w:ascii="Tahoma" w:hAnsi="Tahoma" w:cs="Tahoma"/>
          <w:lang w:val="ru-RU"/>
        </w:rPr>
        <w:t xml:space="preserve"> либо отказывает в их </w:t>
      </w:r>
      <w:r w:rsidR="009158FC" w:rsidRPr="004C4FC9">
        <w:rPr>
          <w:rFonts w:ascii="Tahoma" w:hAnsi="Tahoma" w:cs="Tahoma"/>
          <w:lang w:val="ru-RU"/>
        </w:rPr>
        <w:t xml:space="preserve">внесении в соответствии с </w:t>
      </w:r>
      <w:r w:rsidRPr="004C4FC9">
        <w:rPr>
          <w:rFonts w:ascii="Tahoma" w:hAnsi="Tahoma" w:cs="Tahoma"/>
          <w:lang w:val="ru-RU"/>
        </w:rPr>
        <w:t>настоящи</w:t>
      </w:r>
      <w:r w:rsidR="009158FC" w:rsidRPr="004C4FC9">
        <w:rPr>
          <w:rFonts w:ascii="Tahoma" w:hAnsi="Tahoma" w:cs="Tahoma"/>
          <w:lang w:val="ru-RU"/>
        </w:rPr>
        <w:t>ми</w:t>
      </w:r>
      <w:r w:rsidRPr="004C4FC9">
        <w:rPr>
          <w:rFonts w:ascii="Tahoma" w:hAnsi="Tahoma" w:cs="Tahoma"/>
          <w:lang w:val="ru-RU"/>
        </w:rPr>
        <w:t xml:space="preserve"> Правил</w:t>
      </w:r>
      <w:r w:rsidR="009158FC" w:rsidRPr="004C4FC9">
        <w:rPr>
          <w:rFonts w:ascii="Tahoma" w:hAnsi="Tahoma" w:cs="Tahoma"/>
          <w:lang w:val="ru-RU"/>
        </w:rPr>
        <w:t>ами</w:t>
      </w:r>
      <w:r w:rsidRPr="004C4FC9">
        <w:rPr>
          <w:rFonts w:ascii="Tahoma" w:hAnsi="Tahoma" w:cs="Tahoma"/>
          <w:lang w:val="ru-RU"/>
        </w:rPr>
        <w:t>.</w:t>
      </w:r>
    </w:p>
    <w:p w14:paraId="5D27D63B" w14:textId="77777777" w:rsidR="00E95349" w:rsidRPr="004C4FC9" w:rsidRDefault="00E95349" w:rsidP="009158FC">
      <w:pPr>
        <w:pStyle w:val="ac"/>
        <w:widowControl w:val="0"/>
        <w:tabs>
          <w:tab w:val="left" w:pos="993"/>
        </w:tabs>
        <w:ind w:firstLine="567"/>
        <w:jc w:val="both"/>
        <w:rPr>
          <w:rFonts w:ascii="Tahoma" w:hAnsi="Tahoma" w:cs="Tahoma"/>
          <w:lang w:val="ru-RU"/>
        </w:rPr>
      </w:pPr>
    </w:p>
    <w:p w14:paraId="5C526C93" w14:textId="77777777" w:rsidR="009158FC" w:rsidRPr="004C4FC9" w:rsidRDefault="009158FC" w:rsidP="009158FC">
      <w:pPr>
        <w:pStyle w:val="ac"/>
        <w:widowControl w:val="0"/>
        <w:tabs>
          <w:tab w:val="left" w:pos="993"/>
        </w:tabs>
        <w:ind w:firstLine="567"/>
        <w:jc w:val="both"/>
        <w:rPr>
          <w:rFonts w:ascii="Tahoma" w:hAnsi="Tahoma" w:cs="Tahoma"/>
          <w:lang w:val="ru-RU"/>
        </w:rPr>
      </w:pPr>
      <w:r w:rsidRPr="004C4FC9">
        <w:rPr>
          <w:rFonts w:ascii="Tahoma" w:hAnsi="Tahoma" w:cs="Tahoma"/>
          <w:b/>
          <w:lang w:val="ru-RU"/>
        </w:rPr>
        <w:t>11.5.8.</w:t>
      </w:r>
      <w:r w:rsidRPr="004C4FC9">
        <w:rPr>
          <w:rFonts w:ascii="Tahoma" w:hAnsi="Tahoma" w:cs="Tahoma"/>
          <w:lang w:val="ru-RU"/>
        </w:rPr>
        <w:t xml:space="preserve"> Заявка на обмен инвестиционных паёв должна быть подписана в соответствии с требованиями настоящих Правил к подписанию Распоряжений.</w:t>
      </w:r>
    </w:p>
    <w:p w14:paraId="611C26C1" w14:textId="77777777" w:rsidR="009158FC" w:rsidRPr="004C4FC9" w:rsidRDefault="009158FC" w:rsidP="009158FC">
      <w:pPr>
        <w:pStyle w:val="ac"/>
        <w:widowControl w:val="0"/>
        <w:tabs>
          <w:tab w:val="left" w:pos="993"/>
        </w:tabs>
        <w:ind w:firstLine="567"/>
        <w:jc w:val="both"/>
        <w:rPr>
          <w:rFonts w:ascii="Tahoma" w:hAnsi="Tahoma" w:cs="Tahoma"/>
          <w:lang w:val="ru-RU"/>
        </w:rPr>
      </w:pPr>
    </w:p>
    <w:p w14:paraId="1007B4C6" w14:textId="77777777" w:rsidR="00C4008E" w:rsidRPr="004C4FC9" w:rsidRDefault="00E95349" w:rsidP="00694670">
      <w:pPr>
        <w:pStyle w:val="ac"/>
        <w:widowControl w:val="0"/>
        <w:tabs>
          <w:tab w:val="left" w:pos="993"/>
        </w:tabs>
        <w:ind w:firstLine="567"/>
        <w:jc w:val="both"/>
        <w:rPr>
          <w:rFonts w:ascii="Tahoma" w:hAnsi="Tahoma" w:cs="Tahoma"/>
          <w:b/>
          <w:lang w:val="ru-RU"/>
        </w:rPr>
      </w:pPr>
      <w:r w:rsidRPr="004C4FC9">
        <w:rPr>
          <w:rFonts w:ascii="Tahoma" w:hAnsi="Tahoma" w:cs="Tahoma"/>
          <w:b/>
          <w:lang w:val="ru-RU"/>
        </w:rPr>
        <w:t>11.6</w:t>
      </w:r>
      <w:r w:rsidR="00694670" w:rsidRPr="004C4FC9">
        <w:rPr>
          <w:rFonts w:ascii="Tahoma" w:hAnsi="Tahoma" w:cs="Tahoma"/>
          <w:b/>
          <w:lang w:val="ru-RU"/>
        </w:rPr>
        <w:t xml:space="preserve">. </w:t>
      </w:r>
      <w:r w:rsidR="00C4008E" w:rsidRPr="004C4FC9">
        <w:rPr>
          <w:rFonts w:ascii="Tahoma" w:hAnsi="Tahoma" w:cs="Tahoma"/>
          <w:b/>
          <w:lang w:val="ru-RU"/>
        </w:rPr>
        <w:t>Погашение инвестиционных паев</w:t>
      </w:r>
      <w:r w:rsidR="003C44AF" w:rsidRPr="004C4FC9">
        <w:rPr>
          <w:rFonts w:ascii="Tahoma" w:hAnsi="Tahoma" w:cs="Tahoma"/>
          <w:b/>
          <w:lang w:val="ru-RU"/>
        </w:rPr>
        <w:t xml:space="preserve"> паевого инвестиционного фонда</w:t>
      </w:r>
    </w:p>
    <w:p w14:paraId="12AED0AC" w14:textId="77777777" w:rsidR="00694670" w:rsidRPr="004C4FC9" w:rsidRDefault="00694670" w:rsidP="00694670">
      <w:pPr>
        <w:pStyle w:val="ac"/>
        <w:widowControl w:val="0"/>
        <w:tabs>
          <w:tab w:val="left" w:pos="993"/>
        </w:tabs>
        <w:ind w:firstLine="567"/>
        <w:jc w:val="both"/>
        <w:rPr>
          <w:rFonts w:ascii="Tahoma" w:hAnsi="Tahoma" w:cs="Tahoma"/>
          <w:b/>
          <w:lang w:val="ru-RU"/>
        </w:rPr>
      </w:pPr>
    </w:p>
    <w:p w14:paraId="57880790" w14:textId="77777777" w:rsidR="00C4008E" w:rsidRPr="004C4FC9" w:rsidRDefault="00E95349" w:rsidP="00694670">
      <w:pPr>
        <w:pStyle w:val="ac"/>
        <w:widowControl w:val="0"/>
        <w:tabs>
          <w:tab w:val="left" w:pos="993"/>
        </w:tabs>
        <w:ind w:firstLine="567"/>
        <w:jc w:val="both"/>
        <w:rPr>
          <w:rFonts w:ascii="Tahoma" w:hAnsi="Tahoma" w:cs="Tahoma"/>
          <w:lang w:val="ru-RU"/>
        </w:rPr>
      </w:pPr>
      <w:bookmarkStart w:id="73" w:name="Par430"/>
      <w:bookmarkEnd w:id="73"/>
      <w:r w:rsidRPr="004C4FC9">
        <w:rPr>
          <w:rFonts w:ascii="Tahoma" w:hAnsi="Tahoma" w:cs="Tahoma"/>
          <w:b/>
          <w:lang w:val="ru-RU"/>
        </w:rPr>
        <w:t>11.6</w:t>
      </w:r>
      <w:r w:rsidR="00694670" w:rsidRPr="004C4FC9">
        <w:rPr>
          <w:rFonts w:ascii="Tahoma" w:hAnsi="Tahoma" w:cs="Tahoma"/>
          <w:b/>
          <w:lang w:val="ru-RU"/>
        </w:rPr>
        <w:t xml:space="preserve">.1. </w:t>
      </w:r>
      <w:r w:rsidR="00C4008E" w:rsidRPr="004C4FC9">
        <w:rPr>
          <w:rFonts w:ascii="Tahoma" w:hAnsi="Tahoma" w:cs="Tahoma"/>
          <w:lang w:val="ru-RU"/>
        </w:rPr>
        <w:t xml:space="preserve">В случае погашения инвестиционных паев </w:t>
      </w:r>
      <w:r w:rsidR="00694670" w:rsidRPr="004C4FC9">
        <w:rPr>
          <w:rFonts w:ascii="Tahoma" w:hAnsi="Tahoma" w:cs="Tahoma"/>
          <w:lang w:val="ru-RU"/>
        </w:rPr>
        <w:t>в Реестр вносятся записи о</w:t>
      </w:r>
      <w:r w:rsidR="00C4008E" w:rsidRPr="004C4FC9">
        <w:rPr>
          <w:rFonts w:ascii="Tahoma" w:hAnsi="Tahoma" w:cs="Tahoma"/>
          <w:lang w:val="ru-RU"/>
        </w:rPr>
        <w:t xml:space="preserve"> списани</w:t>
      </w:r>
      <w:r w:rsidR="00694670" w:rsidRPr="004C4FC9">
        <w:rPr>
          <w:rFonts w:ascii="Tahoma" w:hAnsi="Tahoma" w:cs="Tahoma"/>
          <w:lang w:val="ru-RU"/>
        </w:rPr>
        <w:t>и</w:t>
      </w:r>
      <w:r w:rsidR="00C4008E" w:rsidRPr="004C4FC9">
        <w:rPr>
          <w:rFonts w:ascii="Tahoma" w:hAnsi="Tahoma" w:cs="Tahoma"/>
          <w:lang w:val="ru-RU"/>
        </w:rPr>
        <w:t xml:space="preserve"> погашаемых инвестиционных паев с лицевого счета.</w:t>
      </w:r>
    </w:p>
    <w:p w14:paraId="1896F82E" w14:textId="77777777" w:rsidR="00694670" w:rsidRPr="004C4FC9" w:rsidRDefault="00694670" w:rsidP="00694670">
      <w:pPr>
        <w:pStyle w:val="ac"/>
        <w:widowControl w:val="0"/>
        <w:tabs>
          <w:tab w:val="left" w:pos="993"/>
        </w:tabs>
        <w:ind w:firstLine="567"/>
        <w:jc w:val="both"/>
        <w:rPr>
          <w:rFonts w:ascii="Tahoma" w:hAnsi="Tahoma" w:cs="Tahoma"/>
          <w:lang w:val="ru-RU"/>
        </w:rPr>
      </w:pPr>
    </w:p>
    <w:p w14:paraId="72BBC085" w14:textId="77777777" w:rsidR="00C4008E" w:rsidRPr="004C4FC9" w:rsidRDefault="00E95349" w:rsidP="00694670">
      <w:pPr>
        <w:pStyle w:val="ac"/>
        <w:widowControl w:val="0"/>
        <w:tabs>
          <w:tab w:val="left" w:pos="993"/>
        </w:tabs>
        <w:ind w:firstLine="567"/>
        <w:jc w:val="both"/>
        <w:rPr>
          <w:rFonts w:ascii="Tahoma" w:hAnsi="Tahoma" w:cs="Tahoma"/>
          <w:lang w:val="ru-RU"/>
        </w:rPr>
      </w:pPr>
      <w:r w:rsidRPr="004C4FC9">
        <w:rPr>
          <w:rFonts w:ascii="Tahoma" w:hAnsi="Tahoma" w:cs="Tahoma"/>
          <w:b/>
          <w:lang w:val="ru-RU"/>
        </w:rPr>
        <w:t>11.6</w:t>
      </w:r>
      <w:r w:rsidR="00694670" w:rsidRPr="004C4FC9">
        <w:rPr>
          <w:rFonts w:ascii="Tahoma" w:hAnsi="Tahoma" w:cs="Tahoma"/>
          <w:b/>
          <w:lang w:val="ru-RU"/>
        </w:rPr>
        <w:t>.2.</w:t>
      </w:r>
      <w:r w:rsidR="00694670" w:rsidRPr="004C4FC9">
        <w:rPr>
          <w:rFonts w:ascii="Tahoma" w:hAnsi="Tahoma" w:cs="Tahoma"/>
          <w:lang w:val="ru-RU"/>
        </w:rPr>
        <w:t xml:space="preserve"> При погашении инвестиционных паев указанные записи вносятся</w:t>
      </w:r>
      <w:r w:rsidR="00C4008E" w:rsidRPr="004C4FC9">
        <w:rPr>
          <w:rFonts w:ascii="Tahoma" w:hAnsi="Tahoma" w:cs="Tahoma"/>
          <w:lang w:val="ru-RU"/>
        </w:rPr>
        <w:t xml:space="preserve"> на основании соответствующего распоряжения управляющей компании или, если это предусмотрено договором управляющей компании паевого инвестиционного фонда с Регистратором, на основании заявки на погашение инвестиционных паев.</w:t>
      </w:r>
    </w:p>
    <w:p w14:paraId="27D596EB" w14:textId="77777777" w:rsidR="00C4008E" w:rsidRPr="004C4FC9" w:rsidRDefault="00C4008E" w:rsidP="00694670">
      <w:pPr>
        <w:pStyle w:val="ac"/>
        <w:widowControl w:val="0"/>
        <w:tabs>
          <w:tab w:val="left" w:pos="993"/>
        </w:tabs>
        <w:ind w:firstLine="567"/>
        <w:jc w:val="both"/>
        <w:rPr>
          <w:rFonts w:ascii="Tahoma" w:hAnsi="Tahoma" w:cs="Tahoma"/>
          <w:lang w:val="ru-RU"/>
        </w:rPr>
      </w:pPr>
      <w:bookmarkStart w:id="74" w:name="Par433"/>
      <w:bookmarkEnd w:id="74"/>
      <w:r w:rsidRPr="004C4FC9">
        <w:rPr>
          <w:rFonts w:ascii="Tahoma" w:hAnsi="Tahoma" w:cs="Tahoma"/>
          <w:lang w:val="ru-RU"/>
        </w:rPr>
        <w:t xml:space="preserve">В случае </w:t>
      </w:r>
      <w:r w:rsidR="00537BAB" w:rsidRPr="004C4FC9">
        <w:rPr>
          <w:rFonts w:ascii="Tahoma" w:hAnsi="Tahoma" w:cs="Tahoma"/>
          <w:lang w:val="ru-RU"/>
        </w:rPr>
        <w:t xml:space="preserve">погашения инвестиционных паёв при прекращении паевого инвестиционного фонда, в случае </w:t>
      </w:r>
      <w:r w:rsidRPr="004C4FC9">
        <w:rPr>
          <w:rFonts w:ascii="Tahoma" w:hAnsi="Tahoma" w:cs="Tahoma"/>
          <w:lang w:val="ru-RU"/>
        </w:rPr>
        <w:t xml:space="preserve">исполнения управляющей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в случае неисполнения владельцем инвестиционных паев, предназначенных для квалифицированных инвесторов, в срок обязанности оплатить неоплаченные части инвестиционных паев, в случае частичного погашения инвестиционных паев без заявления владельцем инвестиционных паев требования об их погашении в соответствии с </w:t>
      </w:r>
      <w:hyperlink r:id="rId16" w:history="1">
        <w:r w:rsidRPr="004C4FC9">
          <w:rPr>
            <w:rFonts w:ascii="Tahoma" w:hAnsi="Tahoma" w:cs="Tahoma"/>
            <w:lang w:val="ru-RU"/>
          </w:rPr>
          <w:t>подпунктом</w:t>
        </w:r>
      </w:hyperlink>
      <w:r w:rsidRPr="004C4FC9">
        <w:rPr>
          <w:rFonts w:ascii="Tahoma" w:hAnsi="Tahoma" w:cs="Tahoma"/>
          <w:lang w:val="ru-RU"/>
        </w:rPr>
        <w:t xml:space="preserve"> 3 пункта 6 статьи 17 </w:t>
      </w:r>
      <w:r w:rsidR="00694670" w:rsidRPr="004C4FC9">
        <w:rPr>
          <w:rFonts w:ascii="Tahoma" w:hAnsi="Tahoma" w:cs="Tahoma"/>
          <w:lang w:val="ru-RU"/>
        </w:rPr>
        <w:t>З</w:t>
      </w:r>
      <w:r w:rsidRPr="004C4FC9">
        <w:rPr>
          <w:rFonts w:ascii="Tahoma" w:hAnsi="Tahoma" w:cs="Tahoma"/>
          <w:lang w:val="ru-RU"/>
        </w:rPr>
        <w:t xml:space="preserve">акона </w:t>
      </w:r>
      <w:r w:rsidR="00694670" w:rsidRPr="004C4FC9">
        <w:rPr>
          <w:rFonts w:ascii="Tahoma" w:hAnsi="Tahoma" w:cs="Tahoma"/>
          <w:lang w:val="ru-RU"/>
        </w:rPr>
        <w:t>об инвестиционных фондах</w:t>
      </w:r>
      <w:r w:rsidRPr="004C4FC9">
        <w:rPr>
          <w:rFonts w:ascii="Tahoma" w:hAnsi="Tahoma" w:cs="Tahoma"/>
          <w:lang w:val="ru-RU"/>
        </w:rPr>
        <w:t xml:space="preserve">, а также в случае погашения инвестиционных паев закрытого паевого инвестиционного фонда в соответствии с пунктом 19.1 статьи 13.2 </w:t>
      </w:r>
      <w:r w:rsidR="00694670" w:rsidRPr="004C4FC9">
        <w:rPr>
          <w:rFonts w:ascii="Tahoma" w:hAnsi="Tahoma" w:cs="Tahoma"/>
          <w:lang w:val="ru-RU"/>
        </w:rPr>
        <w:t>З</w:t>
      </w:r>
      <w:r w:rsidRPr="004C4FC9">
        <w:rPr>
          <w:rFonts w:ascii="Tahoma" w:hAnsi="Tahoma" w:cs="Tahoma"/>
          <w:lang w:val="ru-RU"/>
        </w:rPr>
        <w:t xml:space="preserve">акона </w:t>
      </w:r>
      <w:r w:rsidR="00694670" w:rsidRPr="004C4FC9">
        <w:rPr>
          <w:rFonts w:ascii="Tahoma" w:hAnsi="Tahoma" w:cs="Tahoma"/>
          <w:lang w:val="ru-RU"/>
        </w:rPr>
        <w:t>о</w:t>
      </w:r>
      <w:r w:rsidRPr="004C4FC9">
        <w:rPr>
          <w:rFonts w:ascii="Tahoma" w:hAnsi="Tahoma" w:cs="Tahoma"/>
          <w:lang w:val="ru-RU"/>
        </w:rPr>
        <w:t>б инвестиционных фондах</w:t>
      </w:r>
      <w:r w:rsidR="00694670" w:rsidRPr="004C4FC9">
        <w:rPr>
          <w:rFonts w:ascii="Tahoma" w:hAnsi="Tahoma" w:cs="Tahoma"/>
          <w:lang w:val="ru-RU"/>
        </w:rPr>
        <w:t xml:space="preserve"> записи вносятся</w:t>
      </w:r>
      <w:r w:rsidRPr="004C4FC9">
        <w:rPr>
          <w:rFonts w:ascii="Tahoma" w:hAnsi="Tahoma" w:cs="Tahoma"/>
          <w:lang w:val="ru-RU"/>
        </w:rPr>
        <w:t xml:space="preserve"> только на основании распоряжения управляющей компании.</w:t>
      </w:r>
    </w:p>
    <w:p w14:paraId="480B7EBA" w14:textId="77777777" w:rsidR="00A3180D" w:rsidRPr="004C4FC9" w:rsidRDefault="00A3180D" w:rsidP="00694670">
      <w:pPr>
        <w:pStyle w:val="ac"/>
        <w:widowControl w:val="0"/>
        <w:tabs>
          <w:tab w:val="left" w:pos="993"/>
        </w:tabs>
        <w:ind w:firstLine="567"/>
        <w:jc w:val="both"/>
        <w:rPr>
          <w:rFonts w:ascii="Tahoma" w:hAnsi="Tahoma" w:cs="Tahoma"/>
          <w:lang w:val="ru-RU"/>
        </w:rPr>
      </w:pPr>
    </w:p>
    <w:p w14:paraId="7C0978BD" w14:textId="77777777" w:rsidR="00C4008E" w:rsidRPr="004C4FC9" w:rsidRDefault="00E95349" w:rsidP="00A3180D">
      <w:pPr>
        <w:pStyle w:val="ac"/>
        <w:widowControl w:val="0"/>
        <w:tabs>
          <w:tab w:val="left" w:pos="993"/>
        </w:tabs>
        <w:ind w:firstLine="567"/>
        <w:jc w:val="both"/>
        <w:rPr>
          <w:rFonts w:ascii="Tahoma" w:hAnsi="Tahoma" w:cs="Tahoma"/>
          <w:lang w:val="ru-RU"/>
        </w:rPr>
      </w:pPr>
      <w:r w:rsidRPr="004C4FC9">
        <w:rPr>
          <w:rFonts w:ascii="Tahoma" w:hAnsi="Tahoma" w:cs="Tahoma"/>
          <w:b/>
          <w:lang w:val="ru-RU"/>
        </w:rPr>
        <w:t>11.6</w:t>
      </w:r>
      <w:r w:rsidR="00A3180D" w:rsidRPr="004C4FC9">
        <w:rPr>
          <w:rFonts w:ascii="Tahoma" w:hAnsi="Tahoma" w:cs="Tahoma"/>
          <w:b/>
          <w:lang w:val="ru-RU"/>
        </w:rPr>
        <w:t>.3.</w:t>
      </w:r>
      <w:r w:rsidR="00A3180D" w:rsidRPr="004C4FC9">
        <w:rPr>
          <w:rFonts w:ascii="Tahoma" w:hAnsi="Tahoma" w:cs="Tahoma"/>
          <w:lang w:val="ru-RU"/>
        </w:rPr>
        <w:t xml:space="preserve"> </w:t>
      </w:r>
      <w:r w:rsidR="00C4008E" w:rsidRPr="004C4FC9">
        <w:rPr>
          <w:rFonts w:ascii="Tahoma" w:hAnsi="Tahoma" w:cs="Tahoma"/>
          <w:lang w:val="ru-RU"/>
        </w:rPr>
        <w:t>В случае если количество подлежащих погашению инвестиционных паев</w:t>
      </w:r>
      <w:r w:rsidR="00397A3B" w:rsidRPr="004C4FC9">
        <w:rPr>
          <w:rFonts w:ascii="Tahoma" w:hAnsi="Tahoma" w:cs="Tahoma"/>
          <w:lang w:val="ru-RU"/>
        </w:rPr>
        <w:t>, указанное в заявке на погашение инвестиционных паёв или в распоряжении управляющей компании</w:t>
      </w:r>
      <w:r w:rsidR="00C4008E" w:rsidRPr="004C4FC9">
        <w:rPr>
          <w:rFonts w:ascii="Tahoma" w:hAnsi="Tahoma" w:cs="Tahoma"/>
          <w:lang w:val="ru-RU"/>
        </w:rPr>
        <w:t xml:space="preserve"> превышает количество инвестиционных паев, учтенных на лицевом счете, погашаются все инвестиционные паи, учтенные на этом счете.</w:t>
      </w:r>
    </w:p>
    <w:p w14:paraId="1269DC54" w14:textId="77777777" w:rsidR="00A3180D" w:rsidRPr="004C4FC9" w:rsidRDefault="00A3180D" w:rsidP="00A3180D">
      <w:pPr>
        <w:pStyle w:val="ac"/>
        <w:widowControl w:val="0"/>
        <w:tabs>
          <w:tab w:val="left" w:pos="993"/>
        </w:tabs>
        <w:ind w:firstLine="567"/>
        <w:jc w:val="both"/>
        <w:rPr>
          <w:rFonts w:ascii="Tahoma" w:hAnsi="Tahoma" w:cs="Tahoma"/>
          <w:lang w:val="ru-RU"/>
        </w:rPr>
      </w:pPr>
    </w:p>
    <w:p w14:paraId="02364B20" w14:textId="77777777" w:rsidR="00A3180D" w:rsidRPr="004C4FC9" w:rsidRDefault="00E95349" w:rsidP="00A3180D">
      <w:pPr>
        <w:pStyle w:val="ac"/>
        <w:widowControl w:val="0"/>
        <w:tabs>
          <w:tab w:val="left" w:pos="993"/>
        </w:tabs>
        <w:ind w:firstLine="567"/>
        <w:jc w:val="both"/>
        <w:rPr>
          <w:rFonts w:ascii="Tahoma" w:hAnsi="Tahoma" w:cs="Tahoma"/>
          <w:lang w:val="ru-RU"/>
        </w:rPr>
      </w:pPr>
      <w:r w:rsidRPr="004C4FC9">
        <w:rPr>
          <w:rFonts w:ascii="Tahoma" w:hAnsi="Tahoma" w:cs="Tahoma"/>
          <w:b/>
          <w:lang w:val="ru-RU"/>
        </w:rPr>
        <w:t>11.6</w:t>
      </w:r>
      <w:r w:rsidR="00A3180D" w:rsidRPr="004C4FC9">
        <w:rPr>
          <w:rFonts w:ascii="Tahoma" w:hAnsi="Tahoma" w:cs="Tahoma"/>
          <w:b/>
          <w:lang w:val="ru-RU"/>
        </w:rPr>
        <w:t>.4.</w:t>
      </w:r>
      <w:r w:rsidR="00A3180D" w:rsidRPr="004C4FC9">
        <w:rPr>
          <w:rFonts w:ascii="Tahoma" w:hAnsi="Tahoma" w:cs="Tahoma"/>
          <w:lang w:val="ru-RU"/>
        </w:rPr>
        <w:t xml:space="preserve"> </w:t>
      </w:r>
      <w:r w:rsidR="00C4008E" w:rsidRPr="004C4FC9">
        <w:rPr>
          <w:rFonts w:ascii="Tahoma" w:hAnsi="Tahoma" w:cs="Tahoma"/>
          <w:lang w:val="ru-RU"/>
        </w:rPr>
        <w:t xml:space="preserve">В случае если </w:t>
      </w:r>
      <w:r w:rsidRPr="004C4FC9">
        <w:rPr>
          <w:rFonts w:ascii="Tahoma" w:hAnsi="Tahoma" w:cs="Tahoma"/>
          <w:lang w:val="ru-RU"/>
        </w:rPr>
        <w:t xml:space="preserve">записи о списании </w:t>
      </w:r>
      <w:r w:rsidR="00C4008E" w:rsidRPr="004C4FC9">
        <w:rPr>
          <w:rFonts w:ascii="Tahoma" w:hAnsi="Tahoma" w:cs="Tahoma"/>
          <w:lang w:val="ru-RU"/>
        </w:rPr>
        <w:t xml:space="preserve">операции, предусмотренные настоящим пунктом, совершаются на основании распоряжения управляющей компании, Регистратор в день получения такого распоряжения </w:t>
      </w:r>
      <w:r w:rsidR="00A3180D" w:rsidRPr="004C4FC9">
        <w:rPr>
          <w:rFonts w:ascii="Tahoma" w:hAnsi="Tahoma" w:cs="Tahoma"/>
          <w:lang w:val="ru-RU"/>
        </w:rPr>
        <w:t xml:space="preserve">вносит соответствующие записи </w:t>
      </w:r>
      <w:r w:rsidR="00C4008E" w:rsidRPr="004C4FC9">
        <w:rPr>
          <w:rFonts w:ascii="Tahoma" w:hAnsi="Tahoma" w:cs="Tahoma"/>
          <w:lang w:val="ru-RU"/>
        </w:rPr>
        <w:t xml:space="preserve">либо отказывает в их </w:t>
      </w:r>
      <w:r w:rsidR="00A3180D" w:rsidRPr="004C4FC9">
        <w:rPr>
          <w:rFonts w:ascii="Tahoma" w:hAnsi="Tahoma" w:cs="Tahoma"/>
          <w:lang w:val="ru-RU"/>
        </w:rPr>
        <w:t>внесении в соответствии с настоящими Правилами.</w:t>
      </w:r>
    </w:p>
    <w:p w14:paraId="77ECBE79" w14:textId="77777777" w:rsidR="00C4008E" w:rsidRPr="004C4FC9" w:rsidRDefault="00C4008E" w:rsidP="00A3180D">
      <w:pPr>
        <w:pStyle w:val="ac"/>
        <w:widowControl w:val="0"/>
        <w:tabs>
          <w:tab w:val="left" w:pos="993"/>
        </w:tabs>
        <w:ind w:firstLine="567"/>
        <w:jc w:val="both"/>
        <w:rPr>
          <w:rFonts w:ascii="Tahoma" w:hAnsi="Tahoma" w:cs="Tahoma"/>
          <w:lang w:val="ru-RU"/>
        </w:rPr>
      </w:pPr>
      <w:r w:rsidRPr="004C4FC9">
        <w:rPr>
          <w:rFonts w:ascii="Tahoma" w:hAnsi="Tahoma" w:cs="Tahoma"/>
          <w:lang w:val="ru-RU"/>
        </w:rPr>
        <w:t xml:space="preserve">В случае если операции, предусмотренные настоящим пунктом, совершаются на основании заявок на погашение инвестиционных паев, Регистратор в срок, предусмотренный правилами доверительного управления паевым инвестиционным фондом, </w:t>
      </w:r>
      <w:r w:rsidR="00A3180D" w:rsidRPr="004C4FC9">
        <w:rPr>
          <w:rFonts w:ascii="Tahoma" w:hAnsi="Tahoma" w:cs="Tahoma"/>
          <w:lang w:val="ru-RU"/>
        </w:rPr>
        <w:t>вносит соответствующие записи либо отказывает в их внесении в соответствии с настоящими Правилами.</w:t>
      </w:r>
    </w:p>
    <w:p w14:paraId="50541C79" w14:textId="77777777" w:rsidR="00C4008E" w:rsidRPr="004C4FC9" w:rsidRDefault="00E95349" w:rsidP="00A3180D">
      <w:pPr>
        <w:pStyle w:val="ac"/>
        <w:widowControl w:val="0"/>
        <w:tabs>
          <w:tab w:val="left" w:pos="993"/>
        </w:tabs>
        <w:ind w:firstLine="567"/>
        <w:jc w:val="both"/>
        <w:rPr>
          <w:rFonts w:ascii="Tahoma" w:hAnsi="Tahoma" w:cs="Tahoma"/>
          <w:lang w:val="ru-RU"/>
        </w:rPr>
      </w:pPr>
      <w:r w:rsidRPr="004C4FC9">
        <w:rPr>
          <w:rFonts w:ascii="Tahoma" w:hAnsi="Tahoma" w:cs="Tahoma"/>
          <w:b/>
          <w:lang w:val="ru-RU"/>
        </w:rPr>
        <w:t>11.6.5.</w:t>
      </w:r>
      <w:r w:rsidRPr="004C4FC9">
        <w:rPr>
          <w:rFonts w:ascii="Tahoma" w:hAnsi="Tahoma" w:cs="Tahoma"/>
          <w:lang w:val="ru-RU"/>
        </w:rPr>
        <w:t xml:space="preserve"> </w:t>
      </w:r>
      <w:r w:rsidR="00C4008E" w:rsidRPr="004C4FC9">
        <w:rPr>
          <w:rFonts w:ascii="Tahoma" w:hAnsi="Tahoma" w:cs="Tahoma"/>
          <w:lang w:val="ru-RU"/>
        </w:rPr>
        <w:t xml:space="preserve">Если </w:t>
      </w:r>
      <w:r w:rsidRPr="004C4FC9">
        <w:rPr>
          <w:rFonts w:ascii="Tahoma" w:hAnsi="Tahoma" w:cs="Tahoma"/>
          <w:lang w:val="ru-RU"/>
        </w:rPr>
        <w:t xml:space="preserve">записи при </w:t>
      </w:r>
      <w:r w:rsidR="00C4008E" w:rsidRPr="004C4FC9">
        <w:rPr>
          <w:rFonts w:ascii="Tahoma" w:hAnsi="Tahoma" w:cs="Tahoma"/>
          <w:lang w:val="ru-RU"/>
        </w:rPr>
        <w:t>погашени</w:t>
      </w:r>
      <w:r w:rsidRPr="004C4FC9">
        <w:rPr>
          <w:rFonts w:ascii="Tahoma" w:hAnsi="Tahoma" w:cs="Tahoma"/>
          <w:lang w:val="ru-RU"/>
        </w:rPr>
        <w:t xml:space="preserve">и </w:t>
      </w:r>
      <w:r w:rsidR="00C4008E" w:rsidRPr="004C4FC9">
        <w:rPr>
          <w:rFonts w:ascii="Tahoma" w:hAnsi="Tahoma" w:cs="Tahoma"/>
          <w:lang w:val="ru-RU"/>
        </w:rPr>
        <w:t xml:space="preserve">инвестиционных паев </w:t>
      </w:r>
      <w:r w:rsidRPr="004C4FC9">
        <w:rPr>
          <w:rFonts w:ascii="Tahoma" w:hAnsi="Tahoma" w:cs="Tahoma"/>
          <w:lang w:val="ru-RU"/>
        </w:rPr>
        <w:t xml:space="preserve">вносятся </w:t>
      </w:r>
      <w:r w:rsidR="00C4008E" w:rsidRPr="004C4FC9">
        <w:rPr>
          <w:rFonts w:ascii="Tahoma" w:hAnsi="Tahoma" w:cs="Tahoma"/>
          <w:lang w:val="ru-RU"/>
        </w:rPr>
        <w:t xml:space="preserve">на основании заявки на погашение инвестиционных паев, оригинал заявки может не представляться Регистратору, если ему представлена копия соответствующей заявки, заверенная управляющей компанией или </w:t>
      </w:r>
      <w:r w:rsidRPr="004C4FC9">
        <w:rPr>
          <w:rFonts w:ascii="Tahoma" w:hAnsi="Tahoma" w:cs="Tahoma"/>
          <w:lang w:val="ru-RU"/>
        </w:rPr>
        <w:t>А</w:t>
      </w:r>
      <w:r w:rsidR="00C4008E" w:rsidRPr="004C4FC9">
        <w:rPr>
          <w:rFonts w:ascii="Tahoma" w:hAnsi="Tahoma" w:cs="Tahoma"/>
          <w:lang w:val="ru-RU"/>
        </w:rPr>
        <w:t xml:space="preserve">гентом, в том числе в виде документа, который содержит все сведения, указанные в такой заявке, и подписан управляющей компанией или </w:t>
      </w:r>
      <w:r w:rsidRPr="004C4FC9">
        <w:rPr>
          <w:rFonts w:ascii="Tahoma" w:hAnsi="Tahoma" w:cs="Tahoma"/>
          <w:lang w:val="ru-RU"/>
        </w:rPr>
        <w:t>А</w:t>
      </w:r>
      <w:r w:rsidR="00C4008E" w:rsidRPr="004C4FC9">
        <w:rPr>
          <w:rFonts w:ascii="Tahoma" w:hAnsi="Tahoma" w:cs="Tahoma"/>
          <w:lang w:val="ru-RU"/>
        </w:rPr>
        <w:t>гентом.</w:t>
      </w:r>
    </w:p>
    <w:p w14:paraId="45D529BF" w14:textId="77777777" w:rsidR="00E95349" w:rsidRPr="004C4FC9" w:rsidRDefault="00E95349" w:rsidP="00A3180D">
      <w:pPr>
        <w:pStyle w:val="ac"/>
        <w:widowControl w:val="0"/>
        <w:tabs>
          <w:tab w:val="left" w:pos="993"/>
        </w:tabs>
        <w:ind w:firstLine="567"/>
        <w:jc w:val="both"/>
        <w:rPr>
          <w:rFonts w:ascii="Tahoma" w:hAnsi="Tahoma" w:cs="Tahoma"/>
          <w:lang w:val="ru-RU"/>
        </w:rPr>
      </w:pPr>
    </w:p>
    <w:p w14:paraId="1DAF4B6C" w14:textId="7ADE3AB0" w:rsidR="00441903" w:rsidRPr="004C4FC9" w:rsidRDefault="00E95349" w:rsidP="00E95349">
      <w:pPr>
        <w:pStyle w:val="ac"/>
        <w:widowControl w:val="0"/>
        <w:tabs>
          <w:tab w:val="left" w:pos="993"/>
        </w:tabs>
        <w:ind w:firstLine="567"/>
        <w:jc w:val="both"/>
        <w:rPr>
          <w:rFonts w:ascii="Tahoma" w:hAnsi="Tahoma" w:cs="Tahoma"/>
          <w:b/>
          <w:lang w:val="ru-RU"/>
        </w:rPr>
      </w:pPr>
      <w:r w:rsidRPr="004C4FC9">
        <w:rPr>
          <w:rFonts w:ascii="Tahoma" w:hAnsi="Tahoma" w:cs="Tahoma"/>
          <w:b/>
          <w:lang w:val="ru-RU"/>
        </w:rPr>
        <w:t xml:space="preserve">11.7. </w:t>
      </w:r>
      <w:r w:rsidR="00441903" w:rsidRPr="004C4FC9">
        <w:rPr>
          <w:rFonts w:ascii="Tahoma" w:hAnsi="Tahoma" w:cs="Tahoma"/>
          <w:b/>
          <w:lang w:val="ru-RU"/>
        </w:rPr>
        <w:t>Особенности внесения записей при выдаче и обмене инвестиционных паев по лицевому счету номинального держателя центрального депозитария.</w:t>
      </w:r>
    </w:p>
    <w:p w14:paraId="68ED2933" w14:textId="56D0D821" w:rsidR="00E95349" w:rsidRPr="004C4FC9" w:rsidRDefault="00E95349" w:rsidP="00E95349">
      <w:pPr>
        <w:pStyle w:val="ac"/>
        <w:widowControl w:val="0"/>
        <w:tabs>
          <w:tab w:val="left" w:pos="993"/>
        </w:tabs>
        <w:ind w:firstLine="567"/>
        <w:jc w:val="both"/>
        <w:rPr>
          <w:rFonts w:ascii="Tahoma" w:hAnsi="Tahoma" w:cs="Tahoma"/>
          <w:lang w:val="ru-RU"/>
        </w:rPr>
      </w:pPr>
      <w:r w:rsidRPr="004C4FC9">
        <w:rPr>
          <w:rFonts w:ascii="Tahoma" w:hAnsi="Tahoma" w:cs="Tahoma"/>
          <w:lang w:val="ru-RU"/>
        </w:rPr>
        <w:t>В случае выявления несоответствий при проведении сверки записей о количестве инвестиционных паев на лицевом счете номинального держателя центрального депозитария при зачислении инвестиционных паев в связи с их выдачей или обменом всех паёв по решению управляющей компании инвестиционные паи зачисляются на лицевой счет владельца ценных бумаг или лицевой счет доверительного управляющего на основании сведений, представленных Регистратору центральным депозитарием, а если такие сведения не предоставлены – зачисляются на счёт неустановленных лиц.</w:t>
      </w:r>
    </w:p>
    <w:p w14:paraId="3FF66882" w14:textId="77777777" w:rsidR="00E95349" w:rsidRPr="004C4FC9" w:rsidRDefault="00E95349" w:rsidP="00A3180D">
      <w:pPr>
        <w:pStyle w:val="ac"/>
        <w:widowControl w:val="0"/>
        <w:tabs>
          <w:tab w:val="left" w:pos="993"/>
        </w:tabs>
        <w:ind w:firstLine="567"/>
        <w:jc w:val="both"/>
        <w:rPr>
          <w:rFonts w:ascii="Tahoma" w:hAnsi="Tahoma" w:cs="Tahoma"/>
          <w:lang w:val="ru-RU"/>
        </w:rPr>
      </w:pPr>
    </w:p>
    <w:p w14:paraId="6B140F0D" w14:textId="77777777" w:rsidR="00C4008E" w:rsidRPr="004C4FC9" w:rsidRDefault="00112D0B" w:rsidP="00E95349">
      <w:pPr>
        <w:pStyle w:val="ac"/>
        <w:widowControl w:val="0"/>
        <w:tabs>
          <w:tab w:val="left" w:pos="993"/>
        </w:tabs>
        <w:ind w:firstLine="567"/>
        <w:jc w:val="both"/>
        <w:rPr>
          <w:rFonts w:ascii="Tahoma" w:hAnsi="Tahoma" w:cs="Tahoma"/>
          <w:b/>
          <w:lang w:val="ru-RU"/>
        </w:rPr>
      </w:pPr>
      <w:r w:rsidRPr="004C4FC9">
        <w:rPr>
          <w:rFonts w:ascii="Tahoma" w:hAnsi="Tahoma" w:cs="Tahoma"/>
          <w:b/>
          <w:lang w:val="ru-RU"/>
        </w:rPr>
        <w:t xml:space="preserve">11.8. </w:t>
      </w:r>
      <w:r w:rsidR="000467E8" w:rsidRPr="004C4FC9">
        <w:rPr>
          <w:rFonts w:ascii="Tahoma" w:hAnsi="Tahoma" w:cs="Tahoma"/>
          <w:b/>
          <w:lang w:val="ru-RU"/>
        </w:rPr>
        <w:t>Дробление</w:t>
      </w:r>
      <w:r w:rsidR="00C4008E" w:rsidRPr="004C4FC9">
        <w:rPr>
          <w:rFonts w:ascii="Tahoma" w:hAnsi="Tahoma" w:cs="Tahoma"/>
          <w:b/>
          <w:lang w:val="ru-RU"/>
        </w:rPr>
        <w:t xml:space="preserve"> инвестиционных паев</w:t>
      </w:r>
      <w:r w:rsidR="003C44AF" w:rsidRPr="004C4FC9">
        <w:rPr>
          <w:rFonts w:ascii="Tahoma" w:hAnsi="Tahoma" w:cs="Tahoma"/>
          <w:b/>
          <w:lang w:val="ru-RU"/>
        </w:rPr>
        <w:t xml:space="preserve"> паевого инвестиционного фонда</w:t>
      </w:r>
    </w:p>
    <w:p w14:paraId="7B925F07" w14:textId="77777777" w:rsidR="00112D0B" w:rsidRPr="004C4FC9" w:rsidRDefault="00112D0B" w:rsidP="00E95349">
      <w:pPr>
        <w:pStyle w:val="ac"/>
        <w:widowControl w:val="0"/>
        <w:tabs>
          <w:tab w:val="left" w:pos="993"/>
        </w:tabs>
        <w:ind w:firstLine="567"/>
        <w:jc w:val="both"/>
        <w:rPr>
          <w:rFonts w:ascii="Tahoma" w:hAnsi="Tahoma" w:cs="Tahoma"/>
          <w:b/>
          <w:lang w:val="ru-RU"/>
        </w:rPr>
      </w:pPr>
    </w:p>
    <w:p w14:paraId="395492BE" w14:textId="77777777" w:rsidR="00C4008E" w:rsidRPr="004C4FC9" w:rsidRDefault="00112D0B" w:rsidP="00E95349">
      <w:pPr>
        <w:pStyle w:val="ac"/>
        <w:widowControl w:val="0"/>
        <w:tabs>
          <w:tab w:val="left" w:pos="993"/>
        </w:tabs>
        <w:ind w:firstLine="567"/>
        <w:jc w:val="both"/>
        <w:rPr>
          <w:rFonts w:ascii="Tahoma" w:hAnsi="Tahoma" w:cs="Tahoma"/>
          <w:lang w:val="ru-RU"/>
        </w:rPr>
      </w:pPr>
      <w:r w:rsidRPr="004C4FC9">
        <w:rPr>
          <w:rFonts w:ascii="Tahoma" w:hAnsi="Tahoma" w:cs="Tahoma"/>
          <w:b/>
          <w:lang w:val="ru-RU"/>
        </w:rPr>
        <w:t>11.8.1.</w:t>
      </w:r>
      <w:r w:rsidRPr="004C4FC9">
        <w:rPr>
          <w:rFonts w:ascii="Tahoma" w:hAnsi="Tahoma" w:cs="Tahoma"/>
          <w:lang w:val="ru-RU"/>
        </w:rPr>
        <w:t xml:space="preserve"> </w:t>
      </w:r>
      <w:r w:rsidR="00C4008E" w:rsidRPr="004C4FC9">
        <w:rPr>
          <w:rFonts w:ascii="Tahoma" w:hAnsi="Tahoma" w:cs="Tahoma"/>
          <w:lang w:val="ru-RU"/>
        </w:rPr>
        <w:t>При дроблении инвестиционных паев</w:t>
      </w:r>
      <w:r w:rsidR="000467E8" w:rsidRPr="004C4FC9">
        <w:rPr>
          <w:rFonts w:ascii="Tahoma" w:hAnsi="Tahoma" w:cs="Tahoma"/>
          <w:lang w:val="ru-RU"/>
        </w:rPr>
        <w:t xml:space="preserve"> по каждому лицевому счету и счету неустановленных лиц, на которых учтены данные ценные бумаги, вносятся записи об их списании и записи о зачислении ценных бумаг, образовавшихся в результате дробления списанных ценных бумаг.</w:t>
      </w:r>
    </w:p>
    <w:p w14:paraId="7C8E5EF5" w14:textId="77777777" w:rsidR="000467E8" w:rsidRPr="004C4FC9" w:rsidRDefault="000467E8" w:rsidP="00E95349">
      <w:pPr>
        <w:pStyle w:val="ac"/>
        <w:widowControl w:val="0"/>
        <w:tabs>
          <w:tab w:val="left" w:pos="993"/>
        </w:tabs>
        <w:ind w:firstLine="567"/>
        <w:jc w:val="both"/>
        <w:rPr>
          <w:rFonts w:ascii="Tahoma" w:hAnsi="Tahoma" w:cs="Tahoma"/>
          <w:lang w:val="ru-RU"/>
        </w:rPr>
      </w:pPr>
    </w:p>
    <w:p w14:paraId="7CDDD855" w14:textId="77777777" w:rsidR="00C4008E" w:rsidRPr="004C4FC9" w:rsidRDefault="000467E8" w:rsidP="00E95349">
      <w:pPr>
        <w:pStyle w:val="ac"/>
        <w:widowControl w:val="0"/>
        <w:tabs>
          <w:tab w:val="left" w:pos="993"/>
        </w:tabs>
        <w:ind w:firstLine="567"/>
        <w:jc w:val="both"/>
        <w:rPr>
          <w:rFonts w:ascii="Tahoma" w:hAnsi="Tahoma" w:cs="Tahoma"/>
          <w:lang w:val="ru-RU"/>
        </w:rPr>
      </w:pPr>
      <w:r w:rsidRPr="004C4FC9">
        <w:rPr>
          <w:rFonts w:ascii="Tahoma" w:hAnsi="Tahoma" w:cs="Tahoma"/>
          <w:b/>
          <w:lang w:val="ru-RU"/>
        </w:rPr>
        <w:t>11.8.2.</w:t>
      </w:r>
      <w:r w:rsidRPr="004C4FC9">
        <w:rPr>
          <w:rFonts w:ascii="Tahoma" w:hAnsi="Tahoma" w:cs="Tahoma"/>
          <w:lang w:val="ru-RU"/>
        </w:rPr>
        <w:t xml:space="preserve"> </w:t>
      </w:r>
      <w:r w:rsidR="00C4008E" w:rsidRPr="004C4FC9">
        <w:rPr>
          <w:rFonts w:ascii="Tahoma" w:hAnsi="Tahoma" w:cs="Tahoma"/>
          <w:lang w:val="ru-RU"/>
        </w:rPr>
        <w:t>Указанные операции совершаются на основании соответствующего ра</w:t>
      </w:r>
      <w:r w:rsidR="00581626" w:rsidRPr="004C4FC9">
        <w:rPr>
          <w:rFonts w:ascii="Tahoma" w:hAnsi="Tahoma" w:cs="Tahoma"/>
          <w:lang w:val="ru-RU"/>
        </w:rPr>
        <w:t>споряжения управляющей компании.</w:t>
      </w:r>
    </w:p>
    <w:p w14:paraId="65C1347B" w14:textId="77777777" w:rsidR="00581626" w:rsidRPr="004C4FC9" w:rsidRDefault="00581626" w:rsidP="00E95349">
      <w:pPr>
        <w:pStyle w:val="ac"/>
        <w:widowControl w:val="0"/>
        <w:tabs>
          <w:tab w:val="left" w:pos="993"/>
        </w:tabs>
        <w:ind w:firstLine="567"/>
        <w:jc w:val="both"/>
        <w:rPr>
          <w:rFonts w:ascii="Tahoma" w:hAnsi="Tahoma" w:cs="Tahoma"/>
          <w:lang w:val="ru-RU"/>
        </w:rPr>
      </w:pPr>
    </w:p>
    <w:p w14:paraId="40073969" w14:textId="77777777" w:rsidR="00C4008E" w:rsidRPr="004C4FC9" w:rsidRDefault="00581626" w:rsidP="00581626">
      <w:pPr>
        <w:pStyle w:val="ac"/>
        <w:widowControl w:val="0"/>
        <w:tabs>
          <w:tab w:val="left" w:pos="993"/>
        </w:tabs>
        <w:ind w:firstLine="567"/>
        <w:jc w:val="both"/>
        <w:rPr>
          <w:rFonts w:ascii="Tahoma" w:hAnsi="Tahoma" w:cs="Tahoma"/>
          <w:lang w:val="ru-RU"/>
        </w:rPr>
      </w:pPr>
      <w:r w:rsidRPr="004C4FC9">
        <w:rPr>
          <w:rFonts w:ascii="Tahoma" w:hAnsi="Tahoma" w:cs="Tahoma"/>
          <w:b/>
          <w:lang w:val="ru-RU"/>
        </w:rPr>
        <w:t>11.8.3.</w:t>
      </w:r>
      <w:r w:rsidRPr="004C4FC9">
        <w:rPr>
          <w:rFonts w:ascii="Tahoma" w:hAnsi="Tahoma" w:cs="Tahoma"/>
          <w:lang w:val="ru-RU"/>
        </w:rPr>
        <w:t xml:space="preserve"> </w:t>
      </w:r>
      <w:r w:rsidR="00C4008E" w:rsidRPr="004C4FC9">
        <w:rPr>
          <w:rFonts w:ascii="Tahoma" w:hAnsi="Tahoma" w:cs="Tahoma"/>
          <w:lang w:val="ru-RU"/>
        </w:rPr>
        <w:t>Распоряжение управляющей компании о проведении дробления инвестиционных паев представляется Регистратору не позднее, чем за три рабочих дня до даты проведения дробления, указанной в распоряжении.</w:t>
      </w:r>
    </w:p>
    <w:p w14:paraId="70324C1B" w14:textId="77777777" w:rsidR="00581626" w:rsidRPr="004C4FC9" w:rsidRDefault="00581626" w:rsidP="00581626">
      <w:pPr>
        <w:pStyle w:val="ac"/>
        <w:widowControl w:val="0"/>
        <w:tabs>
          <w:tab w:val="left" w:pos="993"/>
        </w:tabs>
        <w:ind w:firstLine="567"/>
        <w:jc w:val="both"/>
        <w:rPr>
          <w:rFonts w:ascii="Tahoma" w:hAnsi="Tahoma" w:cs="Tahoma"/>
          <w:lang w:val="ru-RU"/>
        </w:rPr>
      </w:pPr>
    </w:p>
    <w:p w14:paraId="549E9547" w14:textId="77777777" w:rsidR="00C4008E" w:rsidRPr="004C4FC9" w:rsidRDefault="00581626" w:rsidP="00581626">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11.8.4. </w:t>
      </w:r>
      <w:r w:rsidR="00C4008E" w:rsidRPr="004C4FC9">
        <w:rPr>
          <w:rFonts w:ascii="Tahoma" w:hAnsi="Tahoma" w:cs="Tahoma"/>
          <w:lang w:val="ru-RU"/>
        </w:rPr>
        <w:t xml:space="preserve">Количество инвестиционных паев, в отношении которых </w:t>
      </w:r>
      <w:r w:rsidRPr="004C4FC9">
        <w:rPr>
          <w:rFonts w:ascii="Tahoma" w:hAnsi="Tahoma" w:cs="Tahoma"/>
          <w:lang w:val="ru-RU"/>
        </w:rPr>
        <w:t xml:space="preserve">вносится запись о зачислении </w:t>
      </w:r>
      <w:r w:rsidR="00C4008E" w:rsidRPr="004C4FC9">
        <w:rPr>
          <w:rFonts w:ascii="Tahoma" w:hAnsi="Tahoma" w:cs="Tahoma"/>
          <w:lang w:val="ru-RU"/>
        </w:rPr>
        <w:t>определяется</w:t>
      </w:r>
      <w:r w:rsidRPr="004C4FC9">
        <w:rPr>
          <w:rFonts w:ascii="Tahoma" w:hAnsi="Tahoma" w:cs="Tahoma"/>
          <w:lang w:val="ru-RU"/>
        </w:rPr>
        <w:t xml:space="preserve"> Регистратором в соответствии </w:t>
      </w:r>
      <w:r w:rsidR="00C4008E" w:rsidRPr="004C4FC9">
        <w:rPr>
          <w:rFonts w:ascii="Tahoma" w:hAnsi="Tahoma" w:cs="Tahoma"/>
          <w:lang w:val="ru-RU"/>
        </w:rPr>
        <w:t>с коэффициент</w:t>
      </w:r>
      <w:r w:rsidRPr="004C4FC9">
        <w:rPr>
          <w:rFonts w:ascii="Tahoma" w:hAnsi="Tahoma" w:cs="Tahoma"/>
          <w:lang w:val="ru-RU"/>
        </w:rPr>
        <w:t>ом</w:t>
      </w:r>
      <w:r w:rsidR="00C4008E" w:rsidRPr="004C4FC9">
        <w:rPr>
          <w:rFonts w:ascii="Tahoma" w:hAnsi="Tahoma" w:cs="Tahoma"/>
          <w:lang w:val="ru-RU"/>
        </w:rPr>
        <w:t xml:space="preserve"> дробления.</w:t>
      </w:r>
    </w:p>
    <w:p w14:paraId="62D1AD2B" w14:textId="77777777" w:rsidR="00581626" w:rsidRPr="004C4FC9" w:rsidRDefault="00581626" w:rsidP="00581626">
      <w:pPr>
        <w:pStyle w:val="ac"/>
        <w:widowControl w:val="0"/>
        <w:tabs>
          <w:tab w:val="left" w:pos="993"/>
        </w:tabs>
        <w:ind w:firstLine="567"/>
        <w:jc w:val="both"/>
        <w:rPr>
          <w:rFonts w:ascii="Tahoma" w:hAnsi="Tahoma" w:cs="Tahoma"/>
          <w:lang w:val="ru-RU"/>
        </w:rPr>
      </w:pPr>
    </w:p>
    <w:p w14:paraId="20ED2570" w14:textId="77777777" w:rsidR="00C4008E" w:rsidRPr="004C4FC9" w:rsidRDefault="00581626" w:rsidP="00581626">
      <w:pPr>
        <w:pStyle w:val="ac"/>
        <w:widowControl w:val="0"/>
        <w:tabs>
          <w:tab w:val="left" w:pos="993"/>
        </w:tabs>
        <w:ind w:firstLine="567"/>
        <w:jc w:val="both"/>
        <w:rPr>
          <w:rFonts w:ascii="Tahoma" w:hAnsi="Tahoma" w:cs="Tahoma"/>
          <w:lang w:val="ru-RU"/>
        </w:rPr>
      </w:pPr>
      <w:r w:rsidRPr="004C4FC9">
        <w:rPr>
          <w:rFonts w:ascii="Tahoma" w:hAnsi="Tahoma" w:cs="Tahoma"/>
          <w:b/>
          <w:lang w:val="ru-RU"/>
        </w:rPr>
        <w:t xml:space="preserve">11.8.5. </w:t>
      </w:r>
      <w:r w:rsidRPr="004C4FC9">
        <w:rPr>
          <w:rFonts w:ascii="Tahoma" w:hAnsi="Tahoma" w:cs="Tahoma"/>
          <w:lang w:val="ru-RU"/>
        </w:rPr>
        <w:t xml:space="preserve">Записи при дроблении инвестиционных паёв вносятся </w:t>
      </w:r>
      <w:r w:rsidR="00C4008E" w:rsidRPr="004C4FC9">
        <w:rPr>
          <w:rFonts w:ascii="Tahoma" w:hAnsi="Tahoma" w:cs="Tahoma"/>
          <w:lang w:val="ru-RU"/>
        </w:rPr>
        <w:t xml:space="preserve">единовременно </w:t>
      </w:r>
      <w:r w:rsidRPr="004C4FC9">
        <w:rPr>
          <w:rFonts w:ascii="Tahoma" w:hAnsi="Tahoma" w:cs="Tahoma"/>
          <w:lang w:val="ru-RU"/>
        </w:rPr>
        <w:t>после окончания всех операций по Р</w:t>
      </w:r>
      <w:r w:rsidR="00C4008E" w:rsidRPr="004C4FC9">
        <w:rPr>
          <w:rFonts w:ascii="Tahoma" w:hAnsi="Tahoma" w:cs="Tahoma"/>
          <w:lang w:val="ru-RU"/>
        </w:rPr>
        <w:t>еестру в д</w:t>
      </w:r>
      <w:r w:rsidRPr="004C4FC9">
        <w:rPr>
          <w:rFonts w:ascii="Tahoma" w:hAnsi="Tahoma" w:cs="Tahoma"/>
          <w:lang w:val="ru-RU"/>
        </w:rPr>
        <w:t>ату</w:t>
      </w:r>
      <w:r w:rsidR="00C4008E" w:rsidRPr="004C4FC9">
        <w:rPr>
          <w:rFonts w:ascii="Tahoma" w:hAnsi="Tahoma" w:cs="Tahoma"/>
          <w:lang w:val="ru-RU"/>
        </w:rPr>
        <w:t xml:space="preserve"> проведения дробления инвестиционных паев, указанную в распоряжении управляющей компании.</w:t>
      </w:r>
    </w:p>
    <w:p w14:paraId="44C1F2DC" w14:textId="77777777" w:rsidR="00581626" w:rsidRPr="004C4FC9" w:rsidRDefault="00581626" w:rsidP="00581626">
      <w:pPr>
        <w:pStyle w:val="ac"/>
        <w:widowControl w:val="0"/>
        <w:tabs>
          <w:tab w:val="left" w:pos="993"/>
        </w:tabs>
        <w:ind w:firstLine="567"/>
        <w:jc w:val="both"/>
        <w:rPr>
          <w:rFonts w:ascii="Tahoma" w:hAnsi="Tahoma" w:cs="Tahoma"/>
          <w:lang w:val="ru-RU"/>
        </w:rPr>
      </w:pPr>
    </w:p>
    <w:p w14:paraId="5F8EAC19" w14:textId="77777777" w:rsidR="00C4008E" w:rsidRPr="004C4FC9" w:rsidRDefault="00581626" w:rsidP="00581626">
      <w:pPr>
        <w:pStyle w:val="ac"/>
        <w:widowControl w:val="0"/>
        <w:tabs>
          <w:tab w:val="left" w:pos="993"/>
        </w:tabs>
        <w:ind w:firstLine="567"/>
        <w:jc w:val="both"/>
        <w:rPr>
          <w:rFonts w:ascii="Tahoma" w:hAnsi="Tahoma" w:cs="Tahoma"/>
          <w:lang w:val="ru-RU"/>
        </w:rPr>
      </w:pPr>
      <w:r w:rsidRPr="004C4FC9">
        <w:rPr>
          <w:rFonts w:ascii="Tahoma" w:hAnsi="Tahoma" w:cs="Tahoma"/>
          <w:b/>
          <w:lang w:val="ru-RU"/>
        </w:rPr>
        <w:t>11.8.6.</w:t>
      </w:r>
      <w:r w:rsidRPr="004C4FC9">
        <w:rPr>
          <w:rFonts w:ascii="Tahoma" w:hAnsi="Tahoma" w:cs="Tahoma"/>
          <w:lang w:val="ru-RU"/>
        </w:rPr>
        <w:t xml:space="preserve"> </w:t>
      </w:r>
      <w:r w:rsidR="00C4008E" w:rsidRPr="004C4FC9">
        <w:rPr>
          <w:rFonts w:ascii="Tahoma" w:hAnsi="Tahoma" w:cs="Tahoma"/>
          <w:lang w:val="ru-RU"/>
        </w:rPr>
        <w:t xml:space="preserve">Регистратор отказывает в совершении операции дробления инвестиционных паев </w:t>
      </w:r>
      <w:r w:rsidRPr="004C4FC9">
        <w:rPr>
          <w:rFonts w:ascii="Tahoma" w:hAnsi="Tahoma" w:cs="Tahoma"/>
          <w:lang w:val="ru-RU"/>
        </w:rPr>
        <w:t>в соответствии с настоящими Правилами.</w:t>
      </w:r>
      <w:r w:rsidR="00C4008E" w:rsidRPr="004C4FC9">
        <w:rPr>
          <w:rFonts w:ascii="Tahoma" w:hAnsi="Tahoma" w:cs="Tahoma"/>
          <w:lang w:val="ru-RU"/>
        </w:rPr>
        <w:t xml:space="preserve"> </w:t>
      </w:r>
    </w:p>
    <w:p w14:paraId="7F6D348A" w14:textId="77777777" w:rsidR="00681704" w:rsidRPr="004C4FC9" w:rsidRDefault="00681704" w:rsidP="002366C3">
      <w:pPr>
        <w:pStyle w:val="ac"/>
        <w:widowControl w:val="0"/>
        <w:ind w:firstLine="567"/>
        <w:jc w:val="both"/>
        <w:rPr>
          <w:rFonts w:ascii="Tahoma" w:hAnsi="Tahoma" w:cs="Tahoma"/>
          <w:b/>
        </w:rPr>
      </w:pPr>
    </w:p>
    <w:p w14:paraId="15626891" w14:textId="4E638B9B" w:rsidR="004E4BD2" w:rsidRPr="004C4FC9" w:rsidRDefault="004E4BD2" w:rsidP="004E4BD2">
      <w:pPr>
        <w:pStyle w:val="ac"/>
        <w:widowControl w:val="0"/>
        <w:tabs>
          <w:tab w:val="left" w:pos="993"/>
        </w:tabs>
        <w:ind w:firstLine="567"/>
        <w:jc w:val="both"/>
        <w:rPr>
          <w:rFonts w:ascii="Tahoma" w:hAnsi="Tahoma" w:cs="Tahoma"/>
          <w:b/>
          <w:lang w:val="ru-RU"/>
        </w:rPr>
      </w:pPr>
      <w:bookmarkStart w:id="75" w:name="_Toc126933452"/>
      <w:r w:rsidRPr="004C4FC9">
        <w:rPr>
          <w:rFonts w:ascii="Tahoma" w:hAnsi="Tahoma" w:cs="Tahoma"/>
          <w:b/>
          <w:lang w:val="ru-RU"/>
        </w:rPr>
        <w:t>11.</w:t>
      </w:r>
      <w:r w:rsidR="0053144C" w:rsidRPr="004C4FC9">
        <w:rPr>
          <w:rFonts w:ascii="Tahoma" w:hAnsi="Tahoma" w:cs="Tahoma"/>
          <w:b/>
          <w:lang w:val="ru-RU"/>
        </w:rPr>
        <w:t>9</w:t>
      </w:r>
      <w:r w:rsidRPr="004C4FC9">
        <w:rPr>
          <w:rFonts w:ascii="Tahoma" w:hAnsi="Tahoma" w:cs="Tahoma"/>
          <w:b/>
          <w:lang w:val="ru-RU"/>
        </w:rPr>
        <w:t xml:space="preserve">. Фиксация ограничения </w:t>
      </w:r>
      <w:r w:rsidR="00405155" w:rsidRPr="004C4FC9">
        <w:rPr>
          <w:rFonts w:ascii="Tahoma" w:hAnsi="Tahoma" w:cs="Tahoma"/>
          <w:b/>
          <w:lang w:val="ru-RU"/>
        </w:rPr>
        <w:t>распоряжения</w:t>
      </w:r>
      <w:r w:rsidRPr="004C4FC9">
        <w:rPr>
          <w:rFonts w:ascii="Tahoma" w:hAnsi="Tahoma" w:cs="Tahoma"/>
          <w:b/>
          <w:lang w:val="ru-RU"/>
        </w:rPr>
        <w:t xml:space="preserve"> ценными </w:t>
      </w:r>
      <w:proofErr w:type="gramStart"/>
      <w:r w:rsidRPr="004C4FC9">
        <w:rPr>
          <w:rFonts w:ascii="Tahoma" w:hAnsi="Tahoma" w:cs="Tahoma"/>
          <w:b/>
          <w:lang w:val="ru-RU"/>
        </w:rPr>
        <w:t>бумагами</w:t>
      </w:r>
      <w:bookmarkEnd w:id="75"/>
      <w:r w:rsidR="00827E3C" w:rsidRPr="004C4FC9">
        <w:rPr>
          <w:rFonts w:ascii="Tahoma" w:hAnsi="Tahoma" w:cs="Tahoma"/>
          <w:b/>
          <w:lang w:val="ru-RU"/>
        </w:rPr>
        <w:t>,  обременения</w:t>
      </w:r>
      <w:proofErr w:type="gramEnd"/>
      <w:r w:rsidR="00827E3C" w:rsidRPr="004C4FC9">
        <w:rPr>
          <w:rFonts w:ascii="Tahoma" w:hAnsi="Tahoma" w:cs="Tahoma"/>
          <w:b/>
          <w:lang w:val="ru-RU"/>
        </w:rPr>
        <w:t xml:space="preserve"> ценных бумаг</w:t>
      </w:r>
      <w:r w:rsidR="00334905" w:rsidRPr="004C4FC9">
        <w:rPr>
          <w:rFonts w:ascii="Tahoma" w:hAnsi="Tahoma" w:cs="Tahoma"/>
          <w:b/>
          <w:lang w:val="ru-RU"/>
        </w:rPr>
        <w:t xml:space="preserve"> и приостановления</w:t>
      </w:r>
      <w:r w:rsidR="00827E3C" w:rsidRPr="004C4FC9">
        <w:rPr>
          <w:rFonts w:ascii="Tahoma" w:hAnsi="Tahoma" w:cs="Tahoma"/>
          <w:b/>
          <w:lang w:val="ru-RU"/>
        </w:rPr>
        <w:t xml:space="preserve"> операций с ценными бумагами</w:t>
      </w:r>
    </w:p>
    <w:p w14:paraId="7B5231CD" w14:textId="77777777" w:rsidR="004E4BD2" w:rsidRPr="004C4FC9" w:rsidRDefault="004E4BD2" w:rsidP="004E4BD2">
      <w:pPr>
        <w:pStyle w:val="70"/>
        <w:shd w:val="clear" w:color="auto" w:fill="auto"/>
        <w:spacing w:line="240" w:lineRule="auto"/>
        <w:ind w:firstLine="567"/>
        <w:rPr>
          <w:rFonts w:ascii="Tahoma" w:hAnsi="Tahoma" w:cs="Tahoma"/>
          <w:lang w:val="ru-RU"/>
        </w:rPr>
      </w:pPr>
    </w:p>
    <w:p w14:paraId="1B4D8F58" w14:textId="30B7B97B" w:rsidR="004E4BD2" w:rsidRPr="004C4FC9" w:rsidRDefault="004E4BD2" w:rsidP="004E4BD2">
      <w:pPr>
        <w:pStyle w:val="ac"/>
        <w:widowControl w:val="0"/>
        <w:ind w:firstLine="567"/>
        <w:jc w:val="both"/>
        <w:rPr>
          <w:rFonts w:ascii="Tahoma" w:hAnsi="Tahoma" w:cs="Tahoma"/>
        </w:rPr>
      </w:pPr>
      <w:r w:rsidRPr="004C4FC9">
        <w:rPr>
          <w:rFonts w:ascii="Tahoma" w:hAnsi="Tahoma" w:cs="Tahoma"/>
          <w:b/>
        </w:rPr>
        <w:t>1</w:t>
      </w:r>
      <w:r w:rsidR="00405155" w:rsidRPr="004C4FC9">
        <w:rPr>
          <w:rFonts w:ascii="Tahoma" w:hAnsi="Tahoma" w:cs="Tahoma"/>
          <w:b/>
          <w:lang w:val="ru-RU"/>
        </w:rPr>
        <w:t>1</w:t>
      </w:r>
      <w:r w:rsidRPr="004C4FC9">
        <w:rPr>
          <w:rFonts w:ascii="Tahoma" w:hAnsi="Tahoma" w:cs="Tahoma"/>
          <w:b/>
        </w:rPr>
        <w:t>.</w:t>
      </w:r>
      <w:r w:rsidR="0053144C" w:rsidRPr="004C4FC9">
        <w:rPr>
          <w:rFonts w:ascii="Tahoma" w:hAnsi="Tahoma" w:cs="Tahoma"/>
          <w:b/>
          <w:lang w:val="ru-RU"/>
        </w:rPr>
        <w:t>9</w:t>
      </w:r>
      <w:r w:rsidR="00405155" w:rsidRPr="004C4FC9">
        <w:rPr>
          <w:rFonts w:ascii="Tahoma" w:hAnsi="Tahoma" w:cs="Tahoma"/>
          <w:b/>
          <w:lang w:val="ru-RU"/>
        </w:rPr>
        <w:t>.1.</w:t>
      </w:r>
      <w:r w:rsidRPr="004C4FC9">
        <w:rPr>
          <w:rFonts w:ascii="Tahoma" w:hAnsi="Tahoma" w:cs="Tahoma"/>
          <w:b/>
        </w:rPr>
        <w:t xml:space="preserve"> </w:t>
      </w:r>
      <w:r w:rsidRPr="004C4FC9">
        <w:rPr>
          <w:rFonts w:ascii="Tahoma" w:hAnsi="Tahoma" w:cs="Tahoma"/>
        </w:rPr>
        <w:t xml:space="preserve">Фиксацией ограничения </w:t>
      </w:r>
      <w:r w:rsidR="00A03CD2" w:rsidRPr="004C4FC9">
        <w:rPr>
          <w:rFonts w:ascii="Tahoma" w:hAnsi="Tahoma" w:cs="Tahoma"/>
        </w:rPr>
        <w:t xml:space="preserve">распоряжения </w:t>
      </w:r>
      <w:r w:rsidRPr="004C4FC9">
        <w:rPr>
          <w:rFonts w:ascii="Tahoma" w:hAnsi="Tahoma" w:cs="Tahoma"/>
        </w:rPr>
        <w:t>ценными бумагами</w:t>
      </w:r>
      <w:r w:rsidR="00827E3C" w:rsidRPr="004C4FC9">
        <w:rPr>
          <w:rFonts w:ascii="Tahoma" w:hAnsi="Tahoma" w:cs="Tahoma"/>
        </w:rPr>
        <w:t>, обременения ценных бумаг и приостановлени</w:t>
      </w:r>
      <w:r w:rsidR="00827E3C" w:rsidRPr="004C4FC9">
        <w:rPr>
          <w:rFonts w:ascii="Tahoma" w:hAnsi="Tahoma" w:cs="Tahoma"/>
          <w:lang w:val="ru-RU"/>
        </w:rPr>
        <w:t>я</w:t>
      </w:r>
      <w:r w:rsidR="00827E3C" w:rsidRPr="004C4FC9">
        <w:rPr>
          <w:rFonts w:ascii="Tahoma" w:hAnsi="Tahoma" w:cs="Tahoma"/>
        </w:rPr>
        <w:t xml:space="preserve"> операций с ценными бумагами</w:t>
      </w:r>
      <w:r w:rsidRPr="004C4FC9">
        <w:rPr>
          <w:rFonts w:ascii="Tahoma" w:hAnsi="Tahoma" w:cs="Tahoma"/>
        </w:rPr>
        <w:t xml:space="preserve"> является операция, в результате совершения которой по лицевому счету вносится запись (записи), свидетельствующая о том, что:</w:t>
      </w:r>
    </w:p>
    <w:p w14:paraId="0980DED7" w14:textId="77777777" w:rsidR="004E4BD2" w:rsidRPr="004C4FC9" w:rsidRDefault="004E4BD2"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ценные бумаги обременены правами третьих лиц, в том числе в случае залога ценных бумаг (вносится только по лицевому счету владельца ценных бумаг или лицевому счету доверительного управляющего); </w:t>
      </w:r>
    </w:p>
    <w:p w14:paraId="2FF1969A" w14:textId="77777777" w:rsidR="004E4BD2" w:rsidRPr="004C4FC9" w:rsidRDefault="004E4BD2" w:rsidP="00EE310B">
      <w:pPr>
        <w:pStyle w:val="ac"/>
        <w:widowControl w:val="0"/>
        <w:tabs>
          <w:tab w:val="left" w:pos="851"/>
        </w:tabs>
        <w:ind w:firstLine="567"/>
        <w:jc w:val="both"/>
        <w:rPr>
          <w:rFonts w:ascii="Tahoma" w:hAnsi="Tahoma" w:cs="Tahoma"/>
        </w:rPr>
      </w:pPr>
      <w:r w:rsidRPr="004C4FC9">
        <w:rPr>
          <w:rFonts w:ascii="Tahoma" w:hAnsi="Tahoma" w:cs="Tahoma"/>
        </w:rPr>
        <w:t>и (или)</w:t>
      </w:r>
    </w:p>
    <w:p w14:paraId="622B6A22" w14:textId="77777777" w:rsidR="004E4BD2" w:rsidRPr="004C4FC9" w:rsidRDefault="004E4BD2"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операции с ценными бумагами заблокированы; </w:t>
      </w:r>
    </w:p>
    <w:p w14:paraId="3693928A" w14:textId="77777777" w:rsidR="004E4BD2" w:rsidRPr="004C4FC9" w:rsidRDefault="004E4BD2" w:rsidP="00EE310B">
      <w:pPr>
        <w:pStyle w:val="ac"/>
        <w:widowControl w:val="0"/>
        <w:tabs>
          <w:tab w:val="left" w:pos="851"/>
        </w:tabs>
        <w:ind w:firstLine="567"/>
        <w:jc w:val="both"/>
        <w:rPr>
          <w:rFonts w:ascii="Tahoma" w:hAnsi="Tahoma" w:cs="Tahoma"/>
        </w:rPr>
      </w:pPr>
      <w:r w:rsidRPr="004C4FC9">
        <w:rPr>
          <w:rFonts w:ascii="Tahoma" w:hAnsi="Tahoma" w:cs="Tahoma"/>
        </w:rPr>
        <w:t>и (или)</w:t>
      </w:r>
    </w:p>
    <w:p w14:paraId="56697918" w14:textId="77777777" w:rsidR="004E4BD2" w:rsidRPr="004C4FC9" w:rsidRDefault="004E4BD2"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 ценные бумаги наложен арест; </w:t>
      </w:r>
    </w:p>
    <w:p w14:paraId="27577A11" w14:textId="77777777" w:rsidR="004E4BD2" w:rsidRPr="004C4FC9" w:rsidRDefault="004E4BD2" w:rsidP="00EE310B">
      <w:pPr>
        <w:pStyle w:val="ac"/>
        <w:widowControl w:val="0"/>
        <w:tabs>
          <w:tab w:val="left" w:pos="851"/>
        </w:tabs>
        <w:ind w:firstLine="567"/>
        <w:jc w:val="both"/>
        <w:rPr>
          <w:rFonts w:ascii="Tahoma" w:hAnsi="Tahoma" w:cs="Tahoma"/>
        </w:rPr>
      </w:pPr>
      <w:r w:rsidRPr="004C4FC9">
        <w:rPr>
          <w:rFonts w:ascii="Tahoma" w:hAnsi="Tahoma" w:cs="Tahoma"/>
        </w:rPr>
        <w:t>и (или)</w:t>
      </w:r>
    </w:p>
    <w:p w14:paraId="61F2AAAD" w14:textId="77777777" w:rsidR="004E4BD2" w:rsidRPr="004C4FC9" w:rsidRDefault="004E4BD2"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операции с ценными бумагами приостановлены, запрещены или заблокированы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r w:rsidRPr="004C4FC9">
        <w:rPr>
          <w:rFonts w:ascii="Tahoma" w:hAnsi="Tahoma" w:cs="Tahoma"/>
          <w:lang w:val="ru-RU"/>
        </w:rPr>
        <w:t>.</w:t>
      </w:r>
    </w:p>
    <w:p w14:paraId="358A9A25" w14:textId="4D324DEE" w:rsidR="004E4BD2" w:rsidRPr="004C4FC9" w:rsidRDefault="004E4BD2" w:rsidP="004E4BD2">
      <w:pPr>
        <w:pStyle w:val="ac"/>
        <w:widowControl w:val="0"/>
        <w:ind w:firstLine="567"/>
        <w:jc w:val="both"/>
        <w:rPr>
          <w:rFonts w:ascii="Tahoma" w:hAnsi="Tahoma" w:cs="Tahoma"/>
        </w:rPr>
      </w:pPr>
      <w:bookmarkStart w:id="76" w:name="Par5"/>
      <w:bookmarkEnd w:id="76"/>
      <w:r w:rsidRPr="004C4FC9">
        <w:rPr>
          <w:rFonts w:ascii="Tahoma" w:hAnsi="Tahoma" w:cs="Tahoma"/>
        </w:rPr>
        <w:t xml:space="preserve">Фиксация </w:t>
      </w:r>
      <w:r w:rsidR="00827E3C" w:rsidRPr="004C4FC9">
        <w:rPr>
          <w:rFonts w:ascii="Tahoma" w:hAnsi="Tahoma" w:cs="Tahoma"/>
        </w:rPr>
        <w:t>ограничения распоряжения ценными бумагами, обременения ценных бумаг и приостановлени</w:t>
      </w:r>
      <w:r w:rsidR="00827E3C" w:rsidRPr="004C4FC9">
        <w:rPr>
          <w:rFonts w:ascii="Tahoma" w:hAnsi="Tahoma" w:cs="Tahoma"/>
          <w:lang w:val="ru-RU"/>
        </w:rPr>
        <w:t>я</w:t>
      </w:r>
      <w:r w:rsidR="00827E3C" w:rsidRPr="004C4FC9">
        <w:rPr>
          <w:rFonts w:ascii="Tahoma" w:hAnsi="Tahoma" w:cs="Tahoma"/>
        </w:rPr>
        <w:t xml:space="preserve"> операций с ценными бумагами</w:t>
      </w:r>
      <w:r w:rsidR="00827E3C" w:rsidRPr="004C4FC9" w:rsidDel="00827E3C">
        <w:rPr>
          <w:rFonts w:ascii="Tahoma" w:hAnsi="Tahoma" w:cs="Tahoma"/>
        </w:rPr>
        <w:t xml:space="preserve"> </w:t>
      </w:r>
      <w:r w:rsidRPr="004C4FC9">
        <w:rPr>
          <w:rFonts w:ascii="Tahoma" w:hAnsi="Tahoma" w:cs="Tahoma"/>
        </w:rPr>
        <w:t xml:space="preserve"> осуществляется по лицевому счету владельца ценных бумаг, </w:t>
      </w:r>
      <w:r w:rsidR="00334905" w:rsidRPr="004C4FC9">
        <w:rPr>
          <w:rFonts w:ascii="Tahoma" w:hAnsi="Tahoma" w:cs="Tahoma"/>
          <w:lang w:val="ru-RU"/>
        </w:rPr>
        <w:t xml:space="preserve">казначейскому лицевому счету, </w:t>
      </w:r>
      <w:r w:rsidRPr="004C4FC9">
        <w:rPr>
          <w:rFonts w:ascii="Tahoma" w:hAnsi="Tahoma" w:cs="Tahoma"/>
        </w:rPr>
        <w:t>лицевому счету доверительного управляющего, депозитному лицевому счету, а также по лицевому счету номинального держателя и лицевому счету номинального держателя центрального депозитария.</w:t>
      </w:r>
    </w:p>
    <w:p w14:paraId="21485B7B" w14:textId="7EA0382F" w:rsidR="004E4BD2" w:rsidRPr="004C4FC9" w:rsidRDefault="004E4BD2" w:rsidP="004E4BD2">
      <w:pPr>
        <w:pStyle w:val="ac"/>
        <w:widowControl w:val="0"/>
        <w:ind w:firstLine="567"/>
        <w:jc w:val="both"/>
        <w:rPr>
          <w:rFonts w:ascii="Tahoma" w:hAnsi="Tahoma" w:cs="Tahoma"/>
        </w:rPr>
      </w:pPr>
      <w:r w:rsidRPr="004C4FC9">
        <w:rPr>
          <w:rFonts w:ascii="Tahoma" w:hAnsi="Tahoma" w:cs="Tahoma"/>
        </w:rPr>
        <w:t xml:space="preserve">Фиксация </w:t>
      </w:r>
      <w:r w:rsidR="00827E3C" w:rsidRPr="004C4FC9">
        <w:rPr>
          <w:rFonts w:ascii="Tahoma" w:hAnsi="Tahoma" w:cs="Tahoma"/>
        </w:rPr>
        <w:t>ограничения распоряжения ценными бумагами, обременения ценных бумаг и приостановлени</w:t>
      </w:r>
      <w:r w:rsidR="00827E3C" w:rsidRPr="004C4FC9">
        <w:rPr>
          <w:rFonts w:ascii="Tahoma" w:hAnsi="Tahoma" w:cs="Tahoma"/>
          <w:lang w:val="ru-RU"/>
        </w:rPr>
        <w:t>я</w:t>
      </w:r>
      <w:r w:rsidR="00827E3C" w:rsidRPr="004C4FC9">
        <w:rPr>
          <w:rFonts w:ascii="Tahoma" w:hAnsi="Tahoma" w:cs="Tahoma"/>
        </w:rPr>
        <w:t xml:space="preserve"> операций с ценными бумагами</w:t>
      </w:r>
      <w:r w:rsidR="00827E3C" w:rsidRPr="004C4FC9" w:rsidDel="00827E3C">
        <w:rPr>
          <w:rFonts w:ascii="Tahoma" w:hAnsi="Tahoma" w:cs="Tahoma"/>
        </w:rPr>
        <w:t xml:space="preserve"> </w:t>
      </w:r>
      <w:r w:rsidRPr="004C4FC9">
        <w:rPr>
          <w:rFonts w:ascii="Tahoma" w:hAnsi="Tahoma" w:cs="Tahoma"/>
        </w:rPr>
        <w:t xml:space="preserve">осуществляется путем внесения по лицевому счету, указанному в настоящем пункте, записи, содержащей сведения об ограничении </w:t>
      </w:r>
      <w:r w:rsidR="00A03CD2" w:rsidRPr="004C4FC9">
        <w:rPr>
          <w:rFonts w:ascii="Tahoma" w:hAnsi="Tahoma" w:cs="Tahoma"/>
          <w:lang w:val="ru-RU"/>
        </w:rPr>
        <w:t>распоряжения</w:t>
      </w:r>
      <w:r w:rsidRPr="004C4FC9">
        <w:rPr>
          <w:rFonts w:ascii="Tahoma" w:hAnsi="Tahoma" w:cs="Tahoma"/>
        </w:rPr>
        <w:t xml:space="preserve"> ценными бумагами. </w:t>
      </w:r>
    </w:p>
    <w:p w14:paraId="6FEA2F95" w14:textId="26AC985B" w:rsidR="004E4BD2" w:rsidRPr="004C4FC9" w:rsidRDefault="004E4BD2" w:rsidP="004E4BD2">
      <w:pPr>
        <w:pStyle w:val="ac"/>
        <w:widowControl w:val="0"/>
        <w:ind w:firstLine="567"/>
        <w:jc w:val="both"/>
        <w:rPr>
          <w:rFonts w:ascii="Tahoma" w:hAnsi="Tahoma" w:cs="Tahoma"/>
        </w:rPr>
      </w:pPr>
      <w:r w:rsidRPr="004C4FC9">
        <w:rPr>
          <w:rFonts w:ascii="Tahoma" w:hAnsi="Tahoma" w:cs="Tahoma"/>
        </w:rPr>
        <w:t>При принятии реестра от иного держателя реестра Регистратор обязан обеспечить фиксацию всех ограничени</w:t>
      </w:r>
      <w:r w:rsidRPr="004C4FC9">
        <w:rPr>
          <w:rFonts w:ascii="Tahoma" w:hAnsi="Tahoma" w:cs="Tahoma"/>
          <w:lang w:val="ru-RU"/>
        </w:rPr>
        <w:t>й</w:t>
      </w:r>
      <w:r w:rsidRPr="004C4FC9">
        <w:rPr>
          <w:rFonts w:ascii="Tahoma" w:hAnsi="Tahoma" w:cs="Tahoma"/>
        </w:rPr>
        <w:t xml:space="preserve"> </w:t>
      </w:r>
      <w:r w:rsidR="00A03CD2" w:rsidRPr="004C4FC9">
        <w:rPr>
          <w:rFonts w:ascii="Tahoma" w:hAnsi="Tahoma" w:cs="Tahoma"/>
          <w:lang w:val="ru-RU"/>
        </w:rPr>
        <w:t>распоряжения</w:t>
      </w:r>
      <w:r w:rsidRPr="004C4FC9">
        <w:rPr>
          <w:rFonts w:ascii="Tahoma" w:hAnsi="Tahoma" w:cs="Tahoma"/>
        </w:rPr>
        <w:t xml:space="preserve"> ценными бумагами,</w:t>
      </w:r>
      <w:r w:rsidR="00334905" w:rsidRPr="004C4FC9">
        <w:rPr>
          <w:rFonts w:ascii="Tahoma" w:hAnsi="Tahoma" w:cs="Tahoma"/>
        </w:rPr>
        <w:t xml:space="preserve"> обременени</w:t>
      </w:r>
      <w:r w:rsidR="00334905" w:rsidRPr="004C4FC9">
        <w:rPr>
          <w:rFonts w:ascii="Tahoma" w:hAnsi="Tahoma" w:cs="Tahoma"/>
          <w:lang w:val="ru-RU"/>
        </w:rPr>
        <w:t>й</w:t>
      </w:r>
      <w:r w:rsidR="00334905" w:rsidRPr="004C4FC9">
        <w:rPr>
          <w:rFonts w:ascii="Tahoma" w:hAnsi="Tahoma" w:cs="Tahoma"/>
        </w:rPr>
        <w:t xml:space="preserve"> ценных бумаг и приостановлени</w:t>
      </w:r>
      <w:r w:rsidR="00334905" w:rsidRPr="004C4FC9">
        <w:rPr>
          <w:rFonts w:ascii="Tahoma" w:hAnsi="Tahoma" w:cs="Tahoma"/>
          <w:lang w:val="ru-RU"/>
        </w:rPr>
        <w:t>й</w:t>
      </w:r>
      <w:r w:rsidR="00334905" w:rsidRPr="004C4FC9">
        <w:rPr>
          <w:rFonts w:ascii="Tahoma" w:hAnsi="Tahoma" w:cs="Tahoma"/>
        </w:rPr>
        <w:t xml:space="preserve"> операций с ценными бумагами</w:t>
      </w:r>
      <w:r w:rsidRPr="004C4FC9">
        <w:rPr>
          <w:rFonts w:ascii="Tahoma" w:hAnsi="Tahoma" w:cs="Tahoma"/>
        </w:rPr>
        <w:t xml:space="preserve"> ранее зафиксированных по лицевым счетам, в соответствии с Правилами.</w:t>
      </w:r>
    </w:p>
    <w:p w14:paraId="06306649" w14:textId="77777777" w:rsidR="004E4BD2" w:rsidRPr="004C4FC9" w:rsidRDefault="004E4BD2" w:rsidP="004E4BD2">
      <w:pPr>
        <w:pStyle w:val="ac"/>
        <w:widowControl w:val="0"/>
        <w:ind w:firstLine="567"/>
        <w:jc w:val="both"/>
        <w:rPr>
          <w:rFonts w:ascii="Tahoma" w:hAnsi="Tahoma" w:cs="Tahoma"/>
        </w:rPr>
      </w:pPr>
    </w:p>
    <w:p w14:paraId="09D0BB71" w14:textId="13536ACB" w:rsidR="004E4BD2" w:rsidRPr="004C4FC9" w:rsidRDefault="00A03CD2" w:rsidP="004E4BD2">
      <w:pPr>
        <w:pStyle w:val="ac"/>
        <w:widowControl w:val="0"/>
        <w:ind w:firstLine="567"/>
        <w:jc w:val="both"/>
        <w:rPr>
          <w:rFonts w:ascii="Tahoma" w:hAnsi="Tahoma" w:cs="Tahoma"/>
        </w:rPr>
      </w:pPr>
      <w:r w:rsidRPr="004C4FC9">
        <w:rPr>
          <w:rFonts w:ascii="Tahoma" w:hAnsi="Tahoma" w:cs="Tahoma"/>
          <w:b/>
          <w:lang w:val="ru-RU"/>
        </w:rPr>
        <w:t>11.</w:t>
      </w:r>
      <w:r w:rsidR="0053144C" w:rsidRPr="004C4FC9">
        <w:rPr>
          <w:rFonts w:ascii="Tahoma" w:hAnsi="Tahoma" w:cs="Tahoma"/>
          <w:b/>
          <w:lang w:val="ru-RU"/>
        </w:rPr>
        <w:t>9</w:t>
      </w:r>
      <w:r w:rsidRPr="004C4FC9">
        <w:rPr>
          <w:rFonts w:ascii="Tahoma" w:hAnsi="Tahoma" w:cs="Tahoma"/>
          <w:b/>
          <w:lang w:val="ru-RU"/>
        </w:rPr>
        <w:t>.2.</w:t>
      </w:r>
      <w:r w:rsidRPr="004C4FC9">
        <w:rPr>
          <w:rFonts w:ascii="Tahoma" w:hAnsi="Tahoma" w:cs="Tahoma"/>
          <w:lang w:val="ru-RU"/>
        </w:rPr>
        <w:t xml:space="preserve"> </w:t>
      </w:r>
      <w:r w:rsidR="004E4BD2" w:rsidRPr="004C4FC9">
        <w:rPr>
          <w:rFonts w:ascii="Tahoma" w:hAnsi="Tahoma" w:cs="Tahoma"/>
        </w:rPr>
        <w:t>Запись</w:t>
      </w:r>
      <w:r w:rsidR="00C41BE6" w:rsidRPr="004C4FC9">
        <w:rPr>
          <w:rFonts w:ascii="Tahoma" w:hAnsi="Tahoma" w:cs="Tahoma"/>
          <w:lang w:val="ru-RU"/>
        </w:rPr>
        <w:t xml:space="preserve"> об ограничении</w:t>
      </w:r>
      <w:r w:rsidR="004E4BD2" w:rsidRPr="004C4FC9">
        <w:rPr>
          <w:rFonts w:ascii="Tahoma" w:hAnsi="Tahoma" w:cs="Tahoma"/>
        </w:rPr>
        <w:t xml:space="preserve"> </w:t>
      </w:r>
      <w:r w:rsidRPr="004C4FC9">
        <w:rPr>
          <w:rFonts w:ascii="Tahoma" w:hAnsi="Tahoma" w:cs="Tahoma"/>
          <w:lang w:val="ru-RU"/>
        </w:rPr>
        <w:t>распоряжения</w:t>
      </w:r>
      <w:r w:rsidR="004E4BD2" w:rsidRPr="004C4FC9">
        <w:rPr>
          <w:rFonts w:ascii="Tahoma" w:hAnsi="Tahoma" w:cs="Tahoma"/>
        </w:rPr>
        <w:t xml:space="preserve"> ценными </w:t>
      </w:r>
      <w:r w:rsidR="00C41BE6" w:rsidRPr="004C4FC9">
        <w:rPr>
          <w:rFonts w:ascii="Tahoma" w:hAnsi="Tahoma" w:cs="Tahoma"/>
          <w:lang w:val="ru-RU"/>
        </w:rPr>
        <w:t>включает</w:t>
      </w:r>
      <w:r w:rsidR="004E4BD2" w:rsidRPr="004C4FC9">
        <w:rPr>
          <w:rFonts w:ascii="Tahoma" w:hAnsi="Tahoma" w:cs="Tahoma"/>
        </w:rPr>
        <w:t xml:space="preserve"> в себя следующую информацию:</w:t>
      </w:r>
    </w:p>
    <w:p w14:paraId="27B38504" w14:textId="0234AFB0" w:rsidR="00C41BE6" w:rsidRPr="004C4FC9" w:rsidRDefault="000959B8"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регистрационный</w:t>
      </w:r>
      <w:r w:rsidR="00C41BE6" w:rsidRPr="004C4FC9">
        <w:rPr>
          <w:rFonts w:ascii="Tahoma" w:hAnsi="Tahoma" w:cs="Tahoma"/>
        </w:rPr>
        <w:t xml:space="preserve"> </w:t>
      </w:r>
      <w:r w:rsidR="002A676D" w:rsidRPr="004C4FC9">
        <w:rPr>
          <w:rFonts w:ascii="Tahoma" w:hAnsi="Tahoma" w:cs="Tahoma"/>
        </w:rPr>
        <w:t>номер правил доверительного управления паевым инвестиционным фондом</w:t>
      </w:r>
      <w:r w:rsidR="00C41BE6" w:rsidRPr="004C4FC9">
        <w:rPr>
          <w:rFonts w:ascii="Tahoma" w:hAnsi="Tahoma" w:cs="Tahoma"/>
        </w:rPr>
        <w:t>;</w:t>
      </w:r>
    </w:p>
    <w:p w14:paraId="2D02AF50" w14:textId="77777777" w:rsidR="004E4BD2" w:rsidRPr="004C4FC9" w:rsidRDefault="004E4BD2"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количество ценных бумаг, в отношении которых </w:t>
      </w:r>
      <w:r w:rsidR="00C41BE6" w:rsidRPr="004C4FC9">
        <w:rPr>
          <w:rFonts w:ascii="Tahoma" w:hAnsi="Tahoma" w:cs="Tahoma"/>
          <w:lang w:val="ru-RU"/>
        </w:rPr>
        <w:t>установлено</w:t>
      </w:r>
      <w:r w:rsidR="00C41BE6" w:rsidRPr="004C4FC9">
        <w:rPr>
          <w:rFonts w:ascii="Tahoma" w:hAnsi="Tahoma" w:cs="Tahoma"/>
        </w:rPr>
        <w:t xml:space="preserve"> ограничен</w:t>
      </w:r>
      <w:r w:rsidR="00C41BE6" w:rsidRPr="004C4FC9">
        <w:rPr>
          <w:rFonts w:ascii="Tahoma" w:hAnsi="Tahoma" w:cs="Tahoma"/>
          <w:lang w:val="ru-RU"/>
        </w:rPr>
        <w:t xml:space="preserve">ие </w:t>
      </w:r>
      <w:r w:rsidRPr="004C4FC9">
        <w:rPr>
          <w:rFonts w:ascii="Tahoma" w:hAnsi="Tahoma" w:cs="Tahoma"/>
        </w:rPr>
        <w:t xml:space="preserve"> </w:t>
      </w:r>
      <w:r w:rsidR="00C41BE6" w:rsidRPr="004C4FC9">
        <w:rPr>
          <w:rFonts w:ascii="Tahoma" w:hAnsi="Tahoma" w:cs="Tahoma"/>
          <w:lang w:val="ru-RU"/>
        </w:rPr>
        <w:t>распоряжения</w:t>
      </w:r>
      <w:r w:rsidRPr="004C4FC9">
        <w:rPr>
          <w:rFonts w:ascii="Tahoma" w:hAnsi="Tahoma" w:cs="Tahoma"/>
        </w:rPr>
        <w:t>;</w:t>
      </w:r>
    </w:p>
    <w:p w14:paraId="5B0C6721" w14:textId="77777777" w:rsidR="00C41BE6" w:rsidRPr="004C4FC9" w:rsidRDefault="00C41BE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описание ограничения распоряжения ценными бумагами (арест, блокирование, запрет на проведение операций с ценными бумагами, ограничение прав покупателя по договору </w:t>
      </w:r>
      <w:proofErr w:type="spellStart"/>
      <w:r w:rsidRPr="004C4FC9">
        <w:rPr>
          <w:rFonts w:ascii="Tahoma" w:hAnsi="Tahoma" w:cs="Tahoma"/>
        </w:rPr>
        <w:t>репо</w:t>
      </w:r>
      <w:proofErr w:type="spellEnd"/>
      <w:r w:rsidRPr="004C4FC9">
        <w:rPr>
          <w:rFonts w:ascii="Tahoma" w:hAnsi="Tahoma" w:cs="Tahoma"/>
        </w:rPr>
        <w:t>);</w:t>
      </w:r>
    </w:p>
    <w:p w14:paraId="05DD3961" w14:textId="5AAC0ABE" w:rsidR="00C41BE6" w:rsidRPr="004C4FC9" w:rsidRDefault="00C41BE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время и основание установления ограничения распоряжения ценными бумагами</w:t>
      </w:r>
      <w:r w:rsidR="000959B8" w:rsidRPr="004C4FC9">
        <w:rPr>
          <w:rFonts w:ascii="Tahoma" w:hAnsi="Tahoma" w:cs="Tahoma"/>
          <w:lang w:val="ru-RU"/>
        </w:rPr>
        <w:t>/приостановления операций с ценными бумагами</w:t>
      </w:r>
      <w:r w:rsidRPr="004C4FC9">
        <w:rPr>
          <w:rFonts w:ascii="Tahoma" w:hAnsi="Tahoma" w:cs="Tahoma"/>
          <w:lang w:val="ru-RU"/>
        </w:rPr>
        <w:t>;</w:t>
      </w:r>
    </w:p>
    <w:p w14:paraId="12EEF04B" w14:textId="77777777" w:rsidR="00C41BE6" w:rsidRPr="004C4FC9" w:rsidRDefault="00C41BE6"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условия ограничения распоряжения ценными бумагами (при наличии).</w:t>
      </w:r>
    </w:p>
    <w:p w14:paraId="73852D9B" w14:textId="77777777" w:rsidR="00C41BE6" w:rsidRPr="004C4FC9" w:rsidRDefault="00C41BE6" w:rsidP="00C41BE6">
      <w:pPr>
        <w:pStyle w:val="ac"/>
        <w:widowControl w:val="0"/>
        <w:jc w:val="both"/>
        <w:rPr>
          <w:rFonts w:ascii="Tahoma" w:hAnsi="Tahoma" w:cs="Tahoma"/>
        </w:rPr>
      </w:pPr>
    </w:p>
    <w:p w14:paraId="573394A2"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 xml:space="preserve">Фиксация ограничения </w:t>
      </w:r>
      <w:r w:rsidR="008F5E80" w:rsidRPr="004C4FC9">
        <w:rPr>
          <w:rFonts w:ascii="Tahoma" w:hAnsi="Tahoma" w:cs="Tahoma"/>
          <w:lang w:val="ru-RU"/>
        </w:rPr>
        <w:t>распоряжения</w:t>
      </w:r>
      <w:r w:rsidRPr="004C4FC9">
        <w:rPr>
          <w:rFonts w:ascii="Tahoma" w:hAnsi="Tahoma" w:cs="Tahoma"/>
        </w:rPr>
        <w:t xml:space="preserve"> ценными бумагами осуществляется по распоряжению зарегистрированного лица, если иное не предусмотрено федеральными законами, иными нормативными правовыми актами или Правилами.</w:t>
      </w:r>
    </w:p>
    <w:p w14:paraId="70D9F878" w14:textId="694D402A" w:rsidR="008F5E80" w:rsidRPr="004C4FC9" w:rsidRDefault="008F5E80" w:rsidP="004E4BD2">
      <w:pPr>
        <w:pStyle w:val="ac"/>
        <w:widowControl w:val="0"/>
        <w:ind w:firstLine="567"/>
        <w:jc w:val="both"/>
        <w:rPr>
          <w:rFonts w:ascii="Tahoma" w:hAnsi="Tahoma" w:cs="Tahoma"/>
        </w:rPr>
      </w:pPr>
    </w:p>
    <w:p w14:paraId="3CB3635F" w14:textId="44A096A4" w:rsidR="002A676D" w:rsidRPr="004C4FC9" w:rsidRDefault="002A676D" w:rsidP="002A676D">
      <w:pPr>
        <w:pStyle w:val="ac"/>
        <w:widowControl w:val="0"/>
        <w:ind w:firstLine="567"/>
        <w:jc w:val="both"/>
        <w:rPr>
          <w:rFonts w:ascii="Tahoma" w:hAnsi="Tahoma" w:cs="Tahoma"/>
        </w:rPr>
      </w:pPr>
      <w:r w:rsidRPr="004C4FC9">
        <w:rPr>
          <w:rFonts w:ascii="Tahoma" w:hAnsi="Tahoma" w:cs="Tahoma"/>
        </w:rPr>
        <w:t>Регистратор приоста</w:t>
      </w:r>
      <w:r w:rsidRPr="004C4FC9">
        <w:rPr>
          <w:rFonts w:ascii="Tahoma" w:hAnsi="Tahoma" w:cs="Tahoma"/>
          <w:lang w:val="ru-RU"/>
        </w:rPr>
        <w:t xml:space="preserve">навливает </w:t>
      </w:r>
      <w:r w:rsidR="00BA28A3" w:rsidRPr="004C4FC9">
        <w:rPr>
          <w:rFonts w:ascii="Tahoma" w:hAnsi="Tahoma" w:cs="Tahoma"/>
        </w:rPr>
        <w:t>операции</w:t>
      </w:r>
      <w:r w:rsidRPr="004C4FC9">
        <w:rPr>
          <w:rFonts w:ascii="Tahoma" w:hAnsi="Tahoma" w:cs="Tahoma"/>
        </w:rPr>
        <w:t xml:space="preserve"> по лицевым счетам и счетам, не предназначенным для учета прав на ценные бумаги, на которых учитываются инвестиционные паи закрытого паевого инвестиционного фонда, в случае его прекращения для составления списка владельцев инвестиционных паев паевого инвестиционного фонда в день составления данного списка до погашения указанных инвестиционных паев паевого инвестиционного фонда.</w:t>
      </w:r>
    </w:p>
    <w:p w14:paraId="48F809E7" w14:textId="77777777" w:rsidR="002A676D" w:rsidRPr="004C4FC9" w:rsidRDefault="002A676D" w:rsidP="002A676D">
      <w:pPr>
        <w:pStyle w:val="ac"/>
        <w:widowControl w:val="0"/>
        <w:ind w:firstLine="567"/>
        <w:jc w:val="both"/>
        <w:rPr>
          <w:rFonts w:ascii="Tahoma" w:hAnsi="Tahoma" w:cs="Tahoma"/>
        </w:rPr>
      </w:pPr>
      <w:r w:rsidRPr="004C4FC9">
        <w:rPr>
          <w:rFonts w:ascii="Tahoma" w:hAnsi="Tahoma" w:cs="Tahoma"/>
        </w:rPr>
        <w:t>Регистратор приостанавливает операции по лицевым счетам и счетам, не предназначенным для учета прав на ценные бумаги, на которых учитываются инвестиционные паи открытого паевого инвестиционного фонда, в случае их обмена по решению управляющей компании на инвестиционные паи другого открытого паевого инвестиционного фонда в день получения распоряжения управляющей компании об обмене всех инвестиционных паев паевого инвестиционного фонда до проведения операций по обмену инвестиционных паев паевого инвестиционного фонда.</w:t>
      </w:r>
    </w:p>
    <w:p w14:paraId="6EA0CD50" w14:textId="48CEEF75" w:rsidR="002A676D" w:rsidRPr="004C4FC9" w:rsidRDefault="002A676D" w:rsidP="002A676D">
      <w:pPr>
        <w:pStyle w:val="ac"/>
        <w:widowControl w:val="0"/>
        <w:ind w:firstLine="567"/>
        <w:jc w:val="both"/>
        <w:rPr>
          <w:rFonts w:ascii="Tahoma" w:hAnsi="Tahoma" w:cs="Tahoma"/>
        </w:rPr>
      </w:pPr>
      <w:r w:rsidRPr="004C4FC9">
        <w:rPr>
          <w:rFonts w:ascii="Tahoma" w:hAnsi="Tahoma" w:cs="Tahoma"/>
        </w:rPr>
        <w:t>Регистратор приостанавливает операции по лицевому счету в случае представления ему свидетельства о смерти зарегистрированного лица, которому открыт лицевой счет, получения держателем реестра в связи со смертью зарегистрированного лица запроса нотариуса о предоставлении информации об имуществе, принадлежавшем указанному лицу, в день представления держателю реестра свидетельства о смерти зарегистрированного лица (в день получения держателем реестра указанного запроса нотариуса).</w:t>
      </w:r>
    </w:p>
    <w:p w14:paraId="45C5392A" w14:textId="764D78FD" w:rsidR="000959B8" w:rsidRPr="004C4FC9" w:rsidRDefault="000959B8" w:rsidP="002A676D">
      <w:pPr>
        <w:pStyle w:val="ac"/>
        <w:widowControl w:val="0"/>
        <w:ind w:firstLine="567"/>
        <w:jc w:val="both"/>
        <w:rPr>
          <w:rFonts w:ascii="Tahoma" w:hAnsi="Tahoma" w:cs="Tahoma"/>
        </w:rPr>
      </w:pPr>
    </w:p>
    <w:p w14:paraId="7DEEA842" w14:textId="7F1D7855" w:rsidR="00AF0957" w:rsidRPr="004C4FC9" w:rsidRDefault="000959B8" w:rsidP="002A676D">
      <w:pPr>
        <w:pStyle w:val="ac"/>
        <w:widowControl w:val="0"/>
        <w:ind w:firstLine="567"/>
        <w:jc w:val="both"/>
        <w:rPr>
          <w:rFonts w:ascii="Tahoma" w:hAnsi="Tahoma" w:cs="Tahoma"/>
          <w:lang w:val="ru-RU"/>
        </w:rPr>
      </w:pPr>
      <w:r w:rsidRPr="004C4FC9">
        <w:rPr>
          <w:rFonts w:ascii="Tahoma" w:hAnsi="Tahoma" w:cs="Tahoma"/>
          <w:lang w:val="ru-RU"/>
        </w:rPr>
        <w:t xml:space="preserve">Запись о приостановлении </w:t>
      </w:r>
      <w:r w:rsidRPr="004C4FC9">
        <w:rPr>
          <w:rFonts w:ascii="Tahoma" w:hAnsi="Tahoma" w:cs="Tahoma"/>
        </w:rPr>
        <w:t>операций с ценными бумагами</w:t>
      </w:r>
      <w:r w:rsidRPr="004C4FC9">
        <w:rPr>
          <w:rFonts w:ascii="Tahoma" w:hAnsi="Tahoma" w:cs="Tahoma"/>
          <w:lang w:val="ru-RU"/>
        </w:rPr>
        <w:t xml:space="preserve"> содержит</w:t>
      </w:r>
      <w:r w:rsidR="00BA28A3" w:rsidRPr="004C4FC9">
        <w:rPr>
          <w:rFonts w:ascii="Tahoma" w:hAnsi="Tahoma" w:cs="Tahoma"/>
          <w:lang w:val="ru-RU"/>
        </w:rPr>
        <w:t>:</w:t>
      </w:r>
    </w:p>
    <w:p w14:paraId="6E62E1CA" w14:textId="3A44A06B" w:rsidR="00AF0957" w:rsidRPr="004C4FC9" w:rsidRDefault="00AF0957"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регистрационный номер правил доверительного управления паевым инвестиционным фондом;</w:t>
      </w:r>
    </w:p>
    <w:p w14:paraId="14EB9D02" w14:textId="1F5E10D0" w:rsidR="00BA28A3" w:rsidRPr="004C4FC9" w:rsidRDefault="00AF0957" w:rsidP="00EE310B">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rPr>
        <w:t xml:space="preserve">дата, время и основание </w:t>
      </w:r>
      <w:r w:rsidRPr="004C4FC9">
        <w:rPr>
          <w:rFonts w:ascii="Tahoma" w:hAnsi="Tahoma" w:cs="Tahoma"/>
          <w:lang w:val="ru-RU"/>
        </w:rPr>
        <w:t>приостановления операций с ценными бумагами;</w:t>
      </w:r>
    </w:p>
    <w:p w14:paraId="15277A79" w14:textId="75F36160" w:rsidR="000959B8" w:rsidRPr="004C4FC9" w:rsidRDefault="000959B8" w:rsidP="00EE310B">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условия приостановления операций с ценными бумагами</w:t>
      </w:r>
    </w:p>
    <w:p w14:paraId="5B3AD89F" w14:textId="414F020B" w:rsidR="00894AE3" w:rsidRPr="004C4FC9" w:rsidRDefault="00894AE3" w:rsidP="004E4BD2">
      <w:pPr>
        <w:pStyle w:val="ac"/>
        <w:widowControl w:val="0"/>
        <w:ind w:firstLine="567"/>
        <w:jc w:val="both"/>
        <w:rPr>
          <w:rFonts w:ascii="Tahoma" w:hAnsi="Tahoma" w:cs="Tahoma"/>
        </w:rPr>
      </w:pPr>
    </w:p>
    <w:p w14:paraId="79B6CEAF" w14:textId="75CB0C86" w:rsidR="00894AE3" w:rsidRPr="004C4FC9" w:rsidRDefault="00894AE3" w:rsidP="00894AE3">
      <w:pPr>
        <w:pStyle w:val="ac"/>
        <w:widowControl w:val="0"/>
        <w:ind w:firstLine="567"/>
        <w:jc w:val="both"/>
        <w:rPr>
          <w:rFonts w:ascii="Tahoma" w:hAnsi="Tahoma" w:cs="Tahoma"/>
        </w:rPr>
      </w:pPr>
      <w:r w:rsidRPr="004C4FC9">
        <w:rPr>
          <w:rFonts w:ascii="Tahoma" w:hAnsi="Tahoma" w:cs="Tahoma"/>
          <w:b/>
          <w:lang w:val="ru-RU"/>
        </w:rPr>
        <w:t>11.</w:t>
      </w:r>
      <w:r w:rsidR="0053144C" w:rsidRPr="004C4FC9">
        <w:rPr>
          <w:rFonts w:ascii="Tahoma" w:hAnsi="Tahoma" w:cs="Tahoma"/>
          <w:b/>
          <w:lang w:val="ru-RU"/>
        </w:rPr>
        <w:t>9</w:t>
      </w:r>
      <w:r w:rsidRPr="004C4FC9">
        <w:rPr>
          <w:rFonts w:ascii="Tahoma" w:hAnsi="Tahoma" w:cs="Tahoma"/>
          <w:b/>
          <w:lang w:val="ru-RU"/>
        </w:rPr>
        <w:t>.3.</w:t>
      </w:r>
      <w:r w:rsidRPr="004C4FC9">
        <w:rPr>
          <w:rFonts w:ascii="Tahoma" w:hAnsi="Tahoma" w:cs="Tahoma"/>
          <w:lang w:val="ru-RU"/>
        </w:rPr>
        <w:t xml:space="preserve"> </w:t>
      </w:r>
      <w:r w:rsidRPr="004C4FC9">
        <w:rPr>
          <w:rFonts w:ascii="Tahoma" w:hAnsi="Tahoma" w:cs="Tahoma"/>
        </w:rPr>
        <w:t xml:space="preserve">Фиксацией </w:t>
      </w:r>
      <w:r w:rsidRPr="004C4FC9">
        <w:rPr>
          <w:rFonts w:ascii="Tahoma" w:hAnsi="Tahoma" w:cs="Tahoma"/>
          <w:lang w:val="ru-RU"/>
        </w:rPr>
        <w:t xml:space="preserve">обременения </w:t>
      </w:r>
      <w:r w:rsidRPr="004C4FC9">
        <w:rPr>
          <w:rFonts w:ascii="Tahoma" w:hAnsi="Tahoma" w:cs="Tahoma"/>
        </w:rPr>
        <w:t>ценны</w:t>
      </w:r>
      <w:r w:rsidRPr="004C4FC9">
        <w:rPr>
          <w:rFonts w:ascii="Tahoma" w:hAnsi="Tahoma" w:cs="Tahoma"/>
          <w:lang w:val="ru-RU"/>
        </w:rPr>
        <w:t>х</w:t>
      </w:r>
      <w:r w:rsidRPr="004C4FC9">
        <w:rPr>
          <w:rFonts w:ascii="Tahoma" w:hAnsi="Tahoma" w:cs="Tahoma"/>
        </w:rPr>
        <w:t xml:space="preserve"> бумаг является операция, в результате совершения которой по лицевому счету вносится запись (записи), свидетельствующая о том, что:</w:t>
      </w:r>
    </w:p>
    <w:p w14:paraId="4EFD1B65" w14:textId="03102C7C" w:rsidR="00894AE3" w:rsidRPr="004C4FC9" w:rsidRDefault="00894AE3" w:rsidP="00784C83">
      <w:pPr>
        <w:pStyle w:val="ac"/>
        <w:widowControl w:val="0"/>
        <w:numPr>
          <w:ilvl w:val="0"/>
          <w:numId w:val="1"/>
        </w:numPr>
        <w:ind w:left="0" w:firstLine="567"/>
        <w:jc w:val="both"/>
        <w:rPr>
          <w:rFonts w:ascii="Tahoma" w:hAnsi="Tahoma" w:cs="Tahoma"/>
        </w:rPr>
      </w:pPr>
      <w:r w:rsidRPr="004C4FC9">
        <w:rPr>
          <w:rFonts w:ascii="Tahoma" w:hAnsi="Tahoma" w:cs="Tahoma"/>
        </w:rPr>
        <w:t>ценные бумаги обременены правами третьих лиц, в том числе</w:t>
      </w:r>
      <w:r w:rsidRPr="004C4FC9">
        <w:rPr>
          <w:rFonts w:ascii="Tahoma" w:hAnsi="Tahoma" w:cs="Tahoma"/>
          <w:lang w:val="ru-RU"/>
        </w:rPr>
        <w:t>,</w:t>
      </w:r>
      <w:r w:rsidRPr="004C4FC9">
        <w:rPr>
          <w:rFonts w:ascii="Tahoma" w:hAnsi="Tahoma" w:cs="Tahoma"/>
        </w:rPr>
        <w:t xml:space="preserve"> в случае залога ценных бумаг</w:t>
      </w:r>
      <w:r w:rsidRPr="004C4FC9">
        <w:rPr>
          <w:rFonts w:ascii="Tahoma" w:hAnsi="Tahoma" w:cs="Tahoma"/>
          <w:lang w:val="ru-RU"/>
        </w:rPr>
        <w:t>.</w:t>
      </w:r>
    </w:p>
    <w:p w14:paraId="5F10CBE7" w14:textId="77777777" w:rsidR="00894AE3" w:rsidRPr="004C4FC9" w:rsidRDefault="00894AE3" w:rsidP="00894AE3">
      <w:pPr>
        <w:pStyle w:val="ac"/>
        <w:widowControl w:val="0"/>
        <w:ind w:firstLine="567"/>
        <w:jc w:val="both"/>
        <w:rPr>
          <w:rFonts w:ascii="Tahoma" w:hAnsi="Tahoma" w:cs="Tahoma"/>
          <w:lang w:val="ru-RU"/>
        </w:rPr>
      </w:pPr>
      <w:r w:rsidRPr="004C4FC9">
        <w:rPr>
          <w:rFonts w:ascii="Tahoma" w:hAnsi="Tahoma" w:cs="Tahoma"/>
        </w:rPr>
        <w:t>Фиксация</w:t>
      </w:r>
      <w:r w:rsidRPr="004C4FC9">
        <w:rPr>
          <w:rFonts w:ascii="Tahoma" w:hAnsi="Tahoma" w:cs="Tahoma"/>
          <w:lang w:val="ru-RU"/>
        </w:rPr>
        <w:t xml:space="preserve"> обременения ценных бумаг вносится по лицевому счету владельца, доверительного управляющего, иностранного уполномоченного держателя или инвестиционного товарищества.</w:t>
      </w:r>
    </w:p>
    <w:p w14:paraId="0F0E2AC7" w14:textId="1D3B4B5B" w:rsidR="00894AE3" w:rsidRPr="004C4FC9" w:rsidRDefault="00894AE3" w:rsidP="004E4BD2">
      <w:pPr>
        <w:pStyle w:val="ac"/>
        <w:widowControl w:val="0"/>
        <w:ind w:firstLine="567"/>
        <w:jc w:val="both"/>
        <w:rPr>
          <w:rFonts w:ascii="Tahoma" w:hAnsi="Tahoma" w:cs="Tahoma"/>
          <w:lang w:val="ru-RU"/>
        </w:rPr>
      </w:pPr>
    </w:p>
    <w:p w14:paraId="1C6BFC22" w14:textId="09AC77DB" w:rsidR="008F5E80" w:rsidRPr="004C4FC9" w:rsidRDefault="008F5E80" w:rsidP="008F5E80">
      <w:pPr>
        <w:pStyle w:val="ac"/>
        <w:widowControl w:val="0"/>
        <w:ind w:firstLine="567"/>
        <w:jc w:val="both"/>
        <w:rPr>
          <w:rFonts w:ascii="Tahoma" w:hAnsi="Tahoma" w:cs="Tahoma"/>
        </w:rPr>
      </w:pPr>
      <w:r w:rsidRPr="004C4FC9">
        <w:rPr>
          <w:rFonts w:ascii="Tahoma" w:hAnsi="Tahoma" w:cs="Tahoma"/>
          <w:b/>
          <w:lang w:val="ru-RU"/>
        </w:rPr>
        <w:t>11.</w:t>
      </w:r>
      <w:r w:rsidR="0053144C" w:rsidRPr="004C4FC9">
        <w:rPr>
          <w:rFonts w:ascii="Tahoma" w:hAnsi="Tahoma" w:cs="Tahoma"/>
          <w:b/>
          <w:lang w:val="ru-RU"/>
        </w:rPr>
        <w:t>9</w:t>
      </w:r>
      <w:r w:rsidR="00894AE3" w:rsidRPr="004C4FC9">
        <w:rPr>
          <w:rFonts w:ascii="Tahoma" w:hAnsi="Tahoma" w:cs="Tahoma"/>
          <w:b/>
          <w:lang w:val="ru-RU"/>
        </w:rPr>
        <w:t>.4</w:t>
      </w:r>
      <w:r w:rsidRPr="004C4FC9">
        <w:rPr>
          <w:rFonts w:ascii="Tahoma" w:hAnsi="Tahoma" w:cs="Tahoma"/>
          <w:b/>
          <w:lang w:val="ru-RU"/>
        </w:rPr>
        <w:t>.</w:t>
      </w:r>
      <w:r w:rsidRPr="004C4FC9">
        <w:rPr>
          <w:rFonts w:ascii="Tahoma" w:hAnsi="Tahoma" w:cs="Tahoma"/>
          <w:lang w:val="ru-RU"/>
        </w:rPr>
        <w:t xml:space="preserve"> </w:t>
      </w:r>
      <w:r w:rsidRPr="004C4FC9">
        <w:rPr>
          <w:rFonts w:ascii="Tahoma" w:hAnsi="Tahoma" w:cs="Tahoma"/>
        </w:rPr>
        <w:t xml:space="preserve">Запись об обременении ценных бумаг </w:t>
      </w:r>
      <w:r w:rsidRPr="004C4FC9">
        <w:rPr>
          <w:rFonts w:ascii="Tahoma" w:hAnsi="Tahoma" w:cs="Tahoma"/>
          <w:lang w:val="ru-RU"/>
        </w:rPr>
        <w:t>включает</w:t>
      </w:r>
      <w:r w:rsidRPr="004C4FC9">
        <w:rPr>
          <w:rFonts w:ascii="Tahoma" w:hAnsi="Tahoma" w:cs="Tahoma"/>
        </w:rPr>
        <w:t xml:space="preserve"> в себя следующую информацию:</w:t>
      </w:r>
    </w:p>
    <w:p w14:paraId="75B47067" w14:textId="387EB3BF"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р</w:t>
      </w:r>
      <w:proofErr w:type="spellStart"/>
      <w:r w:rsidRPr="004C4FC9">
        <w:rPr>
          <w:rFonts w:ascii="Tahoma" w:hAnsi="Tahoma" w:cs="Tahoma"/>
        </w:rPr>
        <w:t>егистрационный</w:t>
      </w:r>
      <w:proofErr w:type="spellEnd"/>
      <w:r w:rsidRPr="004C4FC9">
        <w:rPr>
          <w:rFonts w:ascii="Tahoma" w:hAnsi="Tahoma" w:cs="Tahoma"/>
        </w:rPr>
        <w:t xml:space="preserve"> номер правил доверительного управления паев</w:t>
      </w:r>
      <w:r w:rsidR="00B70358" w:rsidRPr="004C4FC9">
        <w:rPr>
          <w:rFonts w:ascii="Tahoma" w:hAnsi="Tahoma" w:cs="Tahoma"/>
          <w:lang w:val="ru-RU"/>
        </w:rPr>
        <w:t>ым</w:t>
      </w:r>
      <w:r w:rsidRPr="004C4FC9">
        <w:rPr>
          <w:rFonts w:ascii="Tahoma" w:hAnsi="Tahoma" w:cs="Tahoma"/>
        </w:rPr>
        <w:t xml:space="preserve"> инвестиционн</w:t>
      </w:r>
      <w:r w:rsidR="00B70358" w:rsidRPr="004C4FC9">
        <w:rPr>
          <w:rFonts w:ascii="Tahoma" w:hAnsi="Tahoma" w:cs="Tahoma"/>
          <w:lang w:val="ru-RU"/>
        </w:rPr>
        <w:t>ым</w:t>
      </w:r>
      <w:r w:rsidRPr="004C4FC9">
        <w:rPr>
          <w:rFonts w:ascii="Tahoma" w:hAnsi="Tahoma" w:cs="Tahoma"/>
        </w:rPr>
        <w:t xml:space="preserve"> фонд</w:t>
      </w:r>
      <w:r w:rsidR="00B70358" w:rsidRPr="004C4FC9">
        <w:rPr>
          <w:rFonts w:ascii="Tahoma" w:hAnsi="Tahoma" w:cs="Tahoma"/>
          <w:lang w:val="ru-RU"/>
        </w:rPr>
        <w:t>ом</w:t>
      </w:r>
      <w:r w:rsidRPr="004C4FC9">
        <w:rPr>
          <w:rFonts w:ascii="Tahoma" w:hAnsi="Tahoma" w:cs="Tahoma"/>
        </w:rPr>
        <w:t>;</w:t>
      </w:r>
    </w:p>
    <w:p w14:paraId="26490745"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количество ценных бумаг, в отношении которых установлено обременение;</w:t>
      </w:r>
    </w:p>
    <w:p w14:paraId="5AA8B29D"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содержание и условия обременения ценных бумаг;</w:t>
      </w:r>
    </w:p>
    <w:p w14:paraId="14D914FE"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дата, время и основание внесения записи об обременении ценных бумаг;</w:t>
      </w:r>
    </w:p>
    <w:p w14:paraId="67071396"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информация и сведения о лице, в пользу которого установлено обременение ценных бумаг, в объеме, предусмотренном для открытия лицевого счета</w:t>
      </w:r>
      <w:r w:rsidRPr="004C4FC9">
        <w:rPr>
          <w:rFonts w:ascii="Tahoma" w:hAnsi="Tahoma" w:cs="Tahoma"/>
          <w:lang w:val="ru-RU"/>
        </w:rPr>
        <w:t xml:space="preserve"> юридическому, физическому или иному лицу</w:t>
      </w:r>
      <w:r w:rsidRPr="004C4FC9">
        <w:rPr>
          <w:rFonts w:ascii="Tahoma" w:hAnsi="Tahoma" w:cs="Tahoma"/>
        </w:rPr>
        <w:t>;</w:t>
      </w:r>
    </w:p>
    <w:p w14:paraId="15874DFE"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указание лица, осуществляющего права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02C7BD5A"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реквизиты банковских счетов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14:paraId="43B7E263"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регистрационный номер выпуска (дополнительного выпуска), индивидуальный код дополнительного выпуска (последнее – при наличии) облигаций с залоговым обеспечением, обеспечением требований по которым являются обремененные ценные бумаги, если ценные бумаги, в отношении которых вносится запись об обременении, переданы в обеспечение требований по облигациям с залоговым обеспечением;</w:t>
      </w:r>
    </w:p>
    <w:p w14:paraId="0074CEC1" w14:textId="77777777" w:rsidR="008F5E80" w:rsidRPr="004C4FC9" w:rsidRDefault="008F5E80" w:rsidP="00EE310B">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сведения, позволяющие идентифицировать цифровые финансовые активы, обеспечением требований по которым являются обремененные ценные бумаги, если ценные бумаги, в отношении которых вносится запись об обременении, переданы в обеспечение требований по цифровым финансовым активам.</w:t>
      </w:r>
    </w:p>
    <w:p w14:paraId="1C2C83FA" w14:textId="77777777" w:rsidR="008F5E80" w:rsidRPr="004C4FC9" w:rsidRDefault="008F5E80" w:rsidP="008F5E80">
      <w:pPr>
        <w:pStyle w:val="ac"/>
        <w:widowControl w:val="0"/>
        <w:ind w:firstLine="567"/>
        <w:jc w:val="both"/>
        <w:rPr>
          <w:rFonts w:ascii="Tahoma" w:hAnsi="Tahoma" w:cs="Tahoma"/>
        </w:rPr>
      </w:pPr>
    </w:p>
    <w:p w14:paraId="72CFDAB2" w14:textId="77777777" w:rsidR="008F5E80" w:rsidRPr="004C4FC9" w:rsidRDefault="008F5E80" w:rsidP="008F5E80">
      <w:pPr>
        <w:pStyle w:val="ac"/>
        <w:widowControl w:val="0"/>
        <w:ind w:firstLine="567"/>
        <w:jc w:val="both"/>
        <w:rPr>
          <w:rFonts w:ascii="Tahoma" w:hAnsi="Tahoma" w:cs="Tahoma"/>
        </w:rPr>
      </w:pPr>
      <w:r w:rsidRPr="004C4FC9">
        <w:rPr>
          <w:rFonts w:ascii="Tahoma" w:hAnsi="Tahoma" w:cs="Tahoma"/>
        </w:rPr>
        <w:t>При внесении Регистратором записи об обременении ценных бумаг в связи с передачей их в обеспечение требований по облигациям с залоговым обеспечением или требований по цифровым финансовым активам запись об обременении ценных бумаг не включает в себя информацию и сведения о лице, в пользу которого установлено обременение ценных бумаг. В данном случае запись об обременении ценных бумаг должна содержать информацию о том, что лицами, в пользу которых установлено обременение, являются владельцы облигаций с залоговым обеспечением (обладатели цифровых финансовых активов).</w:t>
      </w:r>
    </w:p>
    <w:p w14:paraId="2B05D1F1" w14:textId="77777777" w:rsidR="008F5E80" w:rsidRPr="004C4FC9" w:rsidRDefault="008F5E80" w:rsidP="008F5E80">
      <w:pPr>
        <w:pStyle w:val="ac"/>
        <w:widowControl w:val="0"/>
        <w:ind w:firstLine="567"/>
        <w:jc w:val="both"/>
        <w:rPr>
          <w:rFonts w:ascii="Tahoma" w:hAnsi="Tahoma" w:cs="Tahoma"/>
        </w:rPr>
      </w:pPr>
    </w:p>
    <w:p w14:paraId="1953E2BE" w14:textId="77777777" w:rsidR="008F5E80" w:rsidRPr="004C4FC9" w:rsidRDefault="008F5E80" w:rsidP="008F5E80">
      <w:pPr>
        <w:pStyle w:val="ac"/>
        <w:widowControl w:val="0"/>
        <w:ind w:firstLine="567"/>
        <w:jc w:val="both"/>
        <w:rPr>
          <w:rFonts w:ascii="Tahoma" w:hAnsi="Tahoma" w:cs="Tahoma"/>
          <w:lang w:val="ru-RU"/>
        </w:rPr>
      </w:pPr>
      <w:r w:rsidRPr="004C4FC9">
        <w:rPr>
          <w:rFonts w:ascii="Tahoma" w:hAnsi="Tahoma" w:cs="Tahoma"/>
          <w:lang w:val="ru-RU"/>
        </w:rPr>
        <w:t>В случае если одним из условий обременения ценных бумаг является ограничение распоряжения ценными бумагами, Регистратор вносит запись о таком ограничении одновременно с внесением записи об обременении ценных бумаг.</w:t>
      </w:r>
    </w:p>
    <w:p w14:paraId="422E64D8" w14:textId="77777777" w:rsidR="008F5E80" w:rsidRPr="004C4FC9" w:rsidRDefault="008F5E80" w:rsidP="008F5E80">
      <w:pPr>
        <w:pStyle w:val="ac"/>
        <w:widowControl w:val="0"/>
        <w:ind w:firstLine="567"/>
        <w:jc w:val="both"/>
        <w:rPr>
          <w:rFonts w:ascii="Tahoma" w:hAnsi="Tahoma" w:cs="Tahoma"/>
          <w:lang w:val="ru-RU"/>
        </w:rPr>
      </w:pPr>
    </w:p>
    <w:p w14:paraId="08DF99CC" w14:textId="77777777" w:rsidR="008F5E80" w:rsidRPr="004C4FC9" w:rsidRDefault="008F5E80" w:rsidP="008F5E80">
      <w:pPr>
        <w:pStyle w:val="ac"/>
        <w:widowControl w:val="0"/>
        <w:ind w:firstLine="567"/>
        <w:jc w:val="both"/>
        <w:rPr>
          <w:rFonts w:ascii="Tahoma" w:hAnsi="Tahoma" w:cs="Tahoma"/>
          <w:lang w:val="ru-RU"/>
        </w:rPr>
      </w:pPr>
      <w:r w:rsidRPr="004C4FC9">
        <w:rPr>
          <w:rFonts w:ascii="Tahoma" w:hAnsi="Tahoma" w:cs="Tahoma"/>
          <w:lang w:val="ru-RU"/>
        </w:rPr>
        <w:t>Одновременно с внесением записи об изменении условий обременений Регистратор вносит запись об ограничении распоряжения данными ценными бумагами, если указанное изменение предусматривает установление ограничения распоряжения ценными бумагами.</w:t>
      </w:r>
    </w:p>
    <w:p w14:paraId="051BED19" w14:textId="77777777" w:rsidR="008F5E80" w:rsidRPr="004C4FC9" w:rsidRDefault="008F5E80" w:rsidP="008F5E80">
      <w:pPr>
        <w:pStyle w:val="ac"/>
        <w:widowControl w:val="0"/>
        <w:ind w:firstLine="567"/>
        <w:jc w:val="both"/>
        <w:rPr>
          <w:rFonts w:ascii="Tahoma" w:hAnsi="Tahoma" w:cs="Tahoma"/>
          <w:lang w:val="ru-RU"/>
        </w:rPr>
      </w:pPr>
    </w:p>
    <w:p w14:paraId="6E1DDDD5" w14:textId="5E757389" w:rsidR="002A676D" w:rsidRPr="004C4FC9" w:rsidRDefault="002A676D" w:rsidP="002A676D">
      <w:pPr>
        <w:pStyle w:val="ac"/>
        <w:widowControl w:val="0"/>
        <w:ind w:firstLine="567"/>
        <w:jc w:val="both"/>
        <w:rPr>
          <w:rFonts w:ascii="Tahoma" w:hAnsi="Tahoma" w:cs="Tahoma"/>
        </w:rPr>
      </w:pPr>
      <w:r w:rsidRPr="004C4FC9">
        <w:rPr>
          <w:rFonts w:ascii="Tahoma" w:hAnsi="Tahoma" w:cs="Tahoma"/>
          <w:lang w:val="ru-RU"/>
        </w:rPr>
        <w:t>Фиксация</w:t>
      </w:r>
      <w:r w:rsidRPr="004C4FC9">
        <w:rPr>
          <w:rFonts w:ascii="Tahoma" w:hAnsi="Tahoma" w:cs="Tahoma"/>
        </w:rPr>
        <w:t xml:space="preserve"> залога ценных бумаг осуществляется на основании залогового распоряжения при условии представления залогодержателем регистратору анкеты залогодержателя. </w:t>
      </w:r>
    </w:p>
    <w:p w14:paraId="12C1129E" w14:textId="056A1251" w:rsidR="008F5E80" w:rsidRPr="004C4FC9" w:rsidRDefault="002A676D" w:rsidP="002A676D">
      <w:pPr>
        <w:pStyle w:val="ac"/>
        <w:widowControl w:val="0"/>
        <w:ind w:firstLine="567"/>
        <w:jc w:val="both"/>
        <w:rPr>
          <w:rFonts w:ascii="Tahoma" w:hAnsi="Tahoma" w:cs="Tahoma"/>
          <w:lang w:val="ru-RU"/>
        </w:rPr>
      </w:pPr>
      <w:r w:rsidRPr="004C4FC9">
        <w:rPr>
          <w:rFonts w:ascii="Tahoma" w:hAnsi="Tahoma" w:cs="Tahoma"/>
        </w:rPr>
        <w:t>Анкета залогодержателя должна быть оформлена в соответствии с пунктом 7.1.6. настоящих Правил. Вместе с анкетой залогодержателя должны быть предоставлены другие документы и сведения. Требования к перечню этих документов и сведений, содержанию и оформлению анкеты залогодержателя и других документов, порядку подписания и предоставления анкеты залогодержателя идентичны случаю предоставления документов для открытия лицевого счета владельца физическо</w:t>
      </w:r>
      <w:r w:rsidRPr="004C4FC9">
        <w:rPr>
          <w:rFonts w:ascii="Tahoma" w:hAnsi="Tahoma" w:cs="Tahoma"/>
          <w:lang w:val="ru-RU"/>
        </w:rPr>
        <w:t>му,</w:t>
      </w:r>
      <w:r w:rsidRPr="004C4FC9">
        <w:rPr>
          <w:rFonts w:ascii="Tahoma" w:hAnsi="Tahoma" w:cs="Tahoma"/>
        </w:rPr>
        <w:t xml:space="preserve"> юридическо</w:t>
      </w:r>
      <w:r w:rsidRPr="004C4FC9">
        <w:rPr>
          <w:rFonts w:ascii="Tahoma" w:hAnsi="Tahoma" w:cs="Tahoma"/>
          <w:lang w:val="ru-RU"/>
        </w:rPr>
        <w:t>му или иному лицу соответственно</w:t>
      </w:r>
      <w:r w:rsidRPr="004C4FC9">
        <w:rPr>
          <w:rFonts w:ascii="Tahoma" w:hAnsi="Tahoma" w:cs="Tahoma"/>
        </w:rPr>
        <w:t xml:space="preserve">, </w:t>
      </w:r>
      <w:r w:rsidRPr="004C4FC9">
        <w:rPr>
          <w:rFonts w:ascii="Tahoma" w:hAnsi="Tahoma" w:cs="Tahoma"/>
          <w:lang w:val="ru-RU"/>
        </w:rPr>
        <w:t>за исключением</w:t>
      </w:r>
      <w:r w:rsidRPr="004C4FC9">
        <w:rPr>
          <w:rFonts w:ascii="Tahoma" w:hAnsi="Tahoma" w:cs="Tahoma"/>
        </w:rPr>
        <w:t xml:space="preserve"> требовани</w:t>
      </w:r>
      <w:r w:rsidRPr="004C4FC9">
        <w:rPr>
          <w:rFonts w:ascii="Tahoma" w:hAnsi="Tahoma" w:cs="Tahoma"/>
          <w:lang w:val="ru-RU"/>
        </w:rPr>
        <w:t>я</w:t>
      </w:r>
      <w:r w:rsidRPr="004C4FC9">
        <w:rPr>
          <w:rFonts w:ascii="Tahoma" w:hAnsi="Tahoma" w:cs="Tahoma"/>
        </w:rPr>
        <w:t xml:space="preserve"> о наличии заявления об открытии лицевого счета. Регистратор возвращает предоставленную анкету залогодержателя при несоблюдении указанных требований, исключая требование о наличии заявления об открытии лицевого счета.</w:t>
      </w:r>
    </w:p>
    <w:p w14:paraId="0F4A07C4" w14:textId="77777777" w:rsidR="008F5E80" w:rsidRPr="004C4FC9" w:rsidRDefault="008F5E80" w:rsidP="004E4BD2">
      <w:pPr>
        <w:pStyle w:val="ac"/>
        <w:widowControl w:val="0"/>
        <w:ind w:firstLine="567"/>
        <w:jc w:val="both"/>
        <w:rPr>
          <w:rFonts w:ascii="Tahoma" w:hAnsi="Tahoma" w:cs="Tahoma"/>
        </w:rPr>
      </w:pPr>
    </w:p>
    <w:p w14:paraId="6A246265" w14:textId="6FC28026" w:rsidR="004E4BD2" w:rsidRPr="004C4FC9" w:rsidRDefault="00904458" w:rsidP="004E4BD2">
      <w:pPr>
        <w:pStyle w:val="20"/>
        <w:widowControl w:val="0"/>
        <w:tabs>
          <w:tab w:val="left" w:pos="351"/>
          <w:tab w:val="left" w:pos="493"/>
        </w:tabs>
        <w:spacing w:line="240" w:lineRule="auto"/>
        <w:ind w:firstLine="567"/>
        <w:rPr>
          <w:rFonts w:ascii="Tahoma" w:hAnsi="Tahoma" w:cs="Tahoma"/>
          <w:sz w:val="20"/>
        </w:rPr>
      </w:pPr>
      <w:r w:rsidRPr="004C4FC9">
        <w:rPr>
          <w:rFonts w:ascii="Tahoma" w:hAnsi="Tahoma" w:cs="Tahoma"/>
          <w:sz w:val="20"/>
          <w:lang w:val="ru-RU"/>
        </w:rPr>
        <w:t>11</w:t>
      </w:r>
      <w:r w:rsidR="004E4BD2" w:rsidRPr="004C4FC9">
        <w:rPr>
          <w:rFonts w:ascii="Tahoma" w:hAnsi="Tahoma" w:cs="Tahoma"/>
          <w:sz w:val="20"/>
        </w:rPr>
        <w:t>.</w:t>
      </w:r>
      <w:r w:rsidRPr="004C4FC9">
        <w:rPr>
          <w:rFonts w:ascii="Tahoma" w:hAnsi="Tahoma" w:cs="Tahoma"/>
          <w:sz w:val="20"/>
          <w:lang w:val="ru-RU"/>
        </w:rPr>
        <w:t>1</w:t>
      </w:r>
      <w:r w:rsidR="0053144C" w:rsidRPr="004C4FC9">
        <w:rPr>
          <w:rFonts w:ascii="Tahoma" w:hAnsi="Tahoma" w:cs="Tahoma"/>
          <w:sz w:val="20"/>
          <w:lang w:val="ru-RU"/>
        </w:rPr>
        <w:t>0</w:t>
      </w:r>
      <w:r w:rsidR="004E4BD2" w:rsidRPr="004C4FC9">
        <w:rPr>
          <w:rFonts w:ascii="Tahoma" w:hAnsi="Tahoma" w:cs="Tahoma"/>
          <w:sz w:val="20"/>
        </w:rPr>
        <w:t>. Внесение в реестр записей об обременении ценных бумаг залогом</w:t>
      </w:r>
    </w:p>
    <w:p w14:paraId="60D7D602" w14:textId="77777777" w:rsidR="00C217B3" w:rsidRPr="004C4FC9" w:rsidRDefault="00C217B3" w:rsidP="00C217B3">
      <w:pPr>
        <w:pStyle w:val="ac"/>
        <w:widowControl w:val="0"/>
        <w:ind w:firstLine="567"/>
        <w:jc w:val="both"/>
        <w:rPr>
          <w:rFonts w:ascii="Tahoma" w:hAnsi="Tahoma" w:cs="Tahoma"/>
        </w:rPr>
      </w:pPr>
      <w:r w:rsidRPr="004C4FC9">
        <w:rPr>
          <w:rFonts w:ascii="Tahoma" w:hAnsi="Tahoma" w:cs="Tahoma"/>
        </w:rPr>
        <w:t>Регистратор обязан фиксировать в системе ведения реестра право залога ценных бумаг.</w:t>
      </w:r>
    </w:p>
    <w:p w14:paraId="5339E790" w14:textId="77777777" w:rsidR="00C217B3" w:rsidRPr="004C4FC9" w:rsidRDefault="00C217B3" w:rsidP="00C217B3">
      <w:pPr>
        <w:pStyle w:val="ac"/>
        <w:widowControl w:val="0"/>
        <w:ind w:firstLine="567"/>
        <w:jc w:val="both"/>
        <w:rPr>
          <w:rFonts w:ascii="Tahoma" w:hAnsi="Tahoma" w:cs="Tahoma"/>
        </w:rPr>
      </w:pPr>
      <w:r w:rsidRPr="004C4FC9">
        <w:rPr>
          <w:rFonts w:ascii="Tahoma" w:hAnsi="Tahoma" w:cs="Tahoma"/>
        </w:rPr>
        <w:t>Запись об обременении ценных бумаг по лицевому счету залогодателя должна содержать данные, содержащиеся в залоговом распоряжении, в том числе в отношении заложенных ценных бумаг и условий залога.</w:t>
      </w:r>
    </w:p>
    <w:p w14:paraId="6F755B2C" w14:textId="77777777" w:rsidR="00C217B3" w:rsidRPr="004C4FC9" w:rsidRDefault="00C217B3" w:rsidP="00C217B3">
      <w:pPr>
        <w:pStyle w:val="ac"/>
        <w:widowControl w:val="0"/>
        <w:ind w:firstLine="567"/>
        <w:jc w:val="both"/>
        <w:rPr>
          <w:rFonts w:ascii="Tahoma" w:hAnsi="Tahoma" w:cs="Tahoma"/>
        </w:rPr>
      </w:pPr>
      <w:r w:rsidRPr="004C4FC9">
        <w:rPr>
          <w:rFonts w:ascii="Tahoma" w:hAnsi="Tahoma" w:cs="Tahoma"/>
        </w:rPr>
        <w:t>Запись об обременении ценных бумаг, заложенных в обеспечение исполнения обязательств по облигациям, на лицевом счете залогодателя должна содержать указание на то, что залогодержателями являются владельцы облигаций, а также полное наименование эмитента таких облигаций, их серию, регистрационный номер выпуска облигаций и дату регистрации.</w:t>
      </w:r>
    </w:p>
    <w:p w14:paraId="04379B5A" w14:textId="77777777" w:rsidR="00C217B3" w:rsidRPr="004C4FC9" w:rsidRDefault="00C217B3" w:rsidP="00C217B3">
      <w:pPr>
        <w:pStyle w:val="ac"/>
        <w:widowControl w:val="0"/>
        <w:ind w:firstLine="567"/>
        <w:jc w:val="both"/>
        <w:rPr>
          <w:rFonts w:ascii="Tahoma" w:hAnsi="Tahoma" w:cs="Tahoma"/>
          <w:lang w:val="ru-RU"/>
        </w:rPr>
      </w:pPr>
      <w:r w:rsidRPr="004C4FC9">
        <w:rPr>
          <w:rFonts w:ascii="Tahoma" w:hAnsi="Tahoma" w:cs="Tahoma"/>
          <w:lang w:val="ru-RU"/>
        </w:rPr>
        <w:t>В случае если одним из условий залога ценных бумаг является ограничение распоряжения ценными бумагами, Регистратор вносит запись о таком ограничении одновременно с внесением записи об обременении ценных бумаг.</w:t>
      </w:r>
    </w:p>
    <w:p w14:paraId="2F0F7A10" w14:textId="77777777" w:rsidR="004E4BD2" w:rsidRPr="004C4FC9" w:rsidRDefault="004E4BD2" w:rsidP="004E4BD2">
      <w:pPr>
        <w:pStyle w:val="ac"/>
        <w:widowControl w:val="0"/>
        <w:ind w:firstLine="567"/>
        <w:jc w:val="both"/>
        <w:rPr>
          <w:rFonts w:ascii="Tahoma" w:hAnsi="Tahoma" w:cs="Tahoma"/>
          <w:lang w:val="ru-RU"/>
        </w:rPr>
      </w:pPr>
    </w:p>
    <w:p w14:paraId="7FCA970B" w14:textId="13BB22E0" w:rsidR="004E4BD2" w:rsidRPr="004C4FC9" w:rsidRDefault="004E4BD2" w:rsidP="004E4BD2">
      <w:pPr>
        <w:pStyle w:val="ac"/>
        <w:widowControl w:val="0"/>
        <w:ind w:firstLine="567"/>
        <w:jc w:val="both"/>
        <w:rPr>
          <w:rFonts w:ascii="Tahoma" w:hAnsi="Tahoma" w:cs="Tahoma"/>
        </w:rPr>
      </w:pPr>
      <w:r w:rsidRPr="004C4FC9">
        <w:rPr>
          <w:rFonts w:ascii="Tahoma" w:hAnsi="Tahoma" w:cs="Tahoma"/>
          <w:b/>
          <w:lang w:val="ru-RU"/>
        </w:rPr>
        <w:t>1</w:t>
      </w:r>
      <w:r w:rsidR="00C217B3" w:rsidRPr="004C4FC9">
        <w:rPr>
          <w:rFonts w:ascii="Tahoma" w:hAnsi="Tahoma" w:cs="Tahoma"/>
          <w:b/>
          <w:lang w:val="ru-RU"/>
        </w:rPr>
        <w:t>1</w:t>
      </w:r>
      <w:r w:rsidRPr="004C4FC9">
        <w:rPr>
          <w:rFonts w:ascii="Tahoma" w:hAnsi="Tahoma" w:cs="Tahoma"/>
          <w:b/>
        </w:rPr>
        <w:t>.</w:t>
      </w:r>
      <w:r w:rsidR="00C217B3" w:rsidRPr="004C4FC9">
        <w:rPr>
          <w:rFonts w:ascii="Tahoma" w:hAnsi="Tahoma" w:cs="Tahoma"/>
          <w:b/>
          <w:lang w:val="ru-RU"/>
        </w:rPr>
        <w:t>1</w:t>
      </w:r>
      <w:r w:rsidR="0053144C" w:rsidRPr="004C4FC9">
        <w:rPr>
          <w:rFonts w:ascii="Tahoma" w:hAnsi="Tahoma" w:cs="Tahoma"/>
          <w:b/>
          <w:lang w:val="ru-RU"/>
        </w:rPr>
        <w:t>0</w:t>
      </w:r>
      <w:r w:rsidRPr="004C4FC9">
        <w:rPr>
          <w:rFonts w:ascii="Tahoma" w:hAnsi="Tahoma" w:cs="Tahoma"/>
          <w:b/>
        </w:rPr>
        <w:t>.1. Фиксация залога ценных бумаг</w:t>
      </w:r>
    </w:p>
    <w:p w14:paraId="192687A9" w14:textId="77777777" w:rsidR="00C217B3" w:rsidRPr="004C4FC9" w:rsidRDefault="00C217B3" w:rsidP="00C217B3">
      <w:pPr>
        <w:pStyle w:val="ac"/>
        <w:widowControl w:val="0"/>
        <w:ind w:firstLine="567"/>
        <w:jc w:val="both"/>
        <w:rPr>
          <w:rFonts w:ascii="Tahoma" w:hAnsi="Tahoma" w:cs="Tahoma"/>
        </w:rPr>
      </w:pPr>
      <w:r w:rsidRPr="004C4FC9">
        <w:rPr>
          <w:rFonts w:ascii="Tahoma" w:hAnsi="Tahoma" w:cs="Tahoma"/>
        </w:rPr>
        <w:t xml:space="preserve">Фиксация залога </w:t>
      </w:r>
      <w:r w:rsidRPr="004C4FC9">
        <w:rPr>
          <w:rFonts w:ascii="Tahoma" w:hAnsi="Tahoma" w:cs="Tahoma"/>
          <w:lang w:val="ru-RU"/>
        </w:rPr>
        <w:t xml:space="preserve">ценных бумаг </w:t>
      </w:r>
      <w:r w:rsidRPr="004C4FC9">
        <w:rPr>
          <w:rFonts w:ascii="Tahoma" w:hAnsi="Tahoma" w:cs="Tahoma"/>
        </w:rPr>
        <w:t>осуществляется путем внесения записи об обременении заложенных ценных бумаг на лицевом счете владельца, доверительного управляющего или иностранного уполномоченного держателя</w:t>
      </w:r>
      <w:r w:rsidRPr="004C4FC9">
        <w:rPr>
          <w:rFonts w:ascii="Tahoma" w:hAnsi="Tahoma" w:cs="Tahoma"/>
          <w:lang w:val="ru-RU"/>
        </w:rPr>
        <w:t xml:space="preserve"> или инвестиционного товарищества</w:t>
      </w:r>
      <w:r w:rsidRPr="004C4FC9">
        <w:rPr>
          <w:rFonts w:ascii="Tahoma" w:hAnsi="Tahoma" w:cs="Tahoma"/>
        </w:rPr>
        <w:t xml:space="preserve">, на котором они учитываются. Фиксация залога осуществляется на основании </w:t>
      </w:r>
      <w:r w:rsidRPr="004C4FC9">
        <w:rPr>
          <w:rFonts w:ascii="Tahoma" w:hAnsi="Tahoma" w:cs="Tahoma"/>
          <w:b/>
        </w:rPr>
        <w:t>залогового распоряжения</w:t>
      </w:r>
      <w:r w:rsidRPr="004C4FC9">
        <w:rPr>
          <w:rFonts w:ascii="Tahoma" w:hAnsi="Tahoma" w:cs="Tahoma"/>
        </w:rPr>
        <w:t xml:space="preserve">. </w:t>
      </w:r>
    </w:p>
    <w:p w14:paraId="5D5F8075" w14:textId="77777777" w:rsidR="0000366E" w:rsidRPr="004C4FC9" w:rsidRDefault="0000366E" w:rsidP="00D7382A">
      <w:pPr>
        <w:pStyle w:val="ac"/>
        <w:widowControl w:val="0"/>
        <w:ind w:firstLine="567"/>
        <w:jc w:val="both"/>
        <w:rPr>
          <w:rFonts w:ascii="Tahoma" w:hAnsi="Tahoma" w:cs="Tahoma"/>
        </w:rPr>
      </w:pPr>
      <w:r w:rsidRPr="004C4FC9">
        <w:rPr>
          <w:rFonts w:ascii="Tahoma" w:hAnsi="Tahoma" w:cs="Tahoma"/>
          <w:color w:val="000000"/>
          <w:lang w:val="ru-RU" w:eastAsia="ru-RU"/>
        </w:rPr>
        <w:t xml:space="preserve">Запись об обременении ценных бумаг залогом должна содержать данные в отношении каждого </w:t>
      </w:r>
      <w:r w:rsidRPr="004C4FC9">
        <w:rPr>
          <w:rFonts w:ascii="Tahoma" w:hAnsi="Tahoma" w:cs="Tahoma"/>
        </w:rPr>
        <w:t xml:space="preserve">залогодержателя, данные, содержащиеся в залоговом распоряжении, в том числе, в отношении заложенных ценных бумаг и условий залога, а также иные данные, предусмотренные Положением № 799-П. </w:t>
      </w:r>
    </w:p>
    <w:p w14:paraId="16325C1C" w14:textId="33CFE9E9" w:rsidR="0000366E" w:rsidRPr="004C4FC9" w:rsidRDefault="0000366E" w:rsidP="0000366E">
      <w:pPr>
        <w:pStyle w:val="ac"/>
        <w:widowControl w:val="0"/>
        <w:ind w:firstLine="567"/>
        <w:jc w:val="both"/>
        <w:rPr>
          <w:rFonts w:ascii="Tahoma" w:hAnsi="Tahoma" w:cs="Tahoma"/>
        </w:rPr>
      </w:pPr>
      <w:r w:rsidRPr="004C4FC9">
        <w:rPr>
          <w:rFonts w:ascii="Tahoma" w:hAnsi="Tahoma" w:cs="Tahoma"/>
        </w:rPr>
        <w:t>В случае если ценные бумаги передаются в залог суду или органу, в производстве которого находится уголовное дело, на лицевом счете залогодателя должна содержаться информация о полном наименовании суда или органа, в производстве которого находится уголовное дело, номере уголовного дела, фамилии, имени и отчестве лица, за которое вносится залог</w:t>
      </w:r>
    </w:p>
    <w:p w14:paraId="5863E082" w14:textId="77777777" w:rsidR="00C217B3" w:rsidRPr="004C4FC9" w:rsidRDefault="00C217B3" w:rsidP="00C217B3">
      <w:pPr>
        <w:pStyle w:val="ac"/>
        <w:widowControl w:val="0"/>
        <w:ind w:firstLine="567"/>
        <w:jc w:val="both"/>
        <w:rPr>
          <w:rFonts w:ascii="Tahoma" w:hAnsi="Tahoma" w:cs="Tahoma"/>
        </w:rPr>
      </w:pPr>
    </w:p>
    <w:p w14:paraId="0AA8C5C7" w14:textId="77777777" w:rsidR="00C217B3" w:rsidRPr="004C4FC9" w:rsidRDefault="00C217B3" w:rsidP="00C217B3">
      <w:pPr>
        <w:pStyle w:val="ac"/>
        <w:widowControl w:val="0"/>
        <w:ind w:firstLine="567"/>
        <w:jc w:val="both"/>
        <w:rPr>
          <w:rFonts w:ascii="Tahoma" w:hAnsi="Tahoma" w:cs="Tahoma"/>
        </w:rPr>
      </w:pPr>
      <w:r w:rsidRPr="004C4FC9">
        <w:rPr>
          <w:rFonts w:ascii="Tahoma" w:hAnsi="Tahoma" w:cs="Tahoma"/>
        </w:rPr>
        <w:t>Регистратор не несет ответственности за совершение операций по лицевому счету залогодателя в случае, если соответствующие операции противоречат договору о залоге, иному соглашению между залогодателем и залогодержателем, но не были в соответствии с настоящими Правилами указаны в залоговом распоряжении</w:t>
      </w:r>
      <w:r w:rsidRPr="004C4FC9">
        <w:rPr>
          <w:rFonts w:ascii="Tahoma" w:hAnsi="Tahoma" w:cs="Tahoma"/>
          <w:lang w:val="ru-RU"/>
        </w:rPr>
        <w:t>, либо к залоговому распоряжению не приложено соглашение об обеспечении обязательства, в котором предусмотрены содержание и условия обременения ценных бумаг.</w:t>
      </w:r>
    </w:p>
    <w:p w14:paraId="1835D162" w14:textId="77777777" w:rsidR="004E4BD2" w:rsidRPr="004C4FC9" w:rsidRDefault="004E4BD2" w:rsidP="004E4BD2">
      <w:pPr>
        <w:pStyle w:val="ac"/>
        <w:widowControl w:val="0"/>
        <w:ind w:firstLine="567"/>
        <w:jc w:val="both"/>
        <w:rPr>
          <w:rFonts w:ascii="Tahoma" w:hAnsi="Tahoma" w:cs="Tahoma"/>
        </w:rPr>
      </w:pPr>
    </w:p>
    <w:p w14:paraId="63AE6834" w14:textId="0D35A29A" w:rsidR="004E4BD2" w:rsidRPr="004C4FC9" w:rsidRDefault="004E4BD2" w:rsidP="004E4BD2">
      <w:pPr>
        <w:pStyle w:val="ac"/>
        <w:widowControl w:val="0"/>
        <w:ind w:firstLine="567"/>
        <w:jc w:val="both"/>
        <w:rPr>
          <w:rFonts w:ascii="Tahoma" w:hAnsi="Tahoma" w:cs="Tahoma"/>
        </w:rPr>
      </w:pPr>
      <w:r w:rsidRPr="004C4FC9">
        <w:rPr>
          <w:rFonts w:ascii="Tahoma" w:hAnsi="Tahoma" w:cs="Tahoma"/>
          <w:b/>
        </w:rPr>
        <w:t>1</w:t>
      </w:r>
      <w:r w:rsidR="00D61FE9" w:rsidRPr="004C4FC9">
        <w:rPr>
          <w:rFonts w:ascii="Tahoma" w:hAnsi="Tahoma" w:cs="Tahoma"/>
          <w:b/>
          <w:lang w:val="ru-RU"/>
        </w:rPr>
        <w:t>1</w:t>
      </w:r>
      <w:r w:rsidRPr="004C4FC9">
        <w:rPr>
          <w:rFonts w:ascii="Tahoma" w:hAnsi="Tahoma" w:cs="Tahoma"/>
          <w:b/>
        </w:rPr>
        <w:t>.</w:t>
      </w:r>
      <w:r w:rsidR="00D61FE9" w:rsidRPr="004C4FC9">
        <w:rPr>
          <w:rFonts w:ascii="Tahoma" w:hAnsi="Tahoma" w:cs="Tahoma"/>
          <w:b/>
          <w:lang w:val="ru-RU"/>
        </w:rPr>
        <w:t>1</w:t>
      </w:r>
      <w:r w:rsidR="0053144C" w:rsidRPr="004C4FC9">
        <w:rPr>
          <w:rFonts w:ascii="Tahoma" w:hAnsi="Tahoma" w:cs="Tahoma"/>
          <w:b/>
          <w:lang w:val="ru-RU"/>
        </w:rPr>
        <w:t>0</w:t>
      </w:r>
      <w:r w:rsidRPr="004C4FC9">
        <w:rPr>
          <w:rFonts w:ascii="Tahoma" w:hAnsi="Tahoma" w:cs="Tahoma"/>
          <w:b/>
        </w:rPr>
        <w:t>.2. Внесение изменений в данные лицевого счета залогодателя о заложенных ценных бумагах и условиях залога</w:t>
      </w:r>
    </w:p>
    <w:p w14:paraId="2F814719" w14:textId="7B45209F" w:rsidR="00D61FE9" w:rsidRPr="004C4FC9" w:rsidRDefault="00D61FE9" w:rsidP="00D61FE9">
      <w:pPr>
        <w:pStyle w:val="ac"/>
        <w:widowControl w:val="0"/>
        <w:ind w:firstLine="567"/>
        <w:jc w:val="both"/>
        <w:rPr>
          <w:rFonts w:ascii="Tahoma" w:hAnsi="Tahoma" w:cs="Tahoma"/>
        </w:rPr>
      </w:pPr>
      <w:r w:rsidRPr="004C4FC9">
        <w:rPr>
          <w:rFonts w:ascii="Tahoma" w:hAnsi="Tahoma" w:cs="Tahoma"/>
        </w:rPr>
        <w:t xml:space="preserve">Внесение изменений в данные лицевого счета залогодателя о заложенных ценных бумагах и условиях залога осуществляется регистратором на основании </w:t>
      </w:r>
      <w:r w:rsidRPr="004C4FC9">
        <w:rPr>
          <w:rFonts w:ascii="Tahoma" w:hAnsi="Tahoma" w:cs="Tahoma"/>
          <w:b/>
        </w:rPr>
        <w:t xml:space="preserve">распоряжения о внесении изменений </w:t>
      </w:r>
      <w:r w:rsidRPr="004C4FC9">
        <w:rPr>
          <w:rFonts w:ascii="Tahoma" w:hAnsi="Tahoma" w:cs="Tahoma"/>
        </w:rPr>
        <w:t xml:space="preserve">(в соответствии с </w:t>
      </w:r>
      <w:r w:rsidRPr="004C4FC9">
        <w:rPr>
          <w:rFonts w:ascii="Tahoma" w:hAnsi="Tahoma" w:cs="Tahoma"/>
          <w:lang w:val="ru-RU"/>
        </w:rPr>
        <w:t>действующей формой</w:t>
      </w:r>
      <w:r w:rsidRPr="004C4FC9">
        <w:rPr>
          <w:rFonts w:ascii="Tahoma" w:hAnsi="Tahoma" w:cs="Tahoma"/>
        </w:rPr>
        <w:t xml:space="preserve">, </w:t>
      </w:r>
      <w:r w:rsidRPr="004C4FC9">
        <w:rPr>
          <w:rFonts w:ascii="Tahoma" w:hAnsi="Tahoma" w:cs="Tahoma"/>
          <w:lang w:val="ru-RU"/>
        </w:rPr>
        <w:t>опубликованной на сайте Регистратора</w:t>
      </w:r>
      <w:r w:rsidRPr="004C4FC9">
        <w:rPr>
          <w:rFonts w:ascii="Tahoma" w:hAnsi="Tahoma" w:cs="Tahoma"/>
        </w:rPr>
        <w:t xml:space="preserve">), подписанного залогодателем и залогодержателем или их уполномоченными представителями. </w:t>
      </w:r>
    </w:p>
    <w:p w14:paraId="0D91443B" w14:textId="77777777" w:rsidR="00D61FE9" w:rsidRPr="004C4FC9" w:rsidRDefault="00D61FE9" w:rsidP="00D61FE9">
      <w:pPr>
        <w:pStyle w:val="ac"/>
        <w:widowControl w:val="0"/>
        <w:ind w:firstLine="567"/>
        <w:jc w:val="both"/>
        <w:rPr>
          <w:rFonts w:ascii="Tahoma" w:hAnsi="Tahoma" w:cs="Tahoma"/>
        </w:rPr>
      </w:pPr>
      <w:r w:rsidRPr="004C4FC9">
        <w:rPr>
          <w:rFonts w:ascii="Tahoma" w:hAnsi="Tahoma" w:cs="Tahoma"/>
        </w:rPr>
        <w:t>Если ценные бумаги заложены в обеспечение исполнения обязательств по облигациям, подпись залогодержателя не требуется.</w:t>
      </w:r>
    </w:p>
    <w:p w14:paraId="18F33D1D" w14:textId="77777777" w:rsidR="00D61FE9" w:rsidRPr="004C4FC9" w:rsidRDefault="00D61FE9" w:rsidP="00D61FE9">
      <w:pPr>
        <w:pStyle w:val="ac"/>
        <w:widowControl w:val="0"/>
        <w:ind w:firstLine="567"/>
        <w:jc w:val="both"/>
        <w:rPr>
          <w:rFonts w:ascii="Tahoma" w:hAnsi="Tahoma" w:cs="Tahoma"/>
          <w:lang w:val="ru-RU"/>
        </w:rPr>
      </w:pPr>
      <w:r w:rsidRPr="004C4FC9">
        <w:rPr>
          <w:rFonts w:ascii="Tahoma" w:hAnsi="Tahoma" w:cs="Tahoma"/>
          <w:lang w:val="ru-RU"/>
        </w:rPr>
        <w:t>Одновременно с внесением записи об изменении условий залога вносится запись об ограничении распоряжения данными ценными бумагами, если указанное изменение предусматривает установление ограничения распоряжения ценными бумагами.</w:t>
      </w:r>
    </w:p>
    <w:p w14:paraId="224D615F" w14:textId="77777777" w:rsidR="004E4BD2" w:rsidRPr="004C4FC9" w:rsidRDefault="004E4BD2" w:rsidP="004E4BD2">
      <w:pPr>
        <w:pStyle w:val="ac"/>
        <w:widowControl w:val="0"/>
        <w:ind w:firstLine="567"/>
        <w:jc w:val="both"/>
        <w:rPr>
          <w:rFonts w:ascii="Tahoma" w:hAnsi="Tahoma" w:cs="Tahoma"/>
          <w:lang w:val="ru-RU"/>
        </w:rPr>
      </w:pPr>
    </w:p>
    <w:p w14:paraId="0D9D4D49" w14:textId="5DAB9C66"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D61FE9" w:rsidRPr="004C4FC9">
        <w:rPr>
          <w:rFonts w:ascii="Tahoma" w:hAnsi="Tahoma" w:cs="Tahoma"/>
          <w:b/>
          <w:lang w:val="ru-RU"/>
        </w:rPr>
        <w:t>1</w:t>
      </w:r>
      <w:r w:rsidRPr="004C4FC9">
        <w:rPr>
          <w:rFonts w:ascii="Tahoma" w:hAnsi="Tahoma" w:cs="Tahoma"/>
          <w:b/>
        </w:rPr>
        <w:t>.</w:t>
      </w:r>
      <w:r w:rsidR="00D61FE9" w:rsidRPr="004C4FC9">
        <w:rPr>
          <w:rFonts w:ascii="Tahoma" w:hAnsi="Tahoma" w:cs="Tahoma"/>
          <w:b/>
          <w:lang w:val="ru-RU"/>
        </w:rPr>
        <w:t>1</w:t>
      </w:r>
      <w:r w:rsidR="0053144C" w:rsidRPr="004C4FC9">
        <w:rPr>
          <w:rFonts w:ascii="Tahoma" w:hAnsi="Tahoma" w:cs="Tahoma"/>
          <w:b/>
          <w:lang w:val="ru-RU"/>
        </w:rPr>
        <w:t>0</w:t>
      </w:r>
      <w:r w:rsidRPr="004C4FC9">
        <w:rPr>
          <w:rFonts w:ascii="Tahoma" w:hAnsi="Tahoma" w:cs="Tahoma"/>
          <w:b/>
        </w:rPr>
        <w:t>.3. Передача заложенных ценных бумаг</w:t>
      </w:r>
    </w:p>
    <w:p w14:paraId="341B7023" w14:textId="77777777" w:rsidR="00D61FE9" w:rsidRPr="004C4FC9" w:rsidRDefault="00D61FE9" w:rsidP="00D61FE9">
      <w:pPr>
        <w:pStyle w:val="ac"/>
        <w:widowControl w:val="0"/>
        <w:ind w:firstLine="567"/>
        <w:jc w:val="both"/>
        <w:rPr>
          <w:rFonts w:ascii="Tahoma" w:hAnsi="Tahoma" w:cs="Tahoma"/>
        </w:rPr>
      </w:pPr>
      <w:r w:rsidRPr="004C4FC9">
        <w:rPr>
          <w:rFonts w:ascii="Tahoma" w:hAnsi="Tahoma" w:cs="Tahoma"/>
        </w:rPr>
        <w:t xml:space="preserve">Передача заложенных ценных бумаг осуществляется на основании </w:t>
      </w: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которое помимо залогодателя или его уполномоченного представителя должно быть подписано залогодержателем (в том числе скреплено печатью юридического лица) или его уполномоченным представителем,. В таких случаях наряду с другой необходимой информацией распоряжение должно содержать сведения о том, что передаваемые ценные бумаги обременены обязательствами, а также сведения о номере и дате договора о залоге ценных бумаг.</w:t>
      </w:r>
    </w:p>
    <w:p w14:paraId="1BA9ACE8" w14:textId="77777777" w:rsidR="00D61FE9" w:rsidRPr="004C4FC9" w:rsidRDefault="00D61FE9" w:rsidP="00D61FE9">
      <w:pPr>
        <w:pStyle w:val="ac"/>
        <w:widowControl w:val="0"/>
        <w:ind w:firstLine="567"/>
        <w:jc w:val="both"/>
        <w:rPr>
          <w:rFonts w:ascii="Tahoma" w:hAnsi="Tahoma" w:cs="Tahoma"/>
        </w:rPr>
      </w:pPr>
      <w:r w:rsidRPr="004C4FC9">
        <w:rPr>
          <w:rFonts w:ascii="Tahoma" w:hAnsi="Tahoma" w:cs="Tahoma"/>
        </w:rP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обременения таких ценных бумаг залогом по лицевому счету, на который зачисляются ценные бумаги.</w:t>
      </w:r>
    </w:p>
    <w:p w14:paraId="575B10FA" w14:textId="53F79DB7" w:rsidR="00D61FE9" w:rsidRPr="004C4FC9" w:rsidRDefault="00D61FE9" w:rsidP="00D61FE9">
      <w:pPr>
        <w:pStyle w:val="ac"/>
        <w:widowControl w:val="0"/>
        <w:ind w:firstLine="567"/>
        <w:jc w:val="both"/>
        <w:rPr>
          <w:rFonts w:ascii="Tahoma" w:hAnsi="Tahoma" w:cs="Tahoma"/>
        </w:rPr>
      </w:pPr>
      <w:r w:rsidRPr="004C4FC9">
        <w:rPr>
          <w:rFonts w:ascii="Tahoma" w:hAnsi="Tahoma" w:cs="Tahoma"/>
        </w:rPr>
        <w:t xml:space="preserve">Передача залогодателем заложенных ценных бумаг залогодержателю осуществляется регистратором на основании </w:t>
      </w: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подписанного залогодателем (в том числе скрепленного печатью юридического лица) или его уполномоченным представителем</w:t>
      </w:r>
      <w:r w:rsidR="00875459" w:rsidRPr="004C4FC9">
        <w:rPr>
          <w:rFonts w:ascii="Tahoma" w:hAnsi="Tahoma" w:cs="Tahoma"/>
        </w:rPr>
        <w:t>, если иное не предусмотрено настоящими Правилами или соглашением между Регистратором, залогодателем и залогодержателем</w:t>
      </w:r>
      <w:r w:rsidRPr="004C4FC9">
        <w:rPr>
          <w:rFonts w:ascii="Tahoma" w:hAnsi="Tahoma" w:cs="Tahoma"/>
        </w:rPr>
        <w:t>.</w:t>
      </w:r>
    </w:p>
    <w:p w14:paraId="79AA6C48" w14:textId="77777777" w:rsidR="004E4BD2" w:rsidRPr="004C4FC9" w:rsidRDefault="004E4BD2" w:rsidP="004E4BD2">
      <w:pPr>
        <w:pStyle w:val="ac"/>
        <w:widowControl w:val="0"/>
        <w:ind w:firstLine="567"/>
        <w:jc w:val="both"/>
        <w:rPr>
          <w:rFonts w:ascii="Tahoma" w:hAnsi="Tahoma" w:cs="Tahoma"/>
        </w:rPr>
      </w:pPr>
    </w:p>
    <w:p w14:paraId="1A090BE8" w14:textId="1B9BE693"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D61FE9" w:rsidRPr="004C4FC9">
        <w:rPr>
          <w:rFonts w:ascii="Tahoma" w:hAnsi="Tahoma" w:cs="Tahoma"/>
          <w:b/>
          <w:lang w:val="ru-RU"/>
        </w:rPr>
        <w:t>1</w:t>
      </w:r>
      <w:r w:rsidRPr="004C4FC9">
        <w:rPr>
          <w:rFonts w:ascii="Tahoma" w:hAnsi="Tahoma" w:cs="Tahoma"/>
          <w:b/>
        </w:rPr>
        <w:t>.</w:t>
      </w:r>
      <w:r w:rsidR="00D61FE9" w:rsidRPr="004C4FC9">
        <w:rPr>
          <w:rFonts w:ascii="Tahoma" w:hAnsi="Tahoma" w:cs="Tahoma"/>
          <w:b/>
          <w:lang w:val="ru-RU"/>
        </w:rPr>
        <w:t>1</w:t>
      </w:r>
      <w:r w:rsidR="0053144C" w:rsidRPr="004C4FC9">
        <w:rPr>
          <w:rFonts w:ascii="Tahoma" w:hAnsi="Tahoma" w:cs="Tahoma"/>
          <w:b/>
          <w:lang w:val="ru-RU"/>
        </w:rPr>
        <w:t>0</w:t>
      </w:r>
      <w:r w:rsidRPr="004C4FC9">
        <w:rPr>
          <w:rFonts w:ascii="Tahoma" w:hAnsi="Tahoma" w:cs="Tahoma"/>
          <w:b/>
        </w:rPr>
        <w:t>.4. Внесение записи о передаче прав по договору о залоге ценных бумаг</w:t>
      </w:r>
    </w:p>
    <w:p w14:paraId="681A7F99"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 xml:space="preserve">Внесение записи о передаче прав по договору о залоге ценных бумаг осуществляется Регистратором на основании </w:t>
      </w:r>
      <w:r w:rsidRPr="004C4FC9">
        <w:rPr>
          <w:rFonts w:ascii="Tahoma" w:hAnsi="Tahoma" w:cs="Tahoma"/>
          <w:b/>
        </w:rPr>
        <w:t>распоряжения о передаче права залога</w:t>
      </w:r>
      <w:r w:rsidRPr="004C4FC9">
        <w:rPr>
          <w:rFonts w:ascii="Tahoma" w:hAnsi="Tahoma" w:cs="Tahoma"/>
        </w:rPr>
        <w:t>.</w:t>
      </w:r>
    </w:p>
    <w:p w14:paraId="5B9DF2E3"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Одновременно с внесением записи о передаче прав по договору о залоге ценных бумаг Регистратор вносит изменения в данные лицевого счета залогодателя о залогодержателе.</w:t>
      </w:r>
    </w:p>
    <w:p w14:paraId="557BD44B" w14:textId="77777777" w:rsidR="004E4BD2" w:rsidRPr="004C4FC9" w:rsidRDefault="004E4BD2" w:rsidP="004E4BD2">
      <w:pPr>
        <w:pStyle w:val="ac"/>
        <w:widowControl w:val="0"/>
        <w:ind w:firstLine="567"/>
        <w:jc w:val="both"/>
        <w:rPr>
          <w:rFonts w:ascii="Tahoma" w:hAnsi="Tahoma" w:cs="Tahoma"/>
          <w:b/>
        </w:rPr>
      </w:pPr>
    </w:p>
    <w:p w14:paraId="0A8C1552" w14:textId="46E94FFF"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B0383C" w:rsidRPr="004C4FC9">
        <w:rPr>
          <w:rFonts w:ascii="Tahoma" w:hAnsi="Tahoma" w:cs="Tahoma"/>
          <w:b/>
          <w:lang w:val="ru-RU"/>
        </w:rPr>
        <w:t>1</w:t>
      </w:r>
      <w:r w:rsidRPr="004C4FC9">
        <w:rPr>
          <w:rFonts w:ascii="Tahoma" w:hAnsi="Tahoma" w:cs="Tahoma"/>
          <w:b/>
        </w:rPr>
        <w:t>.</w:t>
      </w:r>
      <w:r w:rsidR="00B0383C" w:rsidRPr="004C4FC9">
        <w:rPr>
          <w:rFonts w:ascii="Tahoma" w:hAnsi="Tahoma" w:cs="Tahoma"/>
          <w:b/>
          <w:lang w:val="ru-RU"/>
        </w:rPr>
        <w:t>1</w:t>
      </w:r>
      <w:r w:rsidR="0053144C" w:rsidRPr="004C4FC9">
        <w:rPr>
          <w:rFonts w:ascii="Tahoma" w:hAnsi="Tahoma" w:cs="Tahoma"/>
          <w:b/>
          <w:lang w:val="ru-RU"/>
        </w:rPr>
        <w:t>0</w:t>
      </w:r>
      <w:r w:rsidRPr="004C4FC9">
        <w:rPr>
          <w:rFonts w:ascii="Tahoma" w:hAnsi="Tahoma" w:cs="Tahoma"/>
          <w:b/>
        </w:rPr>
        <w:t>.5. Внесение записи о прекращении залога</w:t>
      </w:r>
    </w:p>
    <w:p w14:paraId="3B1A969F" w14:textId="5A66A2A7" w:rsidR="004E4BD2" w:rsidRPr="004C4FC9" w:rsidRDefault="004E4BD2" w:rsidP="004E4BD2">
      <w:pPr>
        <w:pStyle w:val="ac"/>
        <w:widowControl w:val="0"/>
        <w:ind w:firstLine="567"/>
        <w:jc w:val="both"/>
        <w:rPr>
          <w:rFonts w:ascii="Tahoma" w:hAnsi="Tahoma" w:cs="Tahoma"/>
          <w:lang w:val="ru-RU"/>
        </w:rPr>
      </w:pPr>
      <w:r w:rsidRPr="004C4FC9">
        <w:rPr>
          <w:rFonts w:ascii="Tahoma" w:hAnsi="Tahoma" w:cs="Tahoma"/>
        </w:rPr>
        <w:t xml:space="preserve">Внесение записи о прекращении залога осуществляется Регистратором на основании </w:t>
      </w:r>
      <w:r w:rsidRPr="004C4FC9">
        <w:rPr>
          <w:rFonts w:ascii="Tahoma" w:hAnsi="Tahoma" w:cs="Tahoma"/>
          <w:b/>
        </w:rPr>
        <w:t xml:space="preserve">распоряжения о прекращении залога </w:t>
      </w:r>
      <w:r w:rsidRPr="004C4FC9">
        <w:rPr>
          <w:rFonts w:ascii="Tahoma" w:hAnsi="Tahoma" w:cs="Tahoma"/>
        </w:rPr>
        <w:t xml:space="preserve">(в соответствии с </w:t>
      </w:r>
      <w:r w:rsidRPr="004C4FC9">
        <w:rPr>
          <w:rFonts w:ascii="Tahoma" w:hAnsi="Tahoma" w:cs="Tahoma"/>
          <w:lang w:val="ru-RU"/>
        </w:rPr>
        <w:t>действующей формой</w:t>
      </w:r>
      <w:r w:rsidRPr="004C4FC9">
        <w:rPr>
          <w:rFonts w:ascii="Tahoma" w:hAnsi="Tahoma" w:cs="Tahoma"/>
        </w:rPr>
        <w:t xml:space="preserve">, </w:t>
      </w:r>
      <w:r w:rsidRPr="004C4FC9">
        <w:rPr>
          <w:rFonts w:ascii="Tahoma" w:hAnsi="Tahoma" w:cs="Tahoma"/>
          <w:lang w:val="ru-RU"/>
        </w:rPr>
        <w:t>опубликованной на сайте Регистратора</w:t>
      </w:r>
      <w:r w:rsidRPr="004C4FC9">
        <w:rPr>
          <w:rFonts w:ascii="Tahoma" w:hAnsi="Tahoma" w:cs="Tahoma"/>
        </w:rPr>
        <w:t>), подписанного залогодателем и залогодержателем (в том числе скрепленного печатью юридического лица) или их уполномоченными представителями</w:t>
      </w:r>
      <w:r w:rsidR="00875459" w:rsidRPr="004C4FC9">
        <w:rPr>
          <w:rFonts w:ascii="Tahoma" w:hAnsi="Tahoma" w:cs="Tahoma"/>
        </w:rPr>
        <w:t>, если иное не предусмотрено настоящими Правилами или соглашением между Регистратором, залогодателем и залогодержателем</w:t>
      </w:r>
      <w:r w:rsidRPr="004C4FC9">
        <w:rPr>
          <w:rFonts w:ascii="Tahoma" w:hAnsi="Tahoma" w:cs="Tahoma"/>
        </w:rPr>
        <w:t>.</w:t>
      </w:r>
    </w:p>
    <w:p w14:paraId="06113592"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Внесение записи о прекращении залога ценных бумаг, переданных в залог суду или органу, в производстве которого находится уголовное дело, в случае возвращения ценных бумаг залогодателю осуществляется Регистратором на основании определения суда, в котором решен вопрос о возвращении залога залогодателю, или постановления следователя (дознавателя) о прекращении уголовного дела.</w:t>
      </w:r>
    </w:p>
    <w:p w14:paraId="5D40D36A" w14:textId="77777777" w:rsidR="004E4BD2" w:rsidRPr="004C4FC9" w:rsidRDefault="004E4BD2" w:rsidP="004E4BD2">
      <w:pPr>
        <w:pStyle w:val="ac"/>
        <w:widowControl w:val="0"/>
        <w:ind w:firstLine="567"/>
        <w:jc w:val="both"/>
        <w:rPr>
          <w:rFonts w:ascii="Tahoma" w:hAnsi="Tahoma" w:cs="Tahoma"/>
        </w:rPr>
      </w:pPr>
    </w:p>
    <w:p w14:paraId="1AFB7E40" w14:textId="7FAEC51F" w:rsidR="004E4BD2" w:rsidRPr="004C4FC9" w:rsidRDefault="00B0383C" w:rsidP="004E4BD2">
      <w:pPr>
        <w:pStyle w:val="ac"/>
        <w:widowControl w:val="0"/>
        <w:ind w:firstLine="567"/>
        <w:jc w:val="both"/>
        <w:rPr>
          <w:rFonts w:ascii="Tahoma" w:hAnsi="Tahoma" w:cs="Tahoma"/>
          <w:b/>
        </w:rPr>
      </w:pPr>
      <w:r w:rsidRPr="004C4FC9">
        <w:rPr>
          <w:rFonts w:ascii="Tahoma" w:hAnsi="Tahoma" w:cs="Tahoma"/>
          <w:b/>
        </w:rPr>
        <w:t>11</w:t>
      </w:r>
      <w:r w:rsidR="004E4BD2" w:rsidRPr="004C4FC9">
        <w:rPr>
          <w:rFonts w:ascii="Tahoma" w:hAnsi="Tahoma" w:cs="Tahoma"/>
          <w:b/>
        </w:rPr>
        <w:t>.</w:t>
      </w:r>
      <w:r w:rsidRPr="004C4FC9">
        <w:rPr>
          <w:rFonts w:ascii="Tahoma" w:hAnsi="Tahoma" w:cs="Tahoma"/>
          <w:b/>
          <w:lang w:val="ru-RU"/>
        </w:rPr>
        <w:t>1</w:t>
      </w:r>
      <w:r w:rsidR="0053144C" w:rsidRPr="004C4FC9">
        <w:rPr>
          <w:rFonts w:ascii="Tahoma" w:hAnsi="Tahoma" w:cs="Tahoma"/>
          <w:b/>
          <w:lang w:val="ru-RU"/>
        </w:rPr>
        <w:t>0</w:t>
      </w:r>
      <w:r w:rsidR="004E4BD2" w:rsidRPr="004C4FC9">
        <w:rPr>
          <w:rFonts w:ascii="Tahoma" w:hAnsi="Tahoma" w:cs="Tahoma"/>
          <w:b/>
        </w:rPr>
        <w:t>.6. Внесение записей о прекращении залога ценных бумаг и передаче ценных бумаг в связи с обращением на них взыскания по решению суда</w:t>
      </w:r>
    </w:p>
    <w:p w14:paraId="3D271094"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Внесение записей о прекращении залога ценных бумаг и передаче ценных бумаг в связи с обращением на них взыскания по решению суда осуществляется Регистратором на основании:</w:t>
      </w:r>
    </w:p>
    <w:p w14:paraId="1EB3C181"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xml:space="preserve">, подписанного залогодержателем (в том числе скрепленного печатью юридического лица)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и оригиналов или надлежащим образом оформленных копий решения суда и договора купли-продажи заложенных ценных бумаг, заключенного по результатам торгов; </w:t>
      </w:r>
    </w:p>
    <w:p w14:paraId="71132D21" w14:textId="77777777" w:rsidR="004E4BD2" w:rsidRPr="004C4FC9" w:rsidRDefault="004E4BD2" w:rsidP="001A1015">
      <w:pPr>
        <w:pStyle w:val="ac"/>
        <w:widowControl w:val="0"/>
        <w:tabs>
          <w:tab w:val="left" w:pos="851"/>
        </w:tabs>
        <w:ind w:firstLine="567"/>
        <w:jc w:val="both"/>
        <w:rPr>
          <w:rFonts w:ascii="Tahoma" w:hAnsi="Tahoma" w:cs="Tahoma"/>
        </w:rPr>
      </w:pPr>
      <w:r w:rsidRPr="004C4FC9">
        <w:rPr>
          <w:rFonts w:ascii="Tahoma" w:hAnsi="Tahoma" w:cs="Tahoma"/>
        </w:rPr>
        <w:t>или</w:t>
      </w:r>
    </w:p>
    <w:p w14:paraId="07B73ED5"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подписанного залогодержателем (в том числе скрепленного печатью юридического лица)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и оригиналов или надлежащим образом оформленных копий решения суда при обращении взыскания на ценные бумаги, обращающиеся на торгах организаторов торговли;</w:t>
      </w:r>
    </w:p>
    <w:p w14:paraId="1BF21DF7" w14:textId="77777777" w:rsidR="004E4BD2" w:rsidRPr="004C4FC9" w:rsidRDefault="004E4BD2" w:rsidP="004E4BD2">
      <w:pPr>
        <w:pStyle w:val="ac"/>
        <w:widowControl w:val="0"/>
        <w:ind w:firstLine="567"/>
        <w:jc w:val="both"/>
        <w:rPr>
          <w:rFonts w:ascii="Tahoma" w:hAnsi="Tahoma" w:cs="Tahoma"/>
          <w:lang w:val="en-US"/>
        </w:rPr>
      </w:pPr>
      <w:r w:rsidRPr="004C4FC9">
        <w:rPr>
          <w:rFonts w:ascii="Tahoma" w:hAnsi="Tahoma" w:cs="Tahoma"/>
        </w:rPr>
        <w:t>или</w:t>
      </w:r>
    </w:p>
    <w:p w14:paraId="32744321"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в случае оставления заложенных ценных бумаг залогодержателем за собой – решения суда и протокола несостоявшихся повторных торгов, после проведения которых прошло не более одного месяца;</w:t>
      </w:r>
    </w:p>
    <w:p w14:paraId="31401DE2" w14:textId="77777777" w:rsidR="004E4BD2" w:rsidRPr="004C4FC9" w:rsidRDefault="004E4BD2" w:rsidP="001A1015">
      <w:pPr>
        <w:pStyle w:val="ac"/>
        <w:widowControl w:val="0"/>
        <w:tabs>
          <w:tab w:val="left" w:pos="851"/>
        </w:tabs>
        <w:ind w:left="567"/>
        <w:jc w:val="both"/>
        <w:rPr>
          <w:rFonts w:ascii="Tahoma" w:hAnsi="Tahoma" w:cs="Tahoma"/>
          <w:lang w:val="ru-RU"/>
        </w:rPr>
      </w:pPr>
      <w:r w:rsidRPr="004C4FC9">
        <w:rPr>
          <w:rFonts w:ascii="Tahoma" w:hAnsi="Tahoma" w:cs="Tahoma"/>
          <w:lang w:val="ru-RU"/>
        </w:rPr>
        <w:t>или</w:t>
      </w:r>
    </w:p>
    <w:p w14:paraId="03C7393A"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в случае обращения в доход государства ценных бумаг, переданных в залог суду или органу, в производстве которого находится уголовное дело, – решения суда, вынесенного в соответствии с требованиями уголовно-процессуального законодательства.</w:t>
      </w:r>
    </w:p>
    <w:p w14:paraId="0CEB1C8C" w14:textId="77777777" w:rsidR="004E4BD2" w:rsidRPr="004C4FC9" w:rsidRDefault="004E4BD2" w:rsidP="004E4BD2">
      <w:pPr>
        <w:pStyle w:val="ac"/>
        <w:widowControl w:val="0"/>
        <w:ind w:firstLine="567"/>
        <w:jc w:val="both"/>
        <w:rPr>
          <w:rFonts w:ascii="Tahoma" w:hAnsi="Tahoma" w:cs="Tahoma"/>
        </w:rPr>
      </w:pPr>
    </w:p>
    <w:p w14:paraId="32B2DC5C" w14:textId="6ECD2E25"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B0383C" w:rsidRPr="004C4FC9">
        <w:rPr>
          <w:rFonts w:ascii="Tahoma" w:hAnsi="Tahoma" w:cs="Tahoma"/>
          <w:b/>
          <w:lang w:val="ru-RU"/>
        </w:rPr>
        <w:t>1</w:t>
      </w:r>
      <w:r w:rsidRPr="004C4FC9">
        <w:rPr>
          <w:rFonts w:ascii="Tahoma" w:hAnsi="Tahoma" w:cs="Tahoma"/>
          <w:b/>
        </w:rPr>
        <w:t>.</w:t>
      </w:r>
      <w:r w:rsidR="00B0383C" w:rsidRPr="004C4FC9">
        <w:rPr>
          <w:rFonts w:ascii="Tahoma" w:hAnsi="Tahoma" w:cs="Tahoma"/>
          <w:b/>
          <w:lang w:val="ru-RU"/>
        </w:rPr>
        <w:t>1</w:t>
      </w:r>
      <w:r w:rsidR="00394FD7" w:rsidRPr="004C4FC9">
        <w:rPr>
          <w:rFonts w:ascii="Tahoma" w:hAnsi="Tahoma" w:cs="Tahoma"/>
          <w:b/>
          <w:lang w:val="ru-RU"/>
        </w:rPr>
        <w:t>0</w:t>
      </w:r>
      <w:r w:rsidRPr="004C4FC9">
        <w:rPr>
          <w:rFonts w:ascii="Tahoma" w:hAnsi="Tahoma" w:cs="Tahoma"/>
          <w:b/>
        </w:rPr>
        <w:t>.7. Внесение записей о прекращении залога ценных бумаг и передаче ценных бумаг в связи с обращением на них взыскания без решения суда</w:t>
      </w:r>
    </w:p>
    <w:p w14:paraId="12BC836D"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 xml:space="preserve">Внесение записей о прекращении залога и передаче ценных бумаг в связи с обращением на них взыскания без решения суда осуществляется Регистратором на основании </w:t>
      </w: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подписанного залогодержателем (в том числе скрепленного печатью юридического лица)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к которому должны быть приложены документы, указанные в залоговом распоряжении.</w:t>
      </w:r>
    </w:p>
    <w:p w14:paraId="650AA371" w14:textId="77777777" w:rsidR="004E4BD2" w:rsidRPr="004C4FC9" w:rsidRDefault="004E4BD2" w:rsidP="004E4BD2">
      <w:pPr>
        <w:pStyle w:val="ac"/>
        <w:widowControl w:val="0"/>
        <w:ind w:firstLine="567"/>
        <w:jc w:val="both"/>
        <w:rPr>
          <w:rFonts w:ascii="Tahoma" w:hAnsi="Tahoma" w:cs="Tahoma"/>
        </w:rPr>
      </w:pPr>
    </w:p>
    <w:p w14:paraId="642D24C1" w14:textId="50703342"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B0383C" w:rsidRPr="004C4FC9">
        <w:rPr>
          <w:rFonts w:ascii="Tahoma" w:hAnsi="Tahoma" w:cs="Tahoma"/>
          <w:b/>
          <w:lang w:val="ru-RU"/>
        </w:rPr>
        <w:t>1</w:t>
      </w:r>
      <w:r w:rsidRPr="004C4FC9">
        <w:rPr>
          <w:rFonts w:ascii="Tahoma" w:hAnsi="Tahoma" w:cs="Tahoma"/>
          <w:b/>
        </w:rPr>
        <w:t>.</w:t>
      </w:r>
      <w:r w:rsidR="00B0383C" w:rsidRPr="004C4FC9">
        <w:rPr>
          <w:rFonts w:ascii="Tahoma" w:hAnsi="Tahoma" w:cs="Tahoma"/>
          <w:b/>
          <w:lang w:val="ru-RU"/>
        </w:rPr>
        <w:t>1</w:t>
      </w:r>
      <w:r w:rsidR="00394FD7" w:rsidRPr="004C4FC9">
        <w:rPr>
          <w:rFonts w:ascii="Tahoma" w:hAnsi="Tahoma" w:cs="Tahoma"/>
          <w:b/>
          <w:lang w:val="ru-RU"/>
        </w:rPr>
        <w:t>0</w:t>
      </w:r>
      <w:r w:rsidRPr="004C4FC9">
        <w:rPr>
          <w:rFonts w:ascii="Tahoma" w:hAnsi="Tahoma" w:cs="Tahoma"/>
          <w:b/>
        </w:rPr>
        <w:t>.8. Внесение записей о прекращении залога ценных бумаг и передаче ценных бумаг в связи с обращением на них взыскания без решения суда, в случае, когда залогодержатель не воспользовался своим правом оставить заложенные ценные бумаги за собой</w:t>
      </w:r>
    </w:p>
    <w:p w14:paraId="32E7DFDF"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Внесение записи о прекращении залога в случае, когда залогодержатель не воспользовался своим правом оставить заложенные ценные бумаги за собой, осуществляется Регистратором на основании распоряжения о прекращении залога, подписанного залогодателем или его уполномоченным представителем, к которому должны быть приложены:</w:t>
      </w:r>
    </w:p>
    <w:p w14:paraId="04844D1A"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протокол несостоявшихся повторных торгов, после проведения которых прошло не менее 2 месяцев;</w:t>
      </w:r>
    </w:p>
    <w:p w14:paraId="628E7ED0"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письменное уведомление залогодателя (датированное не более чем за 5 дней до поступления к Регистратору) об отсутствии факта поступления к нему заявления залогодержателя об оставлении за собой предмета залога;</w:t>
      </w:r>
    </w:p>
    <w:p w14:paraId="0FA3DD63" w14:textId="77777777" w:rsidR="004E4BD2" w:rsidRPr="004C4FC9" w:rsidRDefault="004E4BD2"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письменное уведомление (датированное не более чем за 5 дней до поступления к Регистратору) организатора торгов (судебного пристава-исполнителя) об отсутствии факта поступления к нему заявления залогодержателя об оставлении за собой предмета залога.</w:t>
      </w:r>
    </w:p>
    <w:p w14:paraId="1C70E10E" w14:textId="77777777" w:rsidR="004E4BD2" w:rsidRPr="004C4FC9" w:rsidRDefault="004E4BD2" w:rsidP="001A1015">
      <w:pPr>
        <w:pStyle w:val="ac"/>
        <w:widowControl w:val="0"/>
        <w:tabs>
          <w:tab w:val="left" w:pos="851"/>
        </w:tabs>
        <w:ind w:firstLine="567"/>
        <w:jc w:val="both"/>
        <w:rPr>
          <w:rFonts w:ascii="Tahoma" w:hAnsi="Tahoma" w:cs="Tahoma"/>
        </w:rPr>
      </w:pPr>
    </w:p>
    <w:p w14:paraId="31769181" w14:textId="7B6B4184" w:rsidR="004E4BD2" w:rsidRPr="004C4FC9" w:rsidRDefault="004E4BD2" w:rsidP="004E4BD2">
      <w:pPr>
        <w:pStyle w:val="ac"/>
        <w:widowControl w:val="0"/>
        <w:ind w:firstLine="567"/>
        <w:jc w:val="both"/>
        <w:rPr>
          <w:rFonts w:ascii="Tahoma" w:hAnsi="Tahoma" w:cs="Tahoma"/>
          <w:b/>
        </w:rPr>
      </w:pPr>
      <w:r w:rsidRPr="004C4FC9">
        <w:rPr>
          <w:rFonts w:ascii="Tahoma" w:hAnsi="Tahoma" w:cs="Tahoma"/>
          <w:b/>
        </w:rPr>
        <w:t>1</w:t>
      </w:r>
      <w:r w:rsidR="00B0383C" w:rsidRPr="004C4FC9">
        <w:rPr>
          <w:rFonts w:ascii="Tahoma" w:hAnsi="Tahoma" w:cs="Tahoma"/>
          <w:b/>
          <w:lang w:val="ru-RU"/>
        </w:rPr>
        <w:t>1</w:t>
      </w:r>
      <w:r w:rsidRPr="004C4FC9">
        <w:rPr>
          <w:rFonts w:ascii="Tahoma" w:hAnsi="Tahoma" w:cs="Tahoma"/>
          <w:b/>
        </w:rPr>
        <w:t>.</w:t>
      </w:r>
      <w:r w:rsidR="00B0383C" w:rsidRPr="004C4FC9">
        <w:rPr>
          <w:rFonts w:ascii="Tahoma" w:hAnsi="Tahoma" w:cs="Tahoma"/>
          <w:b/>
          <w:lang w:val="ru-RU"/>
        </w:rPr>
        <w:t>1</w:t>
      </w:r>
      <w:r w:rsidR="00394FD7" w:rsidRPr="004C4FC9">
        <w:rPr>
          <w:rFonts w:ascii="Tahoma" w:hAnsi="Tahoma" w:cs="Tahoma"/>
          <w:b/>
          <w:lang w:val="ru-RU"/>
        </w:rPr>
        <w:t>0</w:t>
      </w:r>
      <w:r w:rsidRPr="004C4FC9">
        <w:rPr>
          <w:rFonts w:ascii="Tahoma" w:hAnsi="Tahoma" w:cs="Tahoma"/>
          <w:b/>
        </w:rPr>
        <w:t>.9. Внесение записи о прекращении залога ценных бумаг, переданных в залог суду или органу, в производстве которого находится уголовное дело</w:t>
      </w:r>
    </w:p>
    <w:p w14:paraId="2CB8DD47" w14:textId="77777777" w:rsidR="004E4BD2" w:rsidRPr="004C4FC9" w:rsidRDefault="004E4BD2" w:rsidP="004E4BD2">
      <w:pPr>
        <w:pStyle w:val="ac"/>
        <w:widowControl w:val="0"/>
        <w:ind w:firstLine="567"/>
        <w:jc w:val="both"/>
        <w:rPr>
          <w:rFonts w:ascii="Tahoma" w:hAnsi="Tahoma" w:cs="Tahoma"/>
        </w:rPr>
      </w:pPr>
      <w:r w:rsidRPr="004C4FC9">
        <w:rPr>
          <w:rFonts w:ascii="Tahoma" w:hAnsi="Tahoma" w:cs="Tahoma"/>
        </w:rPr>
        <w:t>Внесение записи о прекращении залога ценных бумаг, переданных в залог суду или органу, в производстве которого находится уголовное дело, в случае возвращения ценных бумаг залогодателю осуществляется Регистратором на основании определения суда, в котором решен вопрос о возвращении залога залогодателю, или постановления следователя (дознавателя) о прекращении уголовного дела.</w:t>
      </w:r>
    </w:p>
    <w:p w14:paraId="3F56C366" w14:textId="4D2E3FE2" w:rsidR="004E4BD2" w:rsidRPr="004C4FC9" w:rsidRDefault="004E4BD2" w:rsidP="000A08A6">
      <w:pPr>
        <w:pStyle w:val="ac"/>
        <w:widowControl w:val="0"/>
        <w:tabs>
          <w:tab w:val="left" w:pos="993"/>
        </w:tabs>
        <w:ind w:firstLine="567"/>
        <w:jc w:val="both"/>
        <w:rPr>
          <w:rFonts w:ascii="Tahoma" w:hAnsi="Tahoma" w:cs="Tahoma"/>
          <w:b/>
          <w:lang w:val="ru-RU"/>
        </w:rPr>
      </w:pPr>
    </w:p>
    <w:p w14:paraId="1DD48289" w14:textId="5CBD5D49" w:rsidR="005F40C9" w:rsidRPr="004C4FC9" w:rsidRDefault="005F40C9" w:rsidP="005F40C9">
      <w:pPr>
        <w:pStyle w:val="ac"/>
        <w:widowControl w:val="0"/>
        <w:ind w:firstLine="567"/>
        <w:jc w:val="both"/>
        <w:rPr>
          <w:rFonts w:ascii="Tahoma" w:hAnsi="Tahoma" w:cs="Tahoma"/>
          <w:b/>
          <w:lang w:val="ru-RU"/>
        </w:rPr>
      </w:pPr>
      <w:bookmarkStart w:id="77" w:name="_Toc126933454"/>
      <w:r w:rsidRPr="004C4FC9">
        <w:rPr>
          <w:rFonts w:ascii="Tahoma" w:hAnsi="Tahoma" w:cs="Tahoma"/>
          <w:b/>
          <w:lang w:val="ru-RU"/>
        </w:rPr>
        <w:t>11.1</w:t>
      </w:r>
      <w:r w:rsidR="00394FD7" w:rsidRPr="004C4FC9">
        <w:rPr>
          <w:rFonts w:ascii="Tahoma" w:hAnsi="Tahoma" w:cs="Tahoma"/>
          <w:b/>
          <w:lang w:val="ru-RU"/>
        </w:rPr>
        <w:t>1</w:t>
      </w:r>
      <w:r w:rsidRPr="004C4FC9">
        <w:rPr>
          <w:rFonts w:ascii="Tahoma" w:hAnsi="Tahoma" w:cs="Tahoma"/>
          <w:b/>
          <w:lang w:val="ru-RU"/>
        </w:rPr>
        <w:t xml:space="preserve">. Фиксация снятия </w:t>
      </w:r>
      <w:r w:rsidR="004E4201" w:rsidRPr="004C4FC9">
        <w:rPr>
          <w:rFonts w:ascii="Tahoma" w:hAnsi="Tahoma" w:cs="Tahoma"/>
          <w:b/>
        </w:rPr>
        <w:t xml:space="preserve">ограничения распоряжения ценными бумагами </w:t>
      </w:r>
      <w:proofErr w:type="gramStart"/>
      <w:r w:rsidR="004E4201" w:rsidRPr="004C4FC9">
        <w:rPr>
          <w:rFonts w:ascii="Tahoma" w:hAnsi="Tahoma" w:cs="Tahoma"/>
          <w:b/>
        </w:rPr>
        <w:t>и</w:t>
      </w:r>
      <w:r w:rsidR="0049486E" w:rsidRPr="004C4FC9">
        <w:rPr>
          <w:rFonts w:ascii="Tahoma" w:hAnsi="Tahoma" w:cs="Tahoma"/>
          <w:b/>
          <w:lang w:val="ru-RU"/>
        </w:rPr>
        <w:t xml:space="preserve">ли </w:t>
      </w:r>
      <w:r w:rsidR="004E4201" w:rsidRPr="004C4FC9">
        <w:rPr>
          <w:rFonts w:ascii="Tahoma" w:hAnsi="Tahoma" w:cs="Tahoma"/>
          <w:b/>
        </w:rPr>
        <w:t xml:space="preserve"> приостановлени</w:t>
      </w:r>
      <w:r w:rsidR="004E4201" w:rsidRPr="004C4FC9">
        <w:rPr>
          <w:rFonts w:ascii="Tahoma" w:hAnsi="Tahoma" w:cs="Tahoma"/>
          <w:b/>
          <w:lang w:val="ru-RU"/>
        </w:rPr>
        <w:t>я</w:t>
      </w:r>
      <w:proofErr w:type="gramEnd"/>
      <w:r w:rsidR="004E4201" w:rsidRPr="004C4FC9">
        <w:rPr>
          <w:rFonts w:ascii="Tahoma" w:hAnsi="Tahoma" w:cs="Tahoma"/>
          <w:b/>
        </w:rPr>
        <w:t xml:space="preserve"> операций с ценными бумагами </w:t>
      </w:r>
    </w:p>
    <w:bookmarkEnd w:id="77"/>
    <w:p w14:paraId="7A28DB47" w14:textId="0C7054DB" w:rsidR="005F40C9" w:rsidRPr="004C4FC9" w:rsidRDefault="005F40C9" w:rsidP="005F40C9">
      <w:pPr>
        <w:pStyle w:val="ac"/>
        <w:widowControl w:val="0"/>
        <w:ind w:firstLine="567"/>
        <w:jc w:val="both"/>
        <w:rPr>
          <w:rFonts w:ascii="Tahoma" w:hAnsi="Tahoma" w:cs="Tahoma"/>
          <w:b/>
          <w:lang w:val="ru-RU"/>
        </w:rPr>
      </w:pPr>
    </w:p>
    <w:p w14:paraId="6E4ACBAD" w14:textId="1D675ADA" w:rsidR="005F40C9" w:rsidRPr="004C4FC9" w:rsidRDefault="005F40C9" w:rsidP="005F40C9">
      <w:pPr>
        <w:pStyle w:val="ac"/>
        <w:widowControl w:val="0"/>
        <w:ind w:firstLine="567"/>
        <w:jc w:val="both"/>
        <w:rPr>
          <w:rFonts w:ascii="Tahoma" w:hAnsi="Tahoma" w:cs="Tahoma"/>
        </w:rPr>
      </w:pPr>
      <w:r w:rsidRPr="004C4FC9">
        <w:rPr>
          <w:rFonts w:ascii="Tahoma" w:hAnsi="Tahoma" w:cs="Tahoma"/>
        </w:rPr>
        <w:t xml:space="preserve">Фиксацией снятия </w:t>
      </w:r>
      <w:r w:rsidR="004E4201" w:rsidRPr="004C4FC9">
        <w:rPr>
          <w:rFonts w:ascii="Tahoma" w:hAnsi="Tahoma" w:cs="Tahoma"/>
        </w:rPr>
        <w:t>ограничения распоряжения ценными бумагами и</w:t>
      </w:r>
      <w:r w:rsidR="0049486E" w:rsidRPr="004C4FC9">
        <w:rPr>
          <w:rFonts w:ascii="Tahoma" w:hAnsi="Tahoma" w:cs="Tahoma"/>
          <w:lang w:val="ru-RU"/>
        </w:rPr>
        <w:t>ли</w:t>
      </w:r>
      <w:r w:rsidR="004E4201" w:rsidRPr="004C4FC9">
        <w:rPr>
          <w:rFonts w:ascii="Tahoma" w:hAnsi="Tahoma" w:cs="Tahoma"/>
        </w:rPr>
        <w:t xml:space="preserve"> приостановлени</w:t>
      </w:r>
      <w:r w:rsidR="004E4201" w:rsidRPr="004C4FC9">
        <w:rPr>
          <w:rFonts w:ascii="Tahoma" w:hAnsi="Tahoma" w:cs="Tahoma"/>
          <w:lang w:val="ru-RU"/>
        </w:rPr>
        <w:t>я</w:t>
      </w:r>
      <w:r w:rsidR="004E4201" w:rsidRPr="004C4FC9">
        <w:rPr>
          <w:rFonts w:ascii="Tahoma" w:hAnsi="Tahoma" w:cs="Tahoma"/>
        </w:rPr>
        <w:t xml:space="preserve"> операций с ценными бумагами </w:t>
      </w:r>
      <w:r w:rsidRPr="004C4FC9">
        <w:rPr>
          <w:rFonts w:ascii="Tahoma" w:hAnsi="Tahoma" w:cs="Tahoma"/>
        </w:rPr>
        <w:t>является операция, в результате совершения которой по лицевому счету вносится запись (записи), свидетельствующая о том, что:</w:t>
      </w:r>
    </w:p>
    <w:p w14:paraId="4674963F" w14:textId="77777777" w:rsidR="005F40C9" w:rsidRPr="004C4FC9" w:rsidRDefault="005F40C9" w:rsidP="001A1015">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ценные бумаги освобождены от обременения правами третьих лиц;</w:t>
      </w:r>
    </w:p>
    <w:p w14:paraId="01B4C608" w14:textId="77777777" w:rsidR="005F40C9" w:rsidRPr="004C4FC9" w:rsidRDefault="005F40C9" w:rsidP="001A1015">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с ценных бумаг снят арест;</w:t>
      </w:r>
    </w:p>
    <w:p w14:paraId="0F1DDDE7" w14:textId="6836E7A9" w:rsidR="005F40C9" w:rsidRPr="004C4FC9" w:rsidRDefault="005F40C9" w:rsidP="001A1015">
      <w:pPr>
        <w:pStyle w:val="ac"/>
        <w:widowControl w:val="0"/>
        <w:numPr>
          <w:ilvl w:val="0"/>
          <w:numId w:val="1"/>
        </w:numPr>
        <w:tabs>
          <w:tab w:val="left" w:pos="993"/>
        </w:tabs>
        <w:ind w:left="0" w:firstLine="567"/>
        <w:jc w:val="both"/>
        <w:rPr>
          <w:rFonts w:ascii="Tahoma" w:hAnsi="Tahoma" w:cs="Tahoma"/>
        </w:rPr>
      </w:pPr>
      <w:r w:rsidRPr="004C4FC9">
        <w:rPr>
          <w:rFonts w:ascii="Tahoma" w:hAnsi="Tahoma" w:cs="Tahoma"/>
        </w:rPr>
        <w:t>с операций с ценными бумагами снят запрет или блокировка</w:t>
      </w:r>
      <w:r w:rsidR="004E4201" w:rsidRPr="004C4FC9">
        <w:rPr>
          <w:rFonts w:ascii="Tahoma" w:hAnsi="Tahoma" w:cs="Tahoma"/>
          <w:lang w:val="ru-RU"/>
        </w:rPr>
        <w:t xml:space="preserve"> или прекращено приостановление операций</w:t>
      </w:r>
      <w:r w:rsidRPr="004C4FC9">
        <w:rPr>
          <w:rFonts w:ascii="Tahoma" w:hAnsi="Tahoma" w:cs="Tahoma"/>
        </w:rPr>
        <w:t xml:space="preserve"> в соответствии с федеральными законами или иным законным основанием, в том числе в связи с завершением сверки между регистратором и центральным депозитарием</w:t>
      </w:r>
      <w:r w:rsidRPr="004C4FC9">
        <w:rPr>
          <w:rFonts w:ascii="Tahoma" w:hAnsi="Tahoma" w:cs="Tahoma"/>
          <w:lang w:val="ru-RU"/>
        </w:rPr>
        <w:t>.</w:t>
      </w:r>
    </w:p>
    <w:p w14:paraId="4E1946F0" w14:textId="50D2989E" w:rsidR="005F40C9" w:rsidRPr="004C4FC9" w:rsidRDefault="005F40C9" w:rsidP="005F40C9">
      <w:pPr>
        <w:pStyle w:val="ac"/>
        <w:widowControl w:val="0"/>
        <w:ind w:firstLine="567"/>
        <w:jc w:val="both"/>
        <w:rPr>
          <w:rFonts w:ascii="Tahoma" w:hAnsi="Tahoma" w:cs="Tahoma"/>
        </w:rPr>
      </w:pPr>
      <w:r w:rsidRPr="004C4FC9">
        <w:rPr>
          <w:rFonts w:ascii="Tahoma" w:hAnsi="Tahoma" w:cs="Tahoma"/>
        </w:rPr>
        <w:t xml:space="preserve">Фиксация снятия </w:t>
      </w:r>
      <w:r w:rsidR="004E4201" w:rsidRPr="004C4FC9">
        <w:rPr>
          <w:rFonts w:ascii="Tahoma" w:hAnsi="Tahoma" w:cs="Tahoma"/>
        </w:rPr>
        <w:t>ограничения распоряжения ценными бумагами и</w:t>
      </w:r>
      <w:r w:rsidR="0049486E" w:rsidRPr="004C4FC9">
        <w:rPr>
          <w:rFonts w:ascii="Tahoma" w:hAnsi="Tahoma" w:cs="Tahoma"/>
          <w:lang w:val="ru-RU"/>
        </w:rPr>
        <w:t>ли</w:t>
      </w:r>
      <w:r w:rsidR="004E4201" w:rsidRPr="004C4FC9">
        <w:rPr>
          <w:rFonts w:ascii="Tahoma" w:hAnsi="Tahoma" w:cs="Tahoma"/>
        </w:rPr>
        <w:t xml:space="preserve"> приостановлени</w:t>
      </w:r>
      <w:r w:rsidR="004E4201" w:rsidRPr="004C4FC9">
        <w:rPr>
          <w:rFonts w:ascii="Tahoma" w:hAnsi="Tahoma" w:cs="Tahoma"/>
          <w:lang w:val="ru-RU"/>
        </w:rPr>
        <w:t>я</w:t>
      </w:r>
      <w:r w:rsidR="004E4201" w:rsidRPr="004C4FC9">
        <w:rPr>
          <w:rFonts w:ascii="Tahoma" w:hAnsi="Tahoma" w:cs="Tahoma"/>
        </w:rPr>
        <w:t xml:space="preserve"> операций с ценными бумагами </w:t>
      </w:r>
      <w:r w:rsidRPr="004C4FC9">
        <w:rPr>
          <w:rFonts w:ascii="Tahoma" w:hAnsi="Tahoma" w:cs="Tahoma"/>
        </w:rPr>
        <w:t xml:space="preserve">осуществляется по тому же лицевому счету, по которому осуществлялась фиксация </w:t>
      </w:r>
      <w:r w:rsidR="003C21CC" w:rsidRPr="004C4FC9">
        <w:rPr>
          <w:rFonts w:ascii="Tahoma" w:hAnsi="Tahoma" w:cs="Tahoma"/>
        </w:rPr>
        <w:t>ограничения распоряжения ценными бумагами и</w:t>
      </w:r>
      <w:r w:rsidR="0049486E" w:rsidRPr="004C4FC9">
        <w:rPr>
          <w:rFonts w:ascii="Tahoma" w:hAnsi="Tahoma" w:cs="Tahoma"/>
          <w:lang w:val="ru-RU"/>
        </w:rPr>
        <w:t>ли</w:t>
      </w:r>
      <w:r w:rsidR="003C21CC" w:rsidRPr="004C4FC9">
        <w:rPr>
          <w:rFonts w:ascii="Tahoma" w:hAnsi="Tahoma" w:cs="Tahoma"/>
        </w:rPr>
        <w:t xml:space="preserve"> приостановлени</w:t>
      </w:r>
      <w:r w:rsidR="003C21CC" w:rsidRPr="004C4FC9">
        <w:rPr>
          <w:rFonts w:ascii="Tahoma" w:hAnsi="Tahoma" w:cs="Tahoma"/>
          <w:lang w:val="ru-RU"/>
        </w:rPr>
        <w:t>я</w:t>
      </w:r>
      <w:r w:rsidR="003C21CC" w:rsidRPr="004C4FC9">
        <w:rPr>
          <w:rFonts w:ascii="Tahoma" w:hAnsi="Tahoma" w:cs="Tahoma"/>
        </w:rPr>
        <w:t xml:space="preserve"> операций с ценными бумагами</w:t>
      </w:r>
      <w:r w:rsidR="003C21CC" w:rsidRPr="004C4FC9">
        <w:rPr>
          <w:rFonts w:ascii="Tahoma" w:hAnsi="Tahoma" w:cs="Tahoma"/>
          <w:lang w:val="ru-RU"/>
        </w:rPr>
        <w:t>.</w:t>
      </w:r>
    </w:p>
    <w:p w14:paraId="3AC33390" w14:textId="77777777" w:rsidR="005F40C9" w:rsidRPr="004C4FC9" w:rsidRDefault="005F40C9" w:rsidP="005F40C9">
      <w:pPr>
        <w:pStyle w:val="ac"/>
        <w:widowControl w:val="0"/>
        <w:ind w:firstLine="567"/>
        <w:jc w:val="both"/>
        <w:rPr>
          <w:rFonts w:ascii="Tahoma" w:hAnsi="Tahoma" w:cs="Tahoma"/>
        </w:rPr>
      </w:pPr>
    </w:p>
    <w:p w14:paraId="6D9DF500" w14:textId="52474704" w:rsidR="005F40C9" w:rsidRPr="004C4FC9" w:rsidRDefault="005F40C9" w:rsidP="005F40C9">
      <w:pPr>
        <w:pStyle w:val="ac"/>
        <w:widowControl w:val="0"/>
        <w:ind w:firstLine="567"/>
        <w:jc w:val="both"/>
        <w:rPr>
          <w:rFonts w:ascii="Tahoma" w:hAnsi="Tahoma" w:cs="Tahoma"/>
        </w:rPr>
      </w:pPr>
      <w:r w:rsidRPr="004C4FC9">
        <w:rPr>
          <w:rFonts w:ascii="Tahoma" w:hAnsi="Tahoma" w:cs="Tahoma"/>
        </w:rPr>
        <w:t xml:space="preserve">Фиксация снятия ограничения </w:t>
      </w:r>
      <w:r w:rsidRPr="004C4FC9">
        <w:rPr>
          <w:rFonts w:ascii="Tahoma" w:hAnsi="Tahoma" w:cs="Tahoma"/>
          <w:lang w:val="ru-RU"/>
        </w:rPr>
        <w:t>на распоряжение</w:t>
      </w:r>
      <w:r w:rsidRPr="004C4FC9">
        <w:rPr>
          <w:rFonts w:ascii="Tahoma" w:hAnsi="Tahoma" w:cs="Tahoma"/>
        </w:rPr>
        <w:t xml:space="preserve"> ценными бумагами </w:t>
      </w:r>
      <w:r w:rsidR="003C21CC" w:rsidRPr="004C4FC9">
        <w:rPr>
          <w:rFonts w:ascii="Tahoma" w:hAnsi="Tahoma" w:cs="Tahoma"/>
        </w:rPr>
        <w:t>и</w:t>
      </w:r>
      <w:r w:rsidR="0049486E" w:rsidRPr="004C4FC9">
        <w:rPr>
          <w:rFonts w:ascii="Tahoma" w:hAnsi="Tahoma" w:cs="Tahoma"/>
          <w:lang w:val="ru-RU"/>
        </w:rPr>
        <w:t>ли</w:t>
      </w:r>
      <w:r w:rsidR="003C21CC" w:rsidRPr="004C4FC9">
        <w:rPr>
          <w:rFonts w:ascii="Tahoma" w:hAnsi="Tahoma" w:cs="Tahoma"/>
        </w:rPr>
        <w:t xml:space="preserve"> приостановлени</w:t>
      </w:r>
      <w:r w:rsidR="003C21CC" w:rsidRPr="004C4FC9">
        <w:rPr>
          <w:rFonts w:ascii="Tahoma" w:hAnsi="Tahoma" w:cs="Tahoma"/>
          <w:lang w:val="ru-RU"/>
        </w:rPr>
        <w:t>я</w:t>
      </w:r>
      <w:r w:rsidR="003C21CC" w:rsidRPr="004C4FC9">
        <w:rPr>
          <w:rFonts w:ascii="Tahoma" w:hAnsi="Tahoma" w:cs="Tahoma"/>
        </w:rPr>
        <w:t xml:space="preserve"> операций с ценными бумагами </w:t>
      </w:r>
      <w:r w:rsidRPr="004C4FC9">
        <w:rPr>
          <w:rFonts w:ascii="Tahoma" w:hAnsi="Tahoma" w:cs="Tahoma"/>
        </w:rPr>
        <w:t xml:space="preserve">осуществляется путем внесения по лицевому счету, указанному в пункте </w:t>
      </w:r>
      <w:r w:rsidRPr="004C4FC9">
        <w:rPr>
          <w:rFonts w:ascii="Tahoma" w:hAnsi="Tahoma" w:cs="Tahoma"/>
          <w:lang w:val="ru-RU"/>
        </w:rPr>
        <w:t>11.</w:t>
      </w:r>
      <w:r w:rsidR="00134ED8" w:rsidRPr="004C4FC9">
        <w:rPr>
          <w:rFonts w:ascii="Tahoma" w:hAnsi="Tahoma" w:cs="Tahoma"/>
          <w:lang w:val="ru-RU"/>
        </w:rPr>
        <w:t>1</w:t>
      </w:r>
      <w:r w:rsidR="00394FD7" w:rsidRPr="004C4FC9">
        <w:rPr>
          <w:rFonts w:ascii="Tahoma" w:hAnsi="Tahoma" w:cs="Tahoma"/>
          <w:lang w:val="ru-RU"/>
        </w:rPr>
        <w:t>0</w:t>
      </w:r>
      <w:r w:rsidRPr="004C4FC9">
        <w:rPr>
          <w:rFonts w:ascii="Tahoma" w:hAnsi="Tahoma" w:cs="Tahoma"/>
          <w:lang w:val="ru-RU"/>
        </w:rPr>
        <w:t xml:space="preserve"> </w:t>
      </w:r>
      <w:r w:rsidRPr="004C4FC9">
        <w:rPr>
          <w:rFonts w:ascii="Tahoma" w:hAnsi="Tahoma" w:cs="Tahoma"/>
        </w:rPr>
        <w:t xml:space="preserve">настоящих Правил, записи, содержащей сведения о снятии ограничения </w:t>
      </w:r>
      <w:r w:rsidR="0049486E" w:rsidRPr="004C4FC9">
        <w:rPr>
          <w:rFonts w:ascii="Tahoma" w:hAnsi="Tahoma" w:cs="Tahoma"/>
          <w:lang w:val="ru-RU"/>
        </w:rPr>
        <w:t>на распоряжение</w:t>
      </w:r>
      <w:r w:rsidR="0049486E" w:rsidRPr="004C4FC9">
        <w:rPr>
          <w:rFonts w:ascii="Tahoma" w:hAnsi="Tahoma" w:cs="Tahoma"/>
        </w:rPr>
        <w:t xml:space="preserve"> ценными бумагами и</w:t>
      </w:r>
      <w:r w:rsidR="0049486E" w:rsidRPr="004C4FC9">
        <w:rPr>
          <w:rFonts w:ascii="Tahoma" w:hAnsi="Tahoma" w:cs="Tahoma"/>
          <w:lang w:val="ru-RU"/>
        </w:rPr>
        <w:t>ли</w:t>
      </w:r>
      <w:r w:rsidR="0049486E" w:rsidRPr="004C4FC9">
        <w:rPr>
          <w:rFonts w:ascii="Tahoma" w:hAnsi="Tahoma" w:cs="Tahoma"/>
        </w:rPr>
        <w:t xml:space="preserve"> приостановлени</w:t>
      </w:r>
      <w:r w:rsidR="0049486E" w:rsidRPr="004C4FC9">
        <w:rPr>
          <w:rFonts w:ascii="Tahoma" w:hAnsi="Tahoma" w:cs="Tahoma"/>
          <w:lang w:val="ru-RU"/>
        </w:rPr>
        <w:t>я</w:t>
      </w:r>
      <w:r w:rsidR="0049486E" w:rsidRPr="004C4FC9">
        <w:rPr>
          <w:rFonts w:ascii="Tahoma" w:hAnsi="Tahoma" w:cs="Tahoma"/>
        </w:rPr>
        <w:t xml:space="preserve"> операций с ценными бумагами</w:t>
      </w:r>
      <w:r w:rsidRPr="004C4FC9">
        <w:rPr>
          <w:rFonts w:ascii="Tahoma" w:hAnsi="Tahoma" w:cs="Tahoma"/>
        </w:rPr>
        <w:t xml:space="preserve">. </w:t>
      </w:r>
    </w:p>
    <w:p w14:paraId="5FCCEB19" w14:textId="351F53AA" w:rsidR="005F40C9" w:rsidRPr="004C4FC9" w:rsidRDefault="005F40C9" w:rsidP="005F40C9">
      <w:pPr>
        <w:pStyle w:val="ac"/>
        <w:widowControl w:val="0"/>
        <w:ind w:firstLine="567"/>
        <w:jc w:val="both"/>
        <w:rPr>
          <w:rFonts w:ascii="Tahoma" w:hAnsi="Tahoma" w:cs="Tahoma"/>
        </w:rPr>
      </w:pPr>
      <w:r w:rsidRPr="004C4FC9">
        <w:rPr>
          <w:rFonts w:ascii="Tahoma" w:hAnsi="Tahoma" w:cs="Tahoma"/>
        </w:rPr>
        <w:t xml:space="preserve">Запись, содержащая сведения о снятии </w:t>
      </w:r>
      <w:r w:rsidR="0049486E" w:rsidRPr="004C4FC9">
        <w:rPr>
          <w:rFonts w:ascii="Tahoma" w:hAnsi="Tahoma" w:cs="Tahoma"/>
        </w:rPr>
        <w:t xml:space="preserve">ограничения </w:t>
      </w:r>
      <w:r w:rsidR="0049486E" w:rsidRPr="004C4FC9">
        <w:rPr>
          <w:rFonts w:ascii="Tahoma" w:hAnsi="Tahoma" w:cs="Tahoma"/>
          <w:lang w:val="ru-RU"/>
        </w:rPr>
        <w:t>на распоряжение</w:t>
      </w:r>
      <w:r w:rsidR="0049486E" w:rsidRPr="004C4FC9">
        <w:rPr>
          <w:rFonts w:ascii="Tahoma" w:hAnsi="Tahoma" w:cs="Tahoma"/>
        </w:rPr>
        <w:t xml:space="preserve"> ценными бумагами и</w:t>
      </w:r>
      <w:r w:rsidR="0049486E" w:rsidRPr="004C4FC9">
        <w:rPr>
          <w:rFonts w:ascii="Tahoma" w:hAnsi="Tahoma" w:cs="Tahoma"/>
          <w:lang w:val="ru-RU"/>
        </w:rPr>
        <w:t>ли</w:t>
      </w:r>
      <w:r w:rsidR="0049486E" w:rsidRPr="004C4FC9">
        <w:rPr>
          <w:rFonts w:ascii="Tahoma" w:hAnsi="Tahoma" w:cs="Tahoma"/>
        </w:rPr>
        <w:t xml:space="preserve"> приостановлени</w:t>
      </w:r>
      <w:r w:rsidR="0049486E" w:rsidRPr="004C4FC9">
        <w:rPr>
          <w:rFonts w:ascii="Tahoma" w:hAnsi="Tahoma" w:cs="Tahoma"/>
          <w:lang w:val="ru-RU"/>
        </w:rPr>
        <w:t>я</w:t>
      </w:r>
      <w:r w:rsidR="0049486E" w:rsidRPr="004C4FC9">
        <w:rPr>
          <w:rFonts w:ascii="Tahoma" w:hAnsi="Tahoma" w:cs="Tahoma"/>
        </w:rPr>
        <w:t xml:space="preserve"> операций с ценными бумагами</w:t>
      </w:r>
      <w:r w:rsidRPr="004C4FC9">
        <w:rPr>
          <w:rFonts w:ascii="Tahoma" w:hAnsi="Tahoma" w:cs="Tahoma"/>
        </w:rPr>
        <w:t>, должна включать в себя следующую информацию:</w:t>
      </w:r>
    </w:p>
    <w:p w14:paraId="5363FFB6" w14:textId="0DD96CAA" w:rsidR="005F40C9" w:rsidRPr="004C4FC9" w:rsidRDefault="005F40C9"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сведения, идентифицирующие ценные бумаги, в отношении которых зафиксирован (зарегистрирован) факт снятия ограничения </w:t>
      </w:r>
      <w:r w:rsidR="0049486E" w:rsidRPr="004C4FC9">
        <w:rPr>
          <w:rFonts w:ascii="Tahoma" w:hAnsi="Tahoma" w:cs="Tahoma"/>
          <w:lang w:val="ru-RU"/>
        </w:rPr>
        <w:t>на распоряжение</w:t>
      </w:r>
      <w:r w:rsidR="0049486E" w:rsidRPr="004C4FC9">
        <w:rPr>
          <w:rFonts w:ascii="Tahoma" w:hAnsi="Tahoma" w:cs="Tahoma"/>
        </w:rPr>
        <w:t xml:space="preserve"> ценными бумагами и</w:t>
      </w:r>
      <w:r w:rsidR="00D9649D" w:rsidRPr="004C4FC9">
        <w:rPr>
          <w:rFonts w:ascii="Tahoma" w:hAnsi="Tahoma" w:cs="Tahoma"/>
          <w:lang w:val="ru-RU"/>
        </w:rPr>
        <w:t>ли</w:t>
      </w:r>
      <w:r w:rsidR="0049486E" w:rsidRPr="004C4FC9">
        <w:rPr>
          <w:rFonts w:ascii="Tahoma" w:hAnsi="Tahoma" w:cs="Tahoma"/>
        </w:rPr>
        <w:t xml:space="preserve"> приостановлени</w:t>
      </w:r>
      <w:r w:rsidR="0049486E" w:rsidRPr="004C4FC9">
        <w:rPr>
          <w:rFonts w:ascii="Tahoma" w:hAnsi="Tahoma" w:cs="Tahoma"/>
          <w:lang w:val="ru-RU"/>
        </w:rPr>
        <w:t>я</w:t>
      </w:r>
      <w:r w:rsidR="0049486E" w:rsidRPr="004C4FC9">
        <w:rPr>
          <w:rFonts w:ascii="Tahoma" w:hAnsi="Tahoma" w:cs="Tahoma"/>
        </w:rPr>
        <w:t xml:space="preserve"> операций с ценными бумагами</w:t>
      </w:r>
      <w:r w:rsidRPr="004C4FC9">
        <w:rPr>
          <w:rFonts w:ascii="Tahoma" w:hAnsi="Tahoma" w:cs="Tahoma"/>
        </w:rPr>
        <w:t>, и количество таких ценных бумаг</w:t>
      </w:r>
      <w:r w:rsidR="0049486E" w:rsidRPr="004C4FC9">
        <w:rPr>
          <w:rFonts w:ascii="Tahoma" w:hAnsi="Tahoma" w:cs="Tahoma"/>
          <w:lang w:val="ru-RU"/>
        </w:rPr>
        <w:t xml:space="preserve"> (если применимо)</w:t>
      </w:r>
      <w:r w:rsidRPr="004C4FC9">
        <w:rPr>
          <w:rFonts w:ascii="Tahoma" w:hAnsi="Tahoma" w:cs="Tahoma"/>
        </w:rPr>
        <w:t>;</w:t>
      </w:r>
    </w:p>
    <w:p w14:paraId="3E55DCF5" w14:textId="198B5EA1" w:rsidR="005F40C9" w:rsidRPr="004C4FC9" w:rsidRDefault="005F40C9"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описание снятого ограничения (обременение правами третьих лиц, арест, блокирование или запрет операций с ценными бумагами</w:t>
      </w:r>
      <w:r w:rsidR="0049486E" w:rsidRPr="004C4FC9">
        <w:rPr>
          <w:rFonts w:ascii="Tahoma" w:hAnsi="Tahoma" w:cs="Tahoma"/>
          <w:lang w:val="ru-RU"/>
        </w:rPr>
        <w:t>, приостановление операций с ценными бумагами</w:t>
      </w:r>
      <w:r w:rsidRPr="004C4FC9">
        <w:rPr>
          <w:rFonts w:ascii="Tahoma" w:hAnsi="Tahoma" w:cs="Tahoma"/>
        </w:rPr>
        <w:t>);</w:t>
      </w:r>
    </w:p>
    <w:p w14:paraId="7F0A75CC" w14:textId="1B16D458" w:rsidR="005F40C9" w:rsidRPr="004C4FC9" w:rsidRDefault="005F40C9"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дата и основания снятия </w:t>
      </w:r>
      <w:r w:rsidR="0049486E" w:rsidRPr="004C4FC9">
        <w:rPr>
          <w:rFonts w:ascii="Tahoma" w:hAnsi="Tahoma" w:cs="Tahoma"/>
        </w:rPr>
        <w:t xml:space="preserve">ограничения </w:t>
      </w:r>
      <w:r w:rsidR="0049486E" w:rsidRPr="004C4FC9">
        <w:rPr>
          <w:rFonts w:ascii="Tahoma" w:hAnsi="Tahoma" w:cs="Tahoma"/>
          <w:lang w:val="ru-RU"/>
        </w:rPr>
        <w:t>на распоряжение</w:t>
      </w:r>
      <w:r w:rsidR="0049486E" w:rsidRPr="004C4FC9">
        <w:rPr>
          <w:rFonts w:ascii="Tahoma" w:hAnsi="Tahoma" w:cs="Tahoma"/>
        </w:rPr>
        <w:t xml:space="preserve"> ценными бумагами и</w:t>
      </w:r>
      <w:r w:rsidR="00D9649D" w:rsidRPr="004C4FC9">
        <w:rPr>
          <w:rFonts w:ascii="Tahoma" w:hAnsi="Tahoma" w:cs="Tahoma"/>
          <w:lang w:val="ru-RU"/>
        </w:rPr>
        <w:t>ли</w:t>
      </w:r>
      <w:r w:rsidR="0049486E" w:rsidRPr="004C4FC9">
        <w:rPr>
          <w:rFonts w:ascii="Tahoma" w:hAnsi="Tahoma" w:cs="Tahoma"/>
        </w:rPr>
        <w:t xml:space="preserve"> приостановлени</w:t>
      </w:r>
      <w:r w:rsidR="0049486E" w:rsidRPr="004C4FC9">
        <w:rPr>
          <w:rFonts w:ascii="Tahoma" w:hAnsi="Tahoma" w:cs="Tahoma"/>
          <w:lang w:val="ru-RU"/>
        </w:rPr>
        <w:t>я</w:t>
      </w:r>
      <w:r w:rsidR="0049486E" w:rsidRPr="004C4FC9">
        <w:rPr>
          <w:rFonts w:ascii="Tahoma" w:hAnsi="Tahoma" w:cs="Tahoma"/>
        </w:rPr>
        <w:t xml:space="preserve"> операций с ценными бумагами</w:t>
      </w:r>
      <w:r w:rsidRPr="004C4FC9">
        <w:rPr>
          <w:rFonts w:ascii="Tahoma" w:hAnsi="Tahoma" w:cs="Tahoma"/>
        </w:rPr>
        <w:t>.</w:t>
      </w:r>
    </w:p>
    <w:p w14:paraId="4F56084C" w14:textId="2DFB05A9" w:rsidR="005F40C9" w:rsidRPr="004C4FC9" w:rsidRDefault="005F40C9" w:rsidP="001A1015">
      <w:pPr>
        <w:pStyle w:val="ac"/>
        <w:widowControl w:val="0"/>
        <w:tabs>
          <w:tab w:val="left" w:pos="851"/>
        </w:tabs>
        <w:ind w:firstLine="567"/>
        <w:jc w:val="both"/>
        <w:rPr>
          <w:rFonts w:ascii="Tahoma" w:hAnsi="Tahoma" w:cs="Tahoma"/>
        </w:rPr>
      </w:pPr>
      <w:r w:rsidRPr="004C4FC9">
        <w:rPr>
          <w:rFonts w:ascii="Tahoma" w:hAnsi="Tahoma" w:cs="Tahoma"/>
        </w:rPr>
        <w:t xml:space="preserve">Фиксация снятия ограничения </w:t>
      </w:r>
      <w:r w:rsidRPr="004C4FC9">
        <w:rPr>
          <w:rFonts w:ascii="Tahoma" w:hAnsi="Tahoma" w:cs="Tahoma"/>
          <w:lang w:val="ru-RU"/>
        </w:rPr>
        <w:t xml:space="preserve">распоряжения </w:t>
      </w:r>
      <w:r w:rsidRPr="004C4FC9">
        <w:rPr>
          <w:rFonts w:ascii="Tahoma" w:hAnsi="Tahoma" w:cs="Tahoma"/>
        </w:rPr>
        <w:t xml:space="preserve">ценными бумагами </w:t>
      </w:r>
      <w:r w:rsidR="00D9649D" w:rsidRPr="004C4FC9">
        <w:rPr>
          <w:rFonts w:ascii="Tahoma" w:hAnsi="Tahoma" w:cs="Tahoma"/>
        </w:rPr>
        <w:t>и</w:t>
      </w:r>
      <w:r w:rsidR="00D9649D" w:rsidRPr="004C4FC9">
        <w:rPr>
          <w:rFonts w:ascii="Tahoma" w:hAnsi="Tahoma" w:cs="Tahoma"/>
          <w:lang w:val="ru-RU"/>
        </w:rPr>
        <w:t>ли</w:t>
      </w:r>
      <w:r w:rsidR="00D9649D" w:rsidRPr="004C4FC9">
        <w:rPr>
          <w:rFonts w:ascii="Tahoma" w:hAnsi="Tahoma" w:cs="Tahoma"/>
        </w:rPr>
        <w:t xml:space="preserve"> приостановлени</w:t>
      </w:r>
      <w:r w:rsidR="00D9649D" w:rsidRPr="004C4FC9">
        <w:rPr>
          <w:rFonts w:ascii="Tahoma" w:hAnsi="Tahoma" w:cs="Tahoma"/>
          <w:lang w:val="ru-RU"/>
        </w:rPr>
        <w:t>я</w:t>
      </w:r>
      <w:r w:rsidR="00D9649D" w:rsidRPr="004C4FC9">
        <w:rPr>
          <w:rFonts w:ascii="Tahoma" w:hAnsi="Tahoma" w:cs="Tahoma"/>
        </w:rPr>
        <w:t xml:space="preserve"> операций с ценными бумагами</w:t>
      </w:r>
      <w:r w:rsidR="00D9649D" w:rsidRPr="004C4FC9">
        <w:rPr>
          <w:rFonts w:ascii="Tahoma" w:hAnsi="Tahoma" w:cs="Tahoma"/>
          <w:lang w:val="ru-RU"/>
        </w:rPr>
        <w:t xml:space="preserve"> </w:t>
      </w:r>
      <w:r w:rsidRPr="004C4FC9">
        <w:rPr>
          <w:rFonts w:ascii="Tahoma" w:hAnsi="Tahoma" w:cs="Tahoma"/>
        </w:rPr>
        <w:t>осуществляется по распоряжению зарегистрированного лица, если иное не предусмотрено федеральными законами, иными нормативными правовыми актами или настоящими Правилами.</w:t>
      </w:r>
    </w:p>
    <w:p w14:paraId="27053C8F" w14:textId="77777777" w:rsidR="00D9649D" w:rsidRPr="004C4FC9" w:rsidRDefault="00D9649D" w:rsidP="00D9649D">
      <w:pPr>
        <w:pStyle w:val="ac"/>
        <w:widowControl w:val="0"/>
        <w:ind w:firstLine="567"/>
        <w:jc w:val="both"/>
        <w:rPr>
          <w:rFonts w:ascii="Tahoma" w:hAnsi="Tahoma" w:cs="Tahoma"/>
        </w:rPr>
      </w:pPr>
    </w:p>
    <w:p w14:paraId="0EF0EEED" w14:textId="137C46FD" w:rsidR="00D9649D" w:rsidRPr="004C4FC9" w:rsidRDefault="00D9649D" w:rsidP="00D9649D">
      <w:pPr>
        <w:pStyle w:val="ac"/>
        <w:widowControl w:val="0"/>
        <w:ind w:firstLine="567"/>
        <w:jc w:val="both"/>
        <w:rPr>
          <w:rFonts w:ascii="Tahoma" w:hAnsi="Tahoma" w:cs="Tahoma"/>
          <w:b/>
        </w:rPr>
      </w:pPr>
      <w:r w:rsidRPr="004C4FC9">
        <w:rPr>
          <w:rFonts w:ascii="Tahoma" w:hAnsi="Tahoma" w:cs="Tahoma"/>
          <w:b/>
          <w:lang w:val="ru-RU"/>
        </w:rPr>
        <w:t>11.</w:t>
      </w:r>
      <w:r w:rsidR="00394FD7" w:rsidRPr="004C4FC9">
        <w:rPr>
          <w:rFonts w:ascii="Tahoma" w:hAnsi="Tahoma" w:cs="Tahoma"/>
          <w:b/>
          <w:lang w:val="ru-RU"/>
        </w:rPr>
        <w:t>12</w:t>
      </w:r>
      <w:r w:rsidRPr="004C4FC9">
        <w:rPr>
          <w:rFonts w:ascii="Tahoma" w:hAnsi="Tahoma" w:cs="Tahoma"/>
          <w:b/>
          <w:lang w:val="ru-RU"/>
        </w:rPr>
        <w:t xml:space="preserve">. </w:t>
      </w:r>
      <w:r w:rsidRPr="004C4FC9">
        <w:rPr>
          <w:rFonts w:ascii="Tahoma" w:hAnsi="Tahoma" w:cs="Tahoma"/>
          <w:b/>
        </w:rPr>
        <w:t>Внесение в реестр записей о зачислении и списании ценных бумаг со счета номинального держателя</w:t>
      </w:r>
    </w:p>
    <w:p w14:paraId="4C0ABDAF" w14:textId="77777777" w:rsidR="00D9649D" w:rsidRPr="004C4FC9" w:rsidRDefault="00D9649D" w:rsidP="00D9649D">
      <w:pPr>
        <w:pStyle w:val="ac"/>
        <w:widowControl w:val="0"/>
        <w:ind w:firstLine="567"/>
        <w:jc w:val="both"/>
        <w:rPr>
          <w:rFonts w:ascii="Tahoma" w:hAnsi="Tahoma" w:cs="Tahoma"/>
        </w:rPr>
      </w:pPr>
    </w:p>
    <w:p w14:paraId="531BB645" w14:textId="77777777" w:rsidR="00D9649D" w:rsidRPr="004C4FC9" w:rsidRDefault="00D9649D" w:rsidP="00D9649D">
      <w:pPr>
        <w:pStyle w:val="ac"/>
        <w:widowControl w:val="0"/>
        <w:ind w:firstLine="567"/>
        <w:jc w:val="both"/>
        <w:rPr>
          <w:rFonts w:ascii="Tahoma" w:hAnsi="Tahoma" w:cs="Tahoma"/>
        </w:rPr>
      </w:pPr>
      <w:r w:rsidRPr="004C4FC9">
        <w:rPr>
          <w:rFonts w:ascii="Tahoma" w:hAnsi="Tahoma" w:cs="Tahoma"/>
        </w:rPr>
        <w:t xml:space="preserve">Зачисление ценных бумаг на счет номинального держателя производится на основании </w:t>
      </w: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xml:space="preserve"> </w:t>
      </w:r>
      <w:r w:rsidRPr="004C4FC9">
        <w:rPr>
          <w:rFonts w:ascii="Tahoma" w:hAnsi="Tahoma" w:cs="Tahoma"/>
          <w:lang w:val="ru-RU"/>
        </w:rPr>
        <w:t xml:space="preserve"> зарегистрированного лица</w:t>
      </w:r>
      <w:r w:rsidRPr="004C4FC9">
        <w:rPr>
          <w:rFonts w:ascii="Tahoma" w:hAnsi="Tahoma" w:cs="Tahoma"/>
        </w:rPr>
        <w:t>. Регистратор не вправе требовать предоставления договора между номинальным держателем и его клиентом.</w:t>
      </w:r>
    </w:p>
    <w:p w14:paraId="692C4AC8" w14:textId="77777777" w:rsidR="00D9649D" w:rsidRPr="004C4FC9" w:rsidRDefault="00D9649D" w:rsidP="00D9649D">
      <w:pPr>
        <w:pStyle w:val="ac"/>
        <w:widowControl w:val="0"/>
        <w:ind w:firstLine="567"/>
        <w:jc w:val="both"/>
        <w:rPr>
          <w:rFonts w:ascii="Tahoma" w:hAnsi="Tahoma" w:cs="Tahoma"/>
        </w:rPr>
      </w:pPr>
      <w:r w:rsidRPr="004C4FC9">
        <w:rPr>
          <w:rFonts w:ascii="Tahoma" w:hAnsi="Tahoma" w:cs="Tahoma"/>
        </w:rPr>
        <w:t>Ценные бумаги, учитываемые на лицевом счете номинального держателя, не учитываются на лицевом счете зарегистрированного лица, в интересах которого действует номинальный держатель.</w:t>
      </w:r>
    </w:p>
    <w:p w14:paraId="633DD310" w14:textId="77777777" w:rsidR="00D9649D" w:rsidRPr="004C4FC9" w:rsidRDefault="00D9649D" w:rsidP="00D9649D">
      <w:pPr>
        <w:pStyle w:val="ac"/>
        <w:widowControl w:val="0"/>
        <w:ind w:firstLine="567"/>
        <w:jc w:val="both"/>
        <w:rPr>
          <w:rFonts w:ascii="Tahoma" w:hAnsi="Tahoma" w:cs="Tahoma"/>
        </w:rPr>
      </w:pPr>
      <w:r w:rsidRPr="004C4FC9">
        <w:rPr>
          <w:rFonts w:ascii="Tahoma" w:hAnsi="Tahoma" w:cs="Tahoma"/>
        </w:rPr>
        <w:t xml:space="preserve">При внесении записей в реестр в результате сделки с одновременной передачей ценных бумаг в номинальное держание данные о номинальном держателе вносятся в реестр на основании </w:t>
      </w:r>
      <w:r w:rsidRPr="004C4FC9">
        <w:rPr>
          <w:rFonts w:ascii="Tahoma" w:hAnsi="Tahoma" w:cs="Tahoma"/>
          <w:lang w:val="ru-RU"/>
        </w:rPr>
        <w:t>Р</w:t>
      </w:r>
      <w:proofErr w:type="spellStart"/>
      <w:r w:rsidRPr="004C4FC9">
        <w:rPr>
          <w:rFonts w:ascii="Tahoma" w:hAnsi="Tahoma" w:cs="Tahoma"/>
        </w:rPr>
        <w:t>аспоряжения</w:t>
      </w:r>
      <w:proofErr w:type="spellEnd"/>
      <w:r w:rsidRPr="004C4FC9">
        <w:rPr>
          <w:rFonts w:ascii="Tahoma" w:hAnsi="Tahoma" w:cs="Tahoma"/>
        </w:rPr>
        <w:t xml:space="preserve"> зарегистрированного лица, без внесения в реестр записей о новом владельце, приобретающем ценные бумаги. В этом случае </w:t>
      </w:r>
      <w:r w:rsidRPr="004C4FC9">
        <w:rPr>
          <w:rFonts w:ascii="Tahoma" w:hAnsi="Tahoma" w:cs="Tahoma"/>
          <w:lang w:val="ru-RU"/>
        </w:rPr>
        <w:t xml:space="preserve">основаниями для </w:t>
      </w:r>
      <w:r w:rsidRPr="004C4FC9">
        <w:rPr>
          <w:rFonts w:ascii="Tahoma" w:hAnsi="Tahoma" w:cs="Tahoma"/>
        </w:rPr>
        <w:t>внесения записей в реестр</w:t>
      </w:r>
      <w:r w:rsidRPr="004C4FC9">
        <w:rPr>
          <w:rFonts w:ascii="Tahoma" w:hAnsi="Tahoma" w:cs="Tahoma"/>
          <w:lang w:val="ru-RU"/>
        </w:rPr>
        <w:t xml:space="preserve">, сведения о которых включаются в Распоряжение, </w:t>
      </w:r>
      <w:r w:rsidRPr="004C4FC9">
        <w:rPr>
          <w:rFonts w:ascii="Tahoma" w:hAnsi="Tahoma" w:cs="Tahoma"/>
        </w:rPr>
        <w:t>явля</w:t>
      </w:r>
      <w:r w:rsidRPr="004C4FC9">
        <w:rPr>
          <w:rFonts w:ascii="Tahoma" w:hAnsi="Tahoma" w:cs="Tahoma"/>
          <w:lang w:val="ru-RU"/>
        </w:rPr>
        <w:t>ю</w:t>
      </w:r>
      <w:proofErr w:type="spellStart"/>
      <w:r w:rsidRPr="004C4FC9">
        <w:rPr>
          <w:rFonts w:ascii="Tahoma" w:hAnsi="Tahoma" w:cs="Tahoma"/>
        </w:rPr>
        <w:t>тся</w:t>
      </w:r>
      <w:proofErr w:type="spellEnd"/>
      <w:r w:rsidRPr="004C4FC9">
        <w:rPr>
          <w:rFonts w:ascii="Tahoma" w:hAnsi="Tahoma" w:cs="Tahoma"/>
        </w:rPr>
        <w:t xml:space="preserve"> договор, на основании которого отчуждаются ценные бумаги, и договор, на основании которого номинальный держатель обслуживает своего клиента.</w:t>
      </w:r>
    </w:p>
    <w:p w14:paraId="55D7090B" w14:textId="77777777" w:rsidR="00D9649D" w:rsidRPr="004C4FC9" w:rsidRDefault="00D9649D" w:rsidP="00D9649D">
      <w:pPr>
        <w:pStyle w:val="ac"/>
        <w:widowControl w:val="0"/>
        <w:ind w:firstLine="567"/>
        <w:jc w:val="both"/>
        <w:rPr>
          <w:rFonts w:ascii="Tahoma" w:hAnsi="Tahoma" w:cs="Tahoma"/>
        </w:rPr>
      </w:pPr>
      <w:r w:rsidRPr="004C4FC9">
        <w:rPr>
          <w:rFonts w:ascii="Tahoma" w:hAnsi="Tahoma" w:cs="Tahoma"/>
        </w:rPr>
        <w:t>Операции с ценными бумагами между владельцами ценных бумаг - клиентами одного номинального держателя не отражаются у Регистратора.</w:t>
      </w:r>
    </w:p>
    <w:p w14:paraId="3582CAFB" w14:textId="22239F63" w:rsidR="00D9649D" w:rsidRPr="004C4FC9" w:rsidRDefault="00D9649D" w:rsidP="00D9649D">
      <w:pPr>
        <w:pStyle w:val="ac"/>
        <w:widowControl w:val="0"/>
        <w:ind w:firstLine="567"/>
        <w:jc w:val="both"/>
        <w:rPr>
          <w:rFonts w:ascii="Tahoma" w:hAnsi="Tahoma" w:cs="Tahoma"/>
        </w:rPr>
      </w:pPr>
      <w:r w:rsidRPr="004C4FC9">
        <w:rPr>
          <w:rFonts w:ascii="Tahoma" w:hAnsi="Tahoma" w:cs="Tahoma"/>
        </w:rPr>
        <w:t xml:space="preserve">При получении номинальным держателем распоряжения от владельца о списании ценных бумаг со счета номинального держателя и внесении информации о владельце в реестр номинальный держатель направляет Регистратору </w:t>
      </w:r>
      <w:r w:rsidRPr="004C4FC9">
        <w:rPr>
          <w:rFonts w:ascii="Tahoma" w:hAnsi="Tahoma" w:cs="Tahoma"/>
          <w:lang w:val="ru-RU"/>
        </w:rPr>
        <w:t>Р</w:t>
      </w:r>
      <w:proofErr w:type="spellStart"/>
      <w:r w:rsidRPr="004C4FC9">
        <w:rPr>
          <w:rFonts w:ascii="Tahoma" w:hAnsi="Tahoma" w:cs="Tahoma"/>
        </w:rPr>
        <w:t>аспоряжение</w:t>
      </w:r>
      <w:proofErr w:type="spellEnd"/>
      <w:r w:rsidRPr="004C4FC9">
        <w:rPr>
          <w:rFonts w:ascii="Tahoma" w:hAnsi="Tahoma" w:cs="Tahoma"/>
        </w:rPr>
        <w:t>, в котором поручает списать со своего счета необходимое количество ценных бумаг с приложением документов, необходимых для открытия лицевого счета зарегистрированного лица.</w:t>
      </w:r>
    </w:p>
    <w:p w14:paraId="2131C1CD" w14:textId="77777777" w:rsidR="00134ED8" w:rsidRPr="004C4FC9" w:rsidRDefault="00134ED8" w:rsidP="00134ED8">
      <w:pPr>
        <w:pStyle w:val="70"/>
        <w:shd w:val="clear" w:color="auto" w:fill="auto"/>
        <w:spacing w:line="240" w:lineRule="auto"/>
        <w:ind w:firstLine="567"/>
        <w:rPr>
          <w:rFonts w:ascii="Tahoma" w:hAnsi="Tahoma" w:cs="Tahoma"/>
        </w:rPr>
      </w:pPr>
    </w:p>
    <w:p w14:paraId="0CE490E5" w14:textId="21BC05EB" w:rsidR="00134ED8" w:rsidRPr="004C4FC9" w:rsidRDefault="00134ED8" w:rsidP="00134ED8">
      <w:pPr>
        <w:pStyle w:val="ac"/>
        <w:widowControl w:val="0"/>
        <w:ind w:firstLine="567"/>
        <w:jc w:val="both"/>
        <w:rPr>
          <w:rFonts w:ascii="Tahoma" w:hAnsi="Tahoma" w:cs="Tahoma"/>
          <w:b/>
          <w:lang w:val="ru-RU"/>
        </w:rPr>
      </w:pPr>
      <w:bookmarkStart w:id="78" w:name="_Toc126933455"/>
      <w:r w:rsidRPr="004C4FC9">
        <w:rPr>
          <w:rFonts w:ascii="Tahoma" w:hAnsi="Tahoma" w:cs="Tahoma"/>
          <w:b/>
          <w:lang w:val="ru-RU"/>
        </w:rPr>
        <w:t>11.1</w:t>
      </w:r>
      <w:r w:rsidR="00394FD7" w:rsidRPr="004C4FC9">
        <w:rPr>
          <w:rFonts w:ascii="Tahoma" w:hAnsi="Tahoma" w:cs="Tahoma"/>
          <w:b/>
          <w:lang w:val="ru-RU"/>
        </w:rPr>
        <w:t>3</w:t>
      </w:r>
      <w:r w:rsidRPr="004C4FC9">
        <w:rPr>
          <w:rFonts w:ascii="Tahoma" w:hAnsi="Tahoma" w:cs="Tahoma"/>
          <w:b/>
          <w:lang w:val="ru-RU"/>
        </w:rPr>
        <w:t>. Особенности совершения операций на основании электронных документов.</w:t>
      </w:r>
      <w:bookmarkEnd w:id="78"/>
    </w:p>
    <w:p w14:paraId="3797563E" w14:textId="77777777" w:rsidR="00134ED8" w:rsidRPr="004C4FC9" w:rsidRDefault="00134ED8" w:rsidP="00134ED8">
      <w:pPr>
        <w:widowControl w:val="0"/>
        <w:ind w:firstLine="567"/>
        <w:rPr>
          <w:rFonts w:cs="Tahoma"/>
          <w:b/>
          <w:szCs w:val="20"/>
          <w:lang w:val="ru-RU"/>
        </w:rPr>
      </w:pPr>
    </w:p>
    <w:p w14:paraId="43D45314" w14:textId="75FA8960" w:rsidR="00134ED8" w:rsidRPr="004C4FC9" w:rsidRDefault="00134ED8" w:rsidP="00134ED8">
      <w:pPr>
        <w:widowControl w:val="0"/>
        <w:ind w:firstLine="567"/>
        <w:rPr>
          <w:rFonts w:cs="Tahoma"/>
          <w:b/>
          <w:szCs w:val="20"/>
          <w:lang w:val="ru-RU"/>
        </w:rPr>
      </w:pPr>
      <w:r w:rsidRPr="004C4FC9">
        <w:rPr>
          <w:rFonts w:cs="Tahoma"/>
          <w:b/>
          <w:szCs w:val="20"/>
          <w:lang w:val="ru-RU"/>
        </w:rPr>
        <w:t>11.1</w:t>
      </w:r>
      <w:r w:rsidR="00394FD7" w:rsidRPr="004C4FC9">
        <w:rPr>
          <w:rFonts w:cs="Tahoma"/>
          <w:b/>
          <w:szCs w:val="20"/>
          <w:lang w:val="ru-RU"/>
        </w:rPr>
        <w:t>3</w:t>
      </w:r>
      <w:r w:rsidRPr="004C4FC9">
        <w:rPr>
          <w:rFonts w:cs="Tahoma"/>
          <w:b/>
          <w:szCs w:val="20"/>
          <w:lang w:val="ru-RU"/>
        </w:rPr>
        <w:t>.1. Общие положения</w:t>
      </w:r>
    </w:p>
    <w:p w14:paraId="4383F5D7" w14:textId="77777777" w:rsidR="00134ED8" w:rsidRPr="004C4FC9" w:rsidRDefault="00134ED8" w:rsidP="00134ED8">
      <w:pPr>
        <w:widowControl w:val="0"/>
        <w:ind w:firstLine="567"/>
        <w:rPr>
          <w:rFonts w:cs="Tahoma"/>
          <w:szCs w:val="20"/>
          <w:lang w:val="ru-RU"/>
        </w:rPr>
      </w:pPr>
      <w:r w:rsidRPr="004C4FC9">
        <w:rPr>
          <w:rFonts w:cs="Tahoma"/>
          <w:szCs w:val="20"/>
          <w:lang w:val="ru-RU"/>
        </w:rPr>
        <w:t>В целях настоящего пункта используются следующие значения понятий:</w:t>
      </w:r>
    </w:p>
    <w:p w14:paraId="387B0F33" w14:textId="77777777" w:rsidR="00134ED8" w:rsidRPr="004C4FC9" w:rsidRDefault="00134ED8" w:rsidP="00134ED8">
      <w:pPr>
        <w:widowControl w:val="0"/>
        <w:ind w:firstLine="567"/>
        <w:jc w:val="both"/>
        <w:rPr>
          <w:rFonts w:cs="Tahoma"/>
          <w:b/>
          <w:szCs w:val="20"/>
          <w:lang w:val="ru-RU"/>
        </w:rPr>
      </w:pPr>
      <w:r w:rsidRPr="004C4FC9">
        <w:rPr>
          <w:rFonts w:cs="Tahoma"/>
          <w:b/>
          <w:szCs w:val="20"/>
          <w:lang w:val="ru-RU"/>
        </w:rPr>
        <w:t>Электронный документооборот ("ЭДО")</w:t>
      </w:r>
      <w:r w:rsidRPr="004C4FC9">
        <w:rPr>
          <w:rFonts w:cs="Tahoma"/>
          <w:szCs w:val="20"/>
          <w:lang w:val="ru-RU"/>
        </w:rPr>
        <w:t xml:space="preserve"> </w:t>
      </w:r>
      <w:r w:rsidRPr="004C4FC9">
        <w:rPr>
          <w:rFonts w:cs="Tahoma"/>
          <w:b/>
          <w:szCs w:val="20"/>
          <w:lang w:val="ru-RU"/>
        </w:rPr>
        <w:t>–</w:t>
      </w:r>
      <w:r w:rsidRPr="004C4FC9">
        <w:rPr>
          <w:rFonts w:cs="Tahoma"/>
          <w:szCs w:val="20"/>
          <w:lang w:val="ru-RU"/>
        </w:rPr>
        <w:t xml:space="preserve"> обмен электронными документами между Регистратором и Эмитентом или между Регистратором и Зарегистрированным лицом в системе электронного документооборота.</w:t>
      </w:r>
    </w:p>
    <w:p w14:paraId="6402E60D" w14:textId="77777777" w:rsidR="00134ED8" w:rsidRPr="004C4FC9" w:rsidRDefault="00134ED8" w:rsidP="00134ED8">
      <w:pPr>
        <w:widowControl w:val="0"/>
        <w:ind w:firstLine="567"/>
        <w:jc w:val="both"/>
        <w:rPr>
          <w:rFonts w:cs="Tahoma"/>
          <w:szCs w:val="20"/>
          <w:lang w:val="ru-RU"/>
        </w:rPr>
      </w:pPr>
      <w:r w:rsidRPr="004C4FC9">
        <w:rPr>
          <w:rFonts w:cs="Tahoma"/>
          <w:b/>
          <w:szCs w:val="20"/>
          <w:lang w:val="ru-RU"/>
        </w:rPr>
        <w:t>Электронный документ ("ЭД")</w:t>
      </w:r>
      <w:r w:rsidRPr="004C4FC9">
        <w:rPr>
          <w:rFonts w:cs="Tahoma"/>
          <w:szCs w:val="20"/>
          <w:lang w:val="ru-RU"/>
        </w:rPr>
        <w:t xml:space="preserve"> – документ, в котором информация представлена в электронной форме, подписанный электронной подписью. </w:t>
      </w:r>
    </w:p>
    <w:p w14:paraId="5E406859" w14:textId="77777777" w:rsidR="00134ED8" w:rsidRPr="004C4FC9" w:rsidRDefault="00134ED8" w:rsidP="00134ED8">
      <w:pPr>
        <w:widowControl w:val="0"/>
        <w:ind w:firstLine="567"/>
        <w:jc w:val="both"/>
        <w:rPr>
          <w:rFonts w:cs="Tahoma"/>
          <w:b/>
          <w:szCs w:val="20"/>
          <w:lang w:val="ru-RU"/>
        </w:rPr>
      </w:pPr>
      <w:r w:rsidRPr="004C4FC9">
        <w:rPr>
          <w:rFonts w:cs="Tahoma"/>
          <w:szCs w:val="20"/>
          <w:lang w:val="ru-RU"/>
        </w:rPr>
        <w:t>Условия признания электронного документа равнозначным документу на бумажном носителе, подписанному собственноручной подписью и, если требуется, заверенному печатью (далее – электронный документ, равнозначный документу на бумажном носителе), определяются в соответствии с действующим законодательством Российской Федерации, настоящими Правилами и, в соответствующих случаях, договорами, стороной которых является Регистратор.</w:t>
      </w:r>
    </w:p>
    <w:p w14:paraId="67F00030" w14:textId="6A15B475" w:rsidR="00134ED8" w:rsidRPr="004C4FC9" w:rsidRDefault="00134ED8" w:rsidP="00134ED8">
      <w:pPr>
        <w:widowControl w:val="0"/>
        <w:ind w:firstLine="567"/>
        <w:jc w:val="both"/>
        <w:rPr>
          <w:rFonts w:cs="Tahoma"/>
          <w:szCs w:val="20"/>
          <w:lang w:val="ru-RU"/>
        </w:rPr>
      </w:pPr>
      <w:r w:rsidRPr="004C4FC9">
        <w:rPr>
          <w:rFonts w:cs="Tahoma"/>
          <w:szCs w:val="20"/>
          <w:lang w:val="ru-RU"/>
        </w:rPr>
        <w:t xml:space="preserve">Термин </w:t>
      </w:r>
      <w:r w:rsidR="00A36158" w:rsidRPr="004C4FC9">
        <w:rPr>
          <w:rFonts w:cs="Tahoma"/>
          <w:szCs w:val="20"/>
          <w:lang w:val="ru-RU"/>
        </w:rPr>
        <w:t>"</w:t>
      </w:r>
      <w:r w:rsidRPr="004C4FC9">
        <w:rPr>
          <w:rFonts w:cs="Tahoma"/>
          <w:szCs w:val="20"/>
          <w:lang w:val="ru-RU"/>
        </w:rPr>
        <w:t>электронная подпись</w:t>
      </w:r>
      <w:r w:rsidR="00A36158" w:rsidRPr="004C4FC9">
        <w:rPr>
          <w:rFonts w:cs="Tahoma"/>
          <w:szCs w:val="20"/>
          <w:lang w:val="ru-RU"/>
        </w:rPr>
        <w:t>"</w:t>
      </w:r>
      <w:r w:rsidRPr="004C4FC9">
        <w:rPr>
          <w:rFonts w:cs="Tahoma"/>
          <w:szCs w:val="20"/>
          <w:lang w:val="ru-RU"/>
        </w:rPr>
        <w:t xml:space="preserve">, а также иные термины и определения, используемые в настоящем пункте, имеют значение, предусмотренное для них Федеральным законом от 06.04.2011 № 63-ФЗ </w:t>
      </w:r>
      <w:r w:rsidR="00A36158" w:rsidRPr="004C4FC9">
        <w:rPr>
          <w:rFonts w:cs="Tahoma"/>
          <w:szCs w:val="20"/>
          <w:lang w:val="ru-RU"/>
        </w:rPr>
        <w:t>"</w:t>
      </w:r>
      <w:r w:rsidRPr="004C4FC9">
        <w:rPr>
          <w:rFonts w:cs="Tahoma"/>
          <w:szCs w:val="20"/>
          <w:lang w:val="ru-RU"/>
        </w:rPr>
        <w:t>Об электронной подписи</w:t>
      </w:r>
      <w:r w:rsidR="00A36158" w:rsidRPr="004C4FC9">
        <w:rPr>
          <w:rFonts w:cs="Tahoma"/>
          <w:szCs w:val="20"/>
          <w:lang w:val="ru-RU"/>
        </w:rPr>
        <w:t>"</w:t>
      </w:r>
      <w:r w:rsidRPr="004C4FC9">
        <w:rPr>
          <w:rFonts w:cs="Tahoma"/>
          <w:szCs w:val="20"/>
          <w:lang w:val="ru-RU"/>
        </w:rPr>
        <w:t xml:space="preserve">. </w:t>
      </w:r>
    </w:p>
    <w:p w14:paraId="7D4413D1" w14:textId="55754EAA" w:rsidR="00134ED8" w:rsidRPr="004C4FC9" w:rsidRDefault="00134ED8" w:rsidP="00134ED8">
      <w:pPr>
        <w:widowControl w:val="0"/>
        <w:ind w:firstLine="567"/>
        <w:jc w:val="both"/>
        <w:rPr>
          <w:rFonts w:cs="Tahoma"/>
          <w:color w:val="000000"/>
          <w:szCs w:val="20"/>
          <w:lang w:val="ru-RU"/>
        </w:rPr>
      </w:pPr>
      <w:r w:rsidRPr="004C4FC9">
        <w:rPr>
          <w:rFonts w:cs="Tahoma"/>
          <w:color w:val="000000"/>
          <w:szCs w:val="20"/>
          <w:lang w:val="ru-RU"/>
        </w:rPr>
        <w:t xml:space="preserve">Если иное не предусмотрено федеральными законами и иными нормативными правовыми актами по вопросам ведения реестра, Регистратор осуществляет обмен электронными документами с Зарегистрированными лицами, </w:t>
      </w:r>
      <w:r w:rsidR="0053144C" w:rsidRPr="004C4FC9">
        <w:rPr>
          <w:rFonts w:cs="Tahoma"/>
          <w:color w:val="000000"/>
          <w:szCs w:val="20"/>
          <w:lang w:val="ru-RU"/>
        </w:rPr>
        <w:t>УК</w:t>
      </w:r>
      <w:r w:rsidRPr="004C4FC9">
        <w:rPr>
          <w:rFonts w:cs="Tahoma"/>
          <w:color w:val="000000"/>
          <w:szCs w:val="20"/>
          <w:lang w:val="ru-RU"/>
        </w:rPr>
        <w:t>/Агентом (т.е. получает, исполняет и направляет электронные документы) на основании договора об обмене электронными документами, заключенного Регистратором с соответствующим Зарегистрированным лицом/</w:t>
      </w:r>
      <w:r w:rsidR="0053144C" w:rsidRPr="004C4FC9">
        <w:rPr>
          <w:rFonts w:cs="Tahoma"/>
          <w:color w:val="000000"/>
          <w:szCs w:val="20"/>
          <w:lang w:val="ru-RU"/>
        </w:rPr>
        <w:t>УК</w:t>
      </w:r>
      <w:r w:rsidRPr="004C4FC9">
        <w:rPr>
          <w:rFonts w:cs="Tahoma"/>
          <w:color w:val="000000"/>
          <w:szCs w:val="20"/>
          <w:lang w:val="ru-RU"/>
        </w:rPr>
        <w:t xml:space="preserve">/Агентом (далее – </w:t>
      </w:r>
      <w:r w:rsidR="00A36158" w:rsidRPr="004C4FC9">
        <w:rPr>
          <w:rFonts w:cs="Tahoma"/>
          <w:color w:val="000000"/>
          <w:szCs w:val="20"/>
          <w:lang w:val="ru-RU"/>
        </w:rPr>
        <w:t>"</w:t>
      </w:r>
      <w:r w:rsidRPr="004C4FC9">
        <w:rPr>
          <w:rFonts w:cs="Tahoma"/>
          <w:color w:val="000000"/>
          <w:szCs w:val="20"/>
          <w:lang w:val="ru-RU"/>
        </w:rPr>
        <w:t>Договор об обмене ЭД</w:t>
      </w:r>
      <w:r w:rsidR="00A36158" w:rsidRPr="004C4FC9">
        <w:rPr>
          <w:rFonts w:cs="Tahoma"/>
          <w:color w:val="000000"/>
          <w:szCs w:val="20"/>
          <w:lang w:val="ru-RU"/>
        </w:rPr>
        <w:t>"</w:t>
      </w:r>
      <w:r w:rsidRPr="004C4FC9">
        <w:rPr>
          <w:rFonts w:cs="Tahoma"/>
          <w:color w:val="000000"/>
          <w:szCs w:val="20"/>
          <w:lang w:val="ru-RU"/>
        </w:rPr>
        <w:t xml:space="preserve">). </w:t>
      </w:r>
    </w:p>
    <w:p w14:paraId="37B925B9" w14:textId="1057BFB4" w:rsidR="00134ED8" w:rsidRPr="004C4FC9" w:rsidRDefault="00134ED8" w:rsidP="00134ED8">
      <w:pPr>
        <w:widowControl w:val="0"/>
        <w:ind w:firstLine="567"/>
        <w:jc w:val="both"/>
        <w:rPr>
          <w:rFonts w:cs="Tahoma"/>
          <w:color w:val="000000"/>
          <w:szCs w:val="20"/>
          <w:lang w:val="ru-RU"/>
        </w:rPr>
      </w:pPr>
      <w:r w:rsidRPr="004C4FC9">
        <w:rPr>
          <w:rFonts w:cs="Tahoma"/>
          <w:color w:val="000000"/>
          <w:szCs w:val="20"/>
          <w:lang w:val="ru-RU"/>
        </w:rPr>
        <w:t>Регистратор и Зарегистрированное лицо/</w:t>
      </w:r>
      <w:r w:rsidR="0053144C" w:rsidRPr="004C4FC9">
        <w:rPr>
          <w:rFonts w:cs="Tahoma"/>
          <w:color w:val="000000"/>
          <w:szCs w:val="20"/>
          <w:lang w:val="ru-RU"/>
        </w:rPr>
        <w:t>УК</w:t>
      </w:r>
      <w:r w:rsidRPr="004C4FC9">
        <w:rPr>
          <w:rFonts w:cs="Tahoma"/>
          <w:color w:val="000000"/>
          <w:szCs w:val="20"/>
          <w:lang w:val="ru-RU"/>
        </w:rPr>
        <w:t>/Агент, с которым Регистратор заключил Договор об обмене ЭД, являются участниками электронного взаимодействия, регулируемого Договором об обмене ЭД.</w:t>
      </w:r>
    </w:p>
    <w:p w14:paraId="54E8FA28" w14:textId="77777777" w:rsidR="00134ED8" w:rsidRPr="004C4FC9" w:rsidRDefault="00134ED8" w:rsidP="00134ED8">
      <w:pPr>
        <w:widowControl w:val="0"/>
        <w:ind w:firstLine="567"/>
        <w:jc w:val="both"/>
        <w:rPr>
          <w:rFonts w:cs="Tahoma"/>
          <w:color w:val="000000"/>
          <w:szCs w:val="20"/>
          <w:lang w:val="ru-RU"/>
        </w:rPr>
      </w:pPr>
    </w:p>
    <w:p w14:paraId="08D1A31B" w14:textId="77777777" w:rsidR="00134ED8" w:rsidRPr="004C4FC9" w:rsidRDefault="00134ED8" w:rsidP="00134ED8">
      <w:pPr>
        <w:widowControl w:val="0"/>
        <w:ind w:firstLine="567"/>
        <w:jc w:val="both"/>
        <w:rPr>
          <w:rFonts w:cs="Tahoma"/>
          <w:color w:val="000000"/>
          <w:szCs w:val="20"/>
          <w:lang w:val="ru-RU"/>
        </w:rPr>
      </w:pPr>
      <w:r w:rsidRPr="004C4FC9">
        <w:rPr>
          <w:rFonts w:cs="Tahoma"/>
          <w:color w:val="000000"/>
          <w:szCs w:val="20"/>
          <w:lang w:val="ru-RU"/>
        </w:rPr>
        <w:t>Регистратор обеспечивает возможность обмена электронными документами с номинальными держателями ценных бумаг. Для реализации такой возможности номинальный держатель вправе:</w:t>
      </w:r>
    </w:p>
    <w:p w14:paraId="6D6AFCBA" w14:textId="3B00E2D9" w:rsidR="00134ED8" w:rsidRPr="004C4FC9" w:rsidRDefault="00134ED8"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зарегистрироваться в качестве участника одной из систем ЭДО, в которой участвует Регистратор (информация о системах ЭДО, к которым подключен Регистратор, размещена на официальном сайте Регистратора в сети </w:t>
      </w:r>
      <w:r w:rsidR="00A36158" w:rsidRPr="004C4FC9">
        <w:rPr>
          <w:rFonts w:ascii="Tahoma" w:hAnsi="Tahoma" w:cs="Tahoma"/>
        </w:rPr>
        <w:t>"Интернет"</w:t>
      </w:r>
      <w:r w:rsidRPr="004C4FC9">
        <w:rPr>
          <w:rFonts w:ascii="Tahoma" w:hAnsi="Tahoma" w:cs="Tahoma"/>
        </w:rPr>
        <w:t xml:space="preserve">), получить действующий сертификат ключа </w:t>
      </w:r>
      <w:r w:rsidRPr="004C4FC9">
        <w:rPr>
          <w:rFonts w:ascii="Tahoma" w:hAnsi="Tahoma" w:cs="Tahoma"/>
          <w:lang w:val="ru-RU"/>
        </w:rPr>
        <w:t xml:space="preserve">проверки </w:t>
      </w:r>
      <w:r w:rsidRPr="004C4FC9">
        <w:rPr>
          <w:rFonts w:ascii="Tahoma" w:hAnsi="Tahoma" w:cs="Tahoma"/>
        </w:rPr>
        <w:t xml:space="preserve">электронной подписи, </w:t>
      </w:r>
    </w:p>
    <w:p w14:paraId="3C6E5512" w14:textId="77777777" w:rsidR="00134ED8" w:rsidRPr="004C4FC9" w:rsidRDefault="00134ED8" w:rsidP="001A1015">
      <w:pPr>
        <w:widowControl w:val="0"/>
        <w:tabs>
          <w:tab w:val="left" w:pos="851"/>
        </w:tabs>
        <w:ind w:firstLine="567"/>
        <w:jc w:val="both"/>
        <w:rPr>
          <w:rFonts w:cs="Tahoma"/>
          <w:color w:val="000000"/>
          <w:szCs w:val="20"/>
          <w:lang w:val="ru-RU"/>
        </w:rPr>
      </w:pPr>
      <w:r w:rsidRPr="004C4FC9">
        <w:rPr>
          <w:rFonts w:cs="Tahoma"/>
          <w:color w:val="000000"/>
          <w:szCs w:val="20"/>
          <w:lang w:val="ru-RU"/>
        </w:rPr>
        <w:t>и</w:t>
      </w:r>
    </w:p>
    <w:p w14:paraId="6FC263C9" w14:textId="77777777" w:rsidR="00134ED8" w:rsidRPr="004C4FC9" w:rsidRDefault="00134ED8"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направить </w:t>
      </w:r>
      <w:r w:rsidRPr="004C4FC9">
        <w:rPr>
          <w:rFonts w:ascii="Tahoma" w:hAnsi="Tahoma" w:cs="Tahoma"/>
          <w:lang w:val="ru-RU"/>
        </w:rPr>
        <w:t>Р</w:t>
      </w:r>
      <w:proofErr w:type="spellStart"/>
      <w:r w:rsidRPr="004C4FC9">
        <w:rPr>
          <w:rFonts w:ascii="Tahoma" w:hAnsi="Tahoma" w:cs="Tahoma"/>
        </w:rPr>
        <w:t>егистратору</w:t>
      </w:r>
      <w:proofErr w:type="spellEnd"/>
      <w:r w:rsidRPr="004C4FC9">
        <w:rPr>
          <w:rFonts w:ascii="Tahoma" w:hAnsi="Tahoma" w:cs="Tahoma"/>
        </w:rPr>
        <w:t xml:space="preserve"> письменное обращение о желании заключить с </w:t>
      </w:r>
      <w:r w:rsidRPr="004C4FC9">
        <w:rPr>
          <w:rFonts w:ascii="Tahoma" w:hAnsi="Tahoma" w:cs="Tahoma"/>
          <w:lang w:val="ru-RU"/>
        </w:rPr>
        <w:t>Р</w:t>
      </w:r>
      <w:proofErr w:type="spellStart"/>
      <w:r w:rsidRPr="004C4FC9">
        <w:rPr>
          <w:rFonts w:ascii="Tahoma" w:hAnsi="Tahoma" w:cs="Tahoma"/>
        </w:rPr>
        <w:t>егистратором</w:t>
      </w:r>
      <w:proofErr w:type="spellEnd"/>
      <w:r w:rsidRPr="004C4FC9">
        <w:rPr>
          <w:rFonts w:ascii="Tahoma" w:hAnsi="Tahoma" w:cs="Tahoma"/>
        </w:rPr>
        <w:t xml:space="preserve"> </w:t>
      </w:r>
      <w:r w:rsidRPr="004C4FC9">
        <w:rPr>
          <w:rFonts w:ascii="Tahoma" w:hAnsi="Tahoma" w:cs="Tahoma"/>
          <w:lang w:val="ru-RU"/>
        </w:rPr>
        <w:t>Д</w:t>
      </w:r>
      <w:r w:rsidRPr="004C4FC9">
        <w:rPr>
          <w:rFonts w:ascii="Tahoma" w:hAnsi="Tahoma" w:cs="Tahoma"/>
        </w:rPr>
        <w:t>оговор об обмене ЭД с указанием системы ЭДО, которую предполагается использовать для обмена ЭД.</w:t>
      </w:r>
    </w:p>
    <w:p w14:paraId="0F7B0478" w14:textId="77777777" w:rsidR="00134ED8" w:rsidRPr="004C4FC9" w:rsidRDefault="00134ED8" w:rsidP="00134ED8">
      <w:pPr>
        <w:pStyle w:val="ac"/>
        <w:widowControl w:val="0"/>
        <w:ind w:left="567"/>
        <w:jc w:val="both"/>
        <w:rPr>
          <w:rFonts w:ascii="Tahoma" w:hAnsi="Tahoma" w:cs="Tahoma"/>
        </w:rPr>
      </w:pPr>
    </w:p>
    <w:p w14:paraId="7D67192D" w14:textId="11621E1B" w:rsidR="00134ED8" w:rsidRPr="004C4FC9" w:rsidRDefault="00134ED8" w:rsidP="00134ED8">
      <w:pPr>
        <w:widowControl w:val="0"/>
        <w:ind w:firstLine="567"/>
        <w:jc w:val="both"/>
        <w:rPr>
          <w:rFonts w:cs="Tahoma"/>
          <w:color w:val="000000"/>
          <w:szCs w:val="20"/>
          <w:lang w:val="ru-RU"/>
        </w:rPr>
      </w:pPr>
      <w:r w:rsidRPr="004C4FC9">
        <w:rPr>
          <w:rFonts w:cs="Tahoma"/>
          <w:color w:val="000000"/>
          <w:szCs w:val="20"/>
          <w:lang w:val="ru-RU"/>
        </w:rPr>
        <w:t xml:space="preserve">Договор об обмене ЭД может быть также заключен путем присоединения Зарегистрированного лица или </w:t>
      </w:r>
      <w:r w:rsidR="0053144C" w:rsidRPr="004C4FC9">
        <w:rPr>
          <w:rFonts w:cs="Tahoma"/>
          <w:color w:val="000000"/>
          <w:szCs w:val="20"/>
          <w:lang w:val="ru-RU"/>
        </w:rPr>
        <w:t>УК</w:t>
      </w:r>
      <w:r w:rsidRPr="004C4FC9">
        <w:rPr>
          <w:rFonts w:cs="Tahoma"/>
          <w:color w:val="000000"/>
          <w:szCs w:val="20"/>
          <w:lang w:val="ru-RU"/>
        </w:rPr>
        <w:t xml:space="preserve"> к правилам Регистратора, содержащим условия Договора об обмене ЭД.</w:t>
      </w:r>
    </w:p>
    <w:p w14:paraId="773DCC47" w14:textId="77777777" w:rsidR="00134ED8" w:rsidRPr="004C4FC9" w:rsidRDefault="00134ED8" w:rsidP="00134ED8">
      <w:pPr>
        <w:widowControl w:val="0"/>
        <w:ind w:firstLine="567"/>
        <w:jc w:val="both"/>
        <w:rPr>
          <w:rFonts w:cs="Tahoma"/>
          <w:color w:val="000000"/>
          <w:szCs w:val="20"/>
          <w:lang w:val="ru-RU"/>
        </w:rPr>
      </w:pPr>
      <w:r w:rsidRPr="004C4FC9">
        <w:rPr>
          <w:rFonts w:cs="Tahoma"/>
          <w:color w:val="000000"/>
          <w:szCs w:val="20"/>
          <w:lang w:val="ru-RU"/>
        </w:rPr>
        <w:t>Положения настоящих Правил, касающиеся Договора об обмене ЭД, соответственно применяются и к таким правилам Регистратора.</w:t>
      </w:r>
    </w:p>
    <w:p w14:paraId="18D2C697" w14:textId="77777777" w:rsidR="00134ED8" w:rsidRPr="004C4FC9" w:rsidRDefault="00134ED8" w:rsidP="00134ED8">
      <w:pPr>
        <w:widowControl w:val="0"/>
        <w:ind w:firstLine="567"/>
        <w:jc w:val="both"/>
        <w:rPr>
          <w:rFonts w:cs="Tahoma"/>
          <w:szCs w:val="20"/>
          <w:lang w:val="ru-RU"/>
        </w:rPr>
      </w:pPr>
    </w:p>
    <w:p w14:paraId="69196000" w14:textId="666E7F67" w:rsidR="00134ED8" w:rsidRPr="004C4FC9" w:rsidRDefault="00134ED8" w:rsidP="00134ED8">
      <w:pPr>
        <w:widowControl w:val="0"/>
        <w:ind w:firstLine="567"/>
        <w:jc w:val="both"/>
        <w:rPr>
          <w:rFonts w:cs="Tahoma"/>
          <w:b/>
          <w:szCs w:val="20"/>
          <w:lang w:val="ru-RU"/>
        </w:rPr>
      </w:pPr>
      <w:r w:rsidRPr="004C4FC9">
        <w:rPr>
          <w:rFonts w:cs="Tahoma"/>
          <w:b/>
          <w:szCs w:val="20"/>
          <w:lang w:val="ru-RU"/>
        </w:rPr>
        <w:t>11.1</w:t>
      </w:r>
      <w:r w:rsidR="00394FD7" w:rsidRPr="004C4FC9">
        <w:rPr>
          <w:rFonts w:cs="Tahoma"/>
          <w:b/>
          <w:szCs w:val="20"/>
          <w:lang w:val="ru-RU"/>
        </w:rPr>
        <w:t>3</w:t>
      </w:r>
      <w:r w:rsidRPr="004C4FC9">
        <w:rPr>
          <w:rFonts w:cs="Tahoma"/>
          <w:b/>
          <w:szCs w:val="20"/>
          <w:lang w:val="ru-RU"/>
        </w:rPr>
        <w:t>.2. Особенности обмена электронными документами между Регистратором и Зарегистрированными лицами/</w:t>
      </w:r>
      <w:r w:rsidR="0053144C" w:rsidRPr="004C4FC9">
        <w:rPr>
          <w:rFonts w:cs="Tahoma"/>
          <w:b/>
          <w:szCs w:val="20"/>
          <w:lang w:val="ru-RU"/>
        </w:rPr>
        <w:t>УК</w:t>
      </w:r>
      <w:r w:rsidRPr="004C4FC9">
        <w:rPr>
          <w:rFonts w:cs="Tahoma"/>
          <w:b/>
          <w:szCs w:val="20"/>
          <w:lang w:val="ru-RU"/>
        </w:rPr>
        <w:t>/Агентом.</w:t>
      </w:r>
    </w:p>
    <w:p w14:paraId="0D84D557"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 xml:space="preserve"> </w:t>
      </w:r>
    </w:p>
    <w:p w14:paraId="3BF92F51"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Идентификация Регистратором лица, подписавшего электронный документ, производится путем подтверждения подлинности электронной подписи, которой подписан электронный документ, с использованием сертификата ключа проверки электронной подписи или иным способом, который соответствует виду проверяемой электронной подписи.</w:t>
      </w:r>
    </w:p>
    <w:p w14:paraId="6198FF8E" w14:textId="77777777" w:rsidR="00134ED8" w:rsidRPr="004C4FC9" w:rsidRDefault="00134ED8" w:rsidP="00134ED8">
      <w:pPr>
        <w:widowControl w:val="0"/>
        <w:autoSpaceDE w:val="0"/>
        <w:autoSpaceDN w:val="0"/>
        <w:adjustRightInd w:val="0"/>
        <w:ind w:firstLine="567"/>
        <w:jc w:val="both"/>
        <w:rPr>
          <w:rFonts w:cs="Tahoma"/>
          <w:szCs w:val="20"/>
          <w:lang w:val="ru-RU"/>
        </w:rPr>
      </w:pPr>
      <w:r w:rsidRPr="004C4FC9">
        <w:rPr>
          <w:rFonts w:cs="Tahoma"/>
          <w:snapToGrid w:val="0"/>
          <w:color w:val="000000"/>
          <w:szCs w:val="20"/>
          <w:lang w:val="ru-RU" w:eastAsia="ru-RU"/>
        </w:rPr>
        <w:t xml:space="preserve">Сверка подписи на распоряжениях, предоставляемых Регистратору в форме электронного документа, посредством сличения с имеющимся у Регистратора образцом собственноручной подписи в анкете или ином документе на бумажном носителе </w:t>
      </w:r>
      <w:r w:rsidRPr="004C4FC9">
        <w:rPr>
          <w:rFonts w:cs="Tahoma"/>
          <w:szCs w:val="20"/>
          <w:lang w:val="ru-RU"/>
        </w:rPr>
        <w:t>не производится.</w:t>
      </w:r>
    </w:p>
    <w:p w14:paraId="4590CF37" w14:textId="77777777" w:rsidR="00134ED8" w:rsidRPr="004C4FC9" w:rsidRDefault="00134ED8" w:rsidP="00134ED8">
      <w:pPr>
        <w:widowControl w:val="0"/>
        <w:autoSpaceDE w:val="0"/>
        <w:autoSpaceDN w:val="0"/>
        <w:adjustRightInd w:val="0"/>
        <w:ind w:firstLine="567"/>
        <w:jc w:val="both"/>
        <w:rPr>
          <w:rFonts w:cs="Tahoma"/>
          <w:szCs w:val="20"/>
          <w:lang w:val="ru-RU"/>
        </w:rPr>
      </w:pPr>
      <w:r w:rsidRPr="004C4FC9">
        <w:rPr>
          <w:rFonts w:cs="Tahoma"/>
          <w:szCs w:val="20"/>
          <w:lang w:val="ru-RU"/>
        </w:rPr>
        <w:t>Договор об обмене ЭД может предусматривать условия (ограничения), при соблюдении которых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(включая ограничения по виду документов, стоимости, количеству ценных бумаг, в отношении которых распоряжение о совершении операции в реестре может быть подано в форме электронного документа, и иные условия (ограничения), предусмотренные Договором об обмене ЭД).</w:t>
      </w:r>
    </w:p>
    <w:p w14:paraId="5F6A48A5" w14:textId="02F8B6C3" w:rsidR="00134ED8" w:rsidRPr="004C4FC9" w:rsidRDefault="00134ED8" w:rsidP="00134ED8">
      <w:pPr>
        <w:widowControl w:val="0"/>
        <w:autoSpaceDE w:val="0"/>
        <w:autoSpaceDN w:val="0"/>
        <w:adjustRightInd w:val="0"/>
        <w:ind w:firstLine="567"/>
        <w:jc w:val="both"/>
        <w:rPr>
          <w:rFonts w:cs="Tahoma"/>
          <w:szCs w:val="20"/>
          <w:lang w:val="ru-RU"/>
        </w:rPr>
      </w:pPr>
      <w:r w:rsidRPr="004C4FC9">
        <w:rPr>
          <w:rFonts w:cs="Tahoma"/>
          <w:szCs w:val="20"/>
          <w:lang w:val="ru-RU"/>
        </w:rPr>
        <w:t xml:space="preserve">ЭД могут предоставляться </w:t>
      </w:r>
      <w:r w:rsidR="0053144C" w:rsidRPr="004C4FC9">
        <w:rPr>
          <w:rFonts w:cs="Tahoma"/>
          <w:szCs w:val="20"/>
          <w:lang w:val="ru-RU"/>
        </w:rPr>
        <w:t>УК</w:t>
      </w:r>
      <w:r w:rsidRPr="004C4FC9">
        <w:rPr>
          <w:rFonts w:cs="Tahoma"/>
          <w:szCs w:val="20"/>
          <w:lang w:val="ru-RU"/>
        </w:rPr>
        <w:t>/Агенту при наличии соответствующего договора об обмене ЭД между лицом, подающим и подписывающим ЭД</w:t>
      </w:r>
      <w:r w:rsidR="00D9649D" w:rsidRPr="004C4FC9">
        <w:rPr>
          <w:rFonts w:cs="Tahoma"/>
          <w:szCs w:val="20"/>
          <w:lang w:val="ru-RU"/>
        </w:rPr>
        <w:t>,</w:t>
      </w:r>
      <w:r w:rsidRPr="004C4FC9">
        <w:rPr>
          <w:rFonts w:cs="Tahoma"/>
          <w:szCs w:val="20"/>
          <w:lang w:val="ru-RU"/>
        </w:rPr>
        <w:t xml:space="preserve"> и </w:t>
      </w:r>
      <w:r w:rsidR="0053144C" w:rsidRPr="004C4FC9">
        <w:rPr>
          <w:rFonts w:cs="Tahoma"/>
          <w:szCs w:val="20"/>
          <w:lang w:val="ru-RU"/>
        </w:rPr>
        <w:t>УК</w:t>
      </w:r>
      <w:r w:rsidRPr="004C4FC9">
        <w:rPr>
          <w:rFonts w:cs="Tahoma"/>
          <w:szCs w:val="20"/>
          <w:lang w:val="ru-RU"/>
        </w:rPr>
        <w:t xml:space="preserve">/Агентом. Такие ЭД могут передаваться Регистратору </w:t>
      </w:r>
      <w:r w:rsidR="0053144C" w:rsidRPr="004C4FC9">
        <w:rPr>
          <w:rFonts w:cs="Tahoma"/>
          <w:szCs w:val="20"/>
          <w:lang w:val="ru-RU"/>
        </w:rPr>
        <w:t>УК</w:t>
      </w:r>
      <w:r w:rsidRPr="004C4FC9">
        <w:rPr>
          <w:rFonts w:cs="Tahoma"/>
          <w:szCs w:val="20"/>
          <w:lang w:val="ru-RU"/>
        </w:rPr>
        <w:t xml:space="preserve">/Агентом при наличии соответствующих соглашений между Регистратором и </w:t>
      </w:r>
      <w:r w:rsidR="0053144C" w:rsidRPr="004C4FC9">
        <w:rPr>
          <w:rFonts w:cs="Tahoma"/>
          <w:szCs w:val="20"/>
          <w:lang w:val="ru-RU"/>
        </w:rPr>
        <w:t>УК</w:t>
      </w:r>
      <w:r w:rsidRPr="004C4FC9">
        <w:rPr>
          <w:rFonts w:cs="Tahoma"/>
          <w:szCs w:val="20"/>
          <w:lang w:val="ru-RU"/>
        </w:rPr>
        <w:t xml:space="preserve">/Агентом. Проверку подлинности ЭД и подлинность подписи на таких документах осуществляет </w:t>
      </w:r>
      <w:r w:rsidR="0053144C" w:rsidRPr="004C4FC9">
        <w:rPr>
          <w:rFonts w:cs="Tahoma"/>
          <w:szCs w:val="20"/>
          <w:lang w:val="ru-RU"/>
        </w:rPr>
        <w:t>УК</w:t>
      </w:r>
      <w:r w:rsidRPr="004C4FC9">
        <w:rPr>
          <w:rFonts w:cs="Tahoma"/>
          <w:szCs w:val="20"/>
          <w:lang w:val="ru-RU"/>
        </w:rPr>
        <w:t xml:space="preserve">/Агент. Заверение подлинности ЭД и подлинности подписи на ЭД </w:t>
      </w:r>
      <w:r w:rsidR="0053144C" w:rsidRPr="004C4FC9">
        <w:rPr>
          <w:rFonts w:cs="Tahoma"/>
          <w:szCs w:val="20"/>
          <w:lang w:val="ru-RU"/>
        </w:rPr>
        <w:t>УК</w:t>
      </w:r>
      <w:r w:rsidRPr="004C4FC9">
        <w:rPr>
          <w:rFonts w:cs="Tahoma"/>
          <w:szCs w:val="20"/>
          <w:lang w:val="ru-RU"/>
        </w:rPr>
        <w:t xml:space="preserve">/Агент осуществляет посредством подписания передаваемых электронных документов своей электронной подписью в соответствии с соглашениями между Регистратором и </w:t>
      </w:r>
      <w:r w:rsidR="0053144C" w:rsidRPr="004C4FC9">
        <w:rPr>
          <w:rFonts w:cs="Tahoma"/>
          <w:szCs w:val="20"/>
          <w:lang w:val="ru-RU"/>
        </w:rPr>
        <w:t>УК</w:t>
      </w:r>
      <w:r w:rsidRPr="004C4FC9">
        <w:rPr>
          <w:rFonts w:cs="Tahoma"/>
          <w:szCs w:val="20"/>
          <w:lang w:val="ru-RU"/>
        </w:rPr>
        <w:t>/Агентом.</w:t>
      </w:r>
    </w:p>
    <w:p w14:paraId="0B71CFB7" w14:textId="77777777" w:rsidR="00134ED8" w:rsidRPr="004C4FC9" w:rsidRDefault="00134ED8" w:rsidP="00134ED8">
      <w:pPr>
        <w:widowControl w:val="0"/>
        <w:autoSpaceDE w:val="0"/>
        <w:autoSpaceDN w:val="0"/>
        <w:adjustRightInd w:val="0"/>
        <w:ind w:firstLine="567"/>
        <w:jc w:val="both"/>
        <w:rPr>
          <w:rFonts w:cs="Tahoma"/>
          <w:color w:val="000000"/>
          <w:szCs w:val="20"/>
          <w:lang w:val="ru-RU"/>
        </w:rPr>
      </w:pPr>
    </w:p>
    <w:p w14:paraId="283A56EE" w14:textId="1A881A5A" w:rsidR="00134ED8" w:rsidRPr="004C4FC9" w:rsidRDefault="00134ED8" w:rsidP="00134ED8">
      <w:pPr>
        <w:widowControl w:val="0"/>
        <w:ind w:firstLine="567"/>
        <w:jc w:val="both"/>
        <w:rPr>
          <w:rFonts w:cs="Tahoma"/>
          <w:b/>
          <w:szCs w:val="20"/>
          <w:lang w:val="ru-RU"/>
        </w:rPr>
      </w:pPr>
      <w:r w:rsidRPr="004C4FC9">
        <w:rPr>
          <w:rFonts w:cs="Tahoma"/>
          <w:b/>
          <w:szCs w:val="20"/>
          <w:lang w:val="ru-RU"/>
        </w:rPr>
        <w:t>11.1</w:t>
      </w:r>
      <w:r w:rsidR="00394FD7" w:rsidRPr="004C4FC9">
        <w:rPr>
          <w:rFonts w:cs="Tahoma"/>
          <w:b/>
          <w:szCs w:val="20"/>
          <w:lang w:val="ru-RU"/>
        </w:rPr>
        <w:t>3</w:t>
      </w:r>
      <w:r w:rsidRPr="004C4FC9">
        <w:rPr>
          <w:rFonts w:cs="Tahoma"/>
          <w:b/>
          <w:szCs w:val="20"/>
          <w:lang w:val="ru-RU"/>
        </w:rPr>
        <w:t>.3. Особенности учета, обработки и хранения ЭД.</w:t>
      </w:r>
    </w:p>
    <w:p w14:paraId="6125ABD2"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Любой отправляемый или полученный электронный документ подлежит регистрации и учету в используемой Регистратором системе учета документов с присвоением ему уникального номера.</w:t>
      </w:r>
    </w:p>
    <w:p w14:paraId="7D3D7C70"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Электронный документ должен быть предоставлен Регистратору в формате, установленном соответствующим Договором об обмене ЭД.</w:t>
      </w:r>
    </w:p>
    <w:p w14:paraId="3ADBDD22"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 xml:space="preserve">Электронный документ является предоставленным Регистратору надлежащим образом при положительном результате проверки Регистратором целостности документа путем расшифровывания (при необходимости), проверки подлинности электронной подписи и проверки соответствия установленным форматам. </w:t>
      </w:r>
    </w:p>
    <w:p w14:paraId="1FBF325A"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При отрицательном результате проверки целостности, или отрицательном результате проверки подлинности электронной подписи, или при несоответствии электронного документа установленным форматам, или если не соблюдены условия (ограничения), установленные Договором об обмене ЭД, при которых информация в электронной форме, подписанная электронной подписью, признается электронным документом, равнозначным документу на бумажном носителе, документ считается неполученным, либо Регистратор отказывает в исполнении электронного документа по основаниям, предусмотренным для отказа во внесении записей в реестр, предоставления информации из реестра (в зависимости от того, что применимо в конкретном случае).</w:t>
      </w:r>
    </w:p>
    <w:p w14:paraId="04FB67BD"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Все служебные отметки, которые могут быть проставлены на ЭД, совершаются Регистратором в электронном виде в его учетной системе.</w:t>
      </w:r>
    </w:p>
    <w:p w14:paraId="3BC76440"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На выписках, справках, уведомлениях и иных документах, предоставляемых Регистратором в виде электронных документов, электронная подпись является подписью уполномоченного лица Регистратора.</w:t>
      </w:r>
    </w:p>
    <w:p w14:paraId="6B5DB3A1"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Хранение ЭД осуществляется в специальных электронных архивах Регистратора. Хранение ЭД на бумажных копиях не осуществляется.</w:t>
      </w:r>
    </w:p>
    <w:p w14:paraId="04C1132A" w14:textId="77777777" w:rsidR="00134ED8" w:rsidRPr="004C4FC9" w:rsidRDefault="00134ED8" w:rsidP="00134ED8">
      <w:pPr>
        <w:widowControl w:val="0"/>
        <w:ind w:firstLine="567"/>
        <w:jc w:val="both"/>
        <w:rPr>
          <w:rFonts w:cs="Tahoma"/>
          <w:szCs w:val="20"/>
          <w:lang w:val="ru-RU"/>
        </w:rPr>
      </w:pPr>
      <w:r w:rsidRPr="004C4FC9">
        <w:rPr>
          <w:rFonts w:cs="Tahoma"/>
          <w:szCs w:val="20"/>
          <w:lang w:val="ru-RU"/>
        </w:rPr>
        <w:t>Срок хранения ЭД не может быть менее сроков, установленных законодательством для хранения соответствующих документов в бумажном виде.</w:t>
      </w:r>
    </w:p>
    <w:p w14:paraId="7E08E67B" w14:textId="77777777" w:rsidR="00134ED8" w:rsidRPr="004C4FC9" w:rsidRDefault="00134ED8" w:rsidP="00134ED8">
      <w:pPr>
        <w:pStyle w:val="ac"/>
        <w:widowControl w:val="0"/>
        <w:ind w:firstLine="567"/>
        <w:jc w:val="both"/>
        <w:rPr>
          <w:rFonts w:ascii="Tahoma" w:hAnsi="Tahoma" w:cs="Tahoma"/>
          <w:lang w:val="ru-RU"/>
        </w:rPr>
      </w:pPr>
    </w:p>
    <w:p w14:paraId="367EEDAD" w14:textId="7267BB6C" w:rsidR="00134ED8" w:rsidRPr="004C4FC9" w:rsidRDefault="00EA5AAD" w:rsidP="00134ED8">
      <w:pPr>
        <w:pStyle w:val="ac"/>
        <w:widowControl w:val="0"/>
        <w:ind w:firstLine="567"/>
        <w:jc w:val="both"/>
        <w:rPr>
          <w:rFonts w:ascii="Tahoma" w:hAnsi="Tahoma" w:cs="Tahoma"/>
        </w:rPr>
      </w:pPr>
      <w:r w:rsidRPr="004C4FC9">
        <w:rPr>
          <w:rFonts w:ascii="Tahoma" w:hAnsi="Tahoma" w:cs="Tahoma"/>
          <w:b/>
          <w:lang w:val="ru-RU"/>
        </w:rPr>
        <w:t>11.</w:t>
      </w:r>
      <w:r w:rsidR="00134ED8" w:rsidRPr="004C4FC9">
        <w:rPr>
          <w:rFonts w:ascii="Tahoma" w:hAnsi="Tahoma" w:cs="Tahoma"/>
          <w:b/>
          <w:lang w:val="ru-RU"/>
        </w:rPr>
        <w:t>1</w:t>
      </w:r>
      <w:r w:rsidR="00394FD7" w:rsidRPr="004C4FC9">
        <w:rPr>
          <w:rFonts w:ascii="Tahoma" w:hAnsi="Tahoma" w:cs="Tahoma"/>
          <w:b/>
          <w:lang w:val="ru-RU"/>
        </w:rPr>
        <w:t>3</w:t>
      </w:r>
      <w:r w:rsidR="00134ED8" w:rsidRPr="004C4FC9">
        <w:rPr>
          <w:rFonts w:ascii="Tahoma" w:hAnsi="Tahoma" w:cs="Tahoma"/>
          <w:b/>
          <w:lang w:val="ru-RU"/>
        </w:rPr>
        <w:t xml:space="preserve">.4. </w:t>
      </w:r>
      <w:r w:rsidR="00134ED8" w:rsidRPr="004C4FC9">
        <w:rPr>
          <w:rFonts w:ascii="Tahoma" w:hAnsi="Tahoma" w:cs="Tahoma"/>
        </w:rPr>
        <w:t>Электронный документ, подписанный квалифицированной электронной подписью государственного органа</w:t>
      </w:r>
      <w:r w:rsidR="00134ED8" w:rsidRPr="004C4FC9">
        <w:rPr>
          <w:rFonts w:ascii="Tahoma" w:hAnsi="Tahoma" w:cs="Tahoma"/>
          <w:lang w:val="ru-RU"/>
        </w:rPr>
        <w:t xml:space="preserve"> или должностного лица государственного органа</w:t>
      </w:r>
      <w:r w:rsidR="00134ED8" w:rsidRPr="004C4FC9">
        <w:rPr>
          <w:rFonts w:ascii="Tahoma" w:hAnsi="Tahoma" w:cs="Tahoma"/>
        </w:rPr>
        <w:t xml:space="preserve">, предоставляется в формате, установленном </w:t>
      </w:r>
      <w:r w:rsidR="00134ED8" w:rsidRPr="004C4FC9">
        <w:rPr>
          <w:rFonts w:ascii="Tahoma" w:hAnsi="Tahoma" w:cs="Tahoma"/>
          <w:lang w:val="ru-RU"/>
        </w:rPr>
        <w:t>федеральными законами</w:t>
      </w:r>
      <w:r w:rsidR="00134ED8" w:rsidRPr="004C4FC9">
        <w:rPr>
          <w:rFonts w:ascii="Tahoma" w:hAnsi="Tahoma" w:cs="Tahoma"/>
        </w:rPr>
        <w:t xml:space="preserve"> и (или) принятыми в соответствии с ним</w:t>
      </w:r>
      <w:r w:rsidR="00134ED8" w:rsidRPr="004C4FC9">
        <w:rPr>
          <w:rFonts w:ascii="Tahoma" w:hAnsi="Tahoma" w:cs="Tahoma"/>
          <w:lang w:val="ru-RU"/>
        </w:rPr>
        <w:t>и</w:t>
      </w:r>
      <w:r w:rsidR="00134ED8" w:rsidRPr="004C4FC9">
        <w:rPr>
          <w:rFonts w:ascii="Tahoma" w:hAnsi="Tahoma" w:cs="Tahoma"/>
        </w:rPr>
        <w:t xml:space="preserve"> </w:t>
      </w:r>
      <w:r w:rsidR="00134ED8" w:rsidRPr="004C4FC9">
        <w:rPr>
          <w:rFonts w:ascii="Tahoma" w:hAnsi="Tahoma" w:cs="Tahoma"/>
          <w:lang w:val="ru-RU"/>
        </w:rPr>
        <w:t>нормативными правовыми актами</w:t>
      </w:r>
      <w:r w:rsidR="00134ED8" w:rsidRPr="004C4FC9">
        <w:rPr>
          <w:rFonts w:ascii="Tahoma" w:hAnsi="Tahoma" w:cs="Tahoma"/>
        </w:rPr>
        <w:t xml:space="preserve">. Проверка подлинности электронной подписи в таком электронном документе осуществляется </w:t>
      </w:r>
      <w:r w:rsidR="00134ED8" w:rsidRPr="004C4FC9">
        <w:rPr>
          <w:rFonts w:ascii="Tahoma" w:hAnsi="Tahoma" w:cs="Tahoma"/>
          <w:lang w:val="ru-RU"/>
        </w:rPr>
        <w:t>Р</w:t>
      </w:r>
      <w:proofErr w:type="spellStart"/>
      <w:r w:rsidR="00134ED8" w:rsidRPr="004C4FC9">
        <w:rPr>
          <w:rFonts w:ascii="Tahoma" w:hAnsi="Tahoma" w:cs="Tahoma"/>
        </w:rPr>
        <w:t>егистратором</w:t>
      </w:r>
      <w:proofErr w:type="spellEnd"/>
      <w:r w:rsidR="00134ED8" w:rsidRPr="004C4FC9">
        <w:rPr>
          <w:rFonts w:ascii="Tahoma" w:hAnsi="Tahoma" w:cs="Tahoma"/>
        </w:rPr>
        <w:t xml:space="preserve"> в соответствии с процедурой, установленной удостоверяющим центром, выдавшим </w:t>
      </w:r>
      <w:r w:rsidR="00134ED8" w:rsidRPr="004C4FC9">
        <w:rPr>
          <w:rFonts w:ascii="Tahoma" w:hAnsi="Tahoma" w:cs="Tahoma"/>
          <w:lang w:val="ru-RU"/>
        </w:rPr>
        <w:t>квалифицированный сертификат ключа проверки</w:t>
      </w:r>
      <w:r w:rsidR="00134ED8" w:rsidRPr="004C4FC9">
        <w:rPr>
          <w:rFonts w:ascii="Tahoma" w:hAnsi="Tahoma" w:cs="Tahoma"/>
        </w:rPr>
        <w:t xml:space="preserve"> электронной подписи. При положительном результате проверки подлинности квалифицированной электронной подписи государственного органа</w:t>
      </w:r>
      <w:r w:rsidR="00134ED8" w:rsidRPr="004C4FC9">
        <w:rPr>
          <w:rFonts w:ascii="Tahoma" w:hAnsi="Tahoma" w:cs="Tahoma"/>
          <w:lang w:val="ru-RU"/>
        </w:rPr>
        <w:t xml:space="preserve"> или должностного лица государственного органа</w:t>
      </w:r>
      <w:r w:rsidR="00134ED8" w:rsidRPr="004C4FC9">
        <w:rPr>
          <w:rFonts w:ascii="Tahoma" w:hAnsi="Tahoma" w:cs="Tahoma"/>
        </w:rPr>
        <w:t xml:space="preserve">, электронный документ, подписанный этой подписью, признается полученным в момент </w:t>
      </w:r>
      <w:r w:rsidR="00134ED8" w:rsidRPr="004C4FC9">
        <w:rPr>
          <w:rFonts w:ascii="Tahoma" w:hAnsi="Tahoma" w:cs="Tahoma"/>
          <w:lang w:val="ru-RU"/>
        </w:rPr>
        <w:t xml:space="preserve">его </w:t>
      </w:r>
      <w:r w:rsidR="00134ED8" w:rsidRPr="004C4FC9">
        <w:rPr>
          <w:rFonts w:ascii="Tahoma" w:hAnsi="Tahoma" w:cs="Tahoma"/>
        </w:rPr>
        <w:t xml:space="preserve">регистрации в используемой </w:t>
      </w:r>
      <w:r w:rsidR="00134ED8" w:rsidRPr="004C4FC9">
        <w:rPr>
          <w:rFonts w:ascii="Tahoma" w:hAnsi="Tahoma" w:cs="Tahoma"/>
          <w:lang w:val="ru-RU"/>
        </w:rPr>
        <w:t>Р</w:t>
      </w:r>
      <w:proofErr w:type="spellStart"/>
      <w:r w:rsidR="00134ED8" w:rsidRPr="004C4FC9">
        <w:rPr>
          <w:rFonts w:ascii="Tahoma" w:hAnsi="Tahoma" w:cs="Tahoma"/>
        </w:rPr>
        <w:t>егистратором</w:t>
      </w:r>
      <w:proofErr w:type="spellEnd"/>
      <w:r w:rsidR="00134ED8" w:rsidRPr="004C4FC9">
        <w:rPr>
          <w:rFonts w:ascii="Tahoma" w:hAnsi="Tahoma" w:cs="Tahoma"/>
        </w:rPr>
        <w:t xml:space="preserve"> системе учета документов.</w:t>
      </w:r>
    </w:p>
    <w:p w14:paraId="3E70DC64" w14:textId="77777777" w:rsidR="00134ED8" w:rsidRPr="004C4FC9" w:rsidRDefault="00134ED8" w:rsidP="00134ED8">
      <w:pPr>
        <w:pStyle w:val="ac"/>
        <w:widowControl w:val="0"/>
        <w:ind w:firstLine="567"/>
        <w:jc w:val="both"/>
        <w:rPr>
          <w:rFonts w:ascii="Tahoma" w:hAnsi="Tahoma" w:cs="Tahoma"/>
        </w:rPr>
      </w:pPr>
    </w:p>
    <w:p w14:paraId="2980061F" w14:textId="108E0F14" w:rsidR="00EA5AAD" w:rsidRPr="004C4FC9" w:rsidRDefault="00EA5AAD" w:rsidP="00EA5AAD">
      <w:pPr>
        <w:autoSpaceDE w:val="0"/>
        <w:autoSpaceDN w:val="0"/>
        <w:adjustRightInd w:val="0"/>
        <w:ind w:left="567"/>
        <w:jc w:val="both"/>
        <w:rPr>
          <w:rFonts w:cs="Tahoma"/>
          <w:b/>
          <w:szCs w:val="20"/>
          <w:lang w:val="ru-RU"/>
        </w:rPr>
      </w:pPr>
      <w:bookmarkStart w:id="79" w:name="_Toc126933456"/>
      <w:r w:rsidRPr="004C4FC9">
        <w:rPr>
          <w:rFonts w:cs="Tahoma"/>
          <w:b/>
          <w:szCs w:val="20"/>
          <w:lang w:val="ru-RU"/>
        </w:rPr>
        <w:t>11.1</w:t>
      </w:r>
      <w:r w:rsidR="00394FD7" w:rsidRPr="004C4FC9">
        <w:rPr>
          <w:rFonts w:cs="Tahoma"/>
          <w:b/>
          <w:szCs w:val="20"/>
          <w:lang w:val="ru-RU"/>
        </w:rPr>
        <w:t>4</w:t>
      </w:r>
      <w:r w:rsidRPr="004C4FC9">
        <w:rPr>
          <w:rFonts w:cs="Tahoma"/>
          <w:b/>
          <w:szCs w:val="20"/>
          <w:lang w:val="ru-RU"/>
        </w:rPr>
        <w:t>. Операция по объединению лицевых счетов в реестре</w:t>
      </w:r>
      <w:bookmarkEnd w:id="79"/>
    </w:p>
    <w:p w14:paraId="2F7789F6" w14:textId="77777777" w:rsidR="00EA5AAD" w:rsidRPr="004C4FC9" w:rsidRDefault="00EA5AAD" w:rsidP="00EA5AAD">
      <w:pPr>
        <w:autoSpaceDE w:val="0"/>
        <w:autoSpaceDN w:val="0"/>
        <w:adjustRightInd w:val="0"/>
        <w:ind w:firstLine="567"/>
        <w:jc w:val="both"/>
        <w:rPr>
          <w:rFonts w:cs="Tahoma"/>
          <w:b/>
          <w:szCs w:val="20"/>
          <w:lang w:val="ru-RU"/>
        </w:rPr>
      </w:pPr>
    </w:p>
    <w:p w14:paraId="17F46CC6" w14:textId="53CDA755" w:rsidR="00EA5AAD" w:rsidRPr="004C4FC9" w:rsidRDefault="00EA5AAD" w:rsidP="00EA5AAD">
      <w:pPr>
        <w:pStyle w:val="af6"/>
        <w:spacing w:after="0"/>
        <w:ind w:firstLine="567"/>
        <w:jc w:val="both"/>
        <w:rPr>
          <w:rFonts w:cs="Tahoma"/>
          <w:bCs/>
          <w:szCs w:val="20"/>
          <w:lang w:val="ru-RU"/>
        </w:rPr>
      </w:pPr>
      <w:r w:rsidRPr="004C4FC9">
        <w:rPr>
          <w:rFonts w:cs="Tahoma"/>
          <w:b/>
          <w:bCs/>
          <w:szCs w:val="20"/>
          <w:lang w:val="ru-RU"/>
        </w:rPr>
        <w:t>11.1</w:t>
      </w:r>
      <w:r w:rsidR="00394FD7" w:rsidRPr="004C4FC9">
        <w:rPr>
          <w:rFonts w:cs="Tahoma"/>
          <w:b/>
          <w:bCs/>
          <w:szCs w:val="20"/>
          <w:lang w:val="ru-RU"/>
        </w:rPr>
        <w:t>4</w:t>
      </w:r>
      <w:r w:rsidRPr="004C4FC9">
        <w:rPr>
          <w:rFonts w:cs="Tahoma"/>
          <w:b/>
          <w:bCs/>
          <w:szCs w:val="20"/>
          <w:lang w:val="ru-RU"/>
        </w:rPr>
        <w:t>.1.</w:t>
      </w:r>
      <w:r w:rsidRPr="004C4FC9">
        <w:rPr>
          <w:rFonts w:cs="Tahoma"/>
          <w:bCs/>
          <w:szCs w:val="20"/>
          <w:lang w:val="ru-RU"/>
        </w:rPr>
        <w:t xml:space="preserve"> Операция объединения лицевых счетов производится по инициативе зарегистрированного лица – на основании соответствующего распоряжения зарегистрированного лица при наличии в одном Реестре нескольких лицевых счетов одного вида, открытых одному и тому же зарегистрированному лицу.</w:t>
      </w:r>
    </w:p>
    <w:p w14:paraId="16FDA992" w14:textId="77777777" w:rsidR="00EA5AAD" w:rsidRPr="004C4FC9" w:rsidRDefault="00EA5AAD" w:rsidP="00EA5AAD">
      <w:pPr>
        <w:pStyle w:val="af6"/>
        <w:spacing w:after="0"/>
        <w:ind w:firstLine="567"/>
        <w:jc w:val="both"/>
        <w:rPr>
          <w:rFonts w:cs="Tahoma"/>
          <w:bCs/>
          <w:szCs w:val="20"/>
          <w:lang w:val="ru-RU"/>
        </w:rPr>
      </w:pPr>
      <w:r w:rsidRPr="004C4FC9">
        <w:rPr>
          <w:rFonts w:cs="Tahoma"/>
          <w:bCs/>
          <w:szCs w:val="20"/>
          <w:lang w:val="ru-RU"/>
        </w:rPr>
        <w:t>Объединение лицевых счетов, в отношении которых установлены ограничения, на которых учитываются ценные бумаги, распоряжение которыми ограничено или обременённые ценные бумаги, не допускается.</w:t>
      </w:r>
    </w:p>
    <w:p w14:paraId="1C5EFE03" w14:textId="77777777" w:rsidR="00EA5AAD" w:rsidRPr="004C4FC9" w:rsidRDefault="00EA5AAD" w:rsidP="00EA5AAD">
      <w:pPr>
        <w:pStyle w:val="af6"/>
        <w:spacing w:after="0"/>
        <w:ind w:left="567"/>
        <w:jc w:val="both"/>
        <w:rPr>
          <w:rFonts w:cs="Tahoma"/>
          <w:bCs/>
          <w:szCs w:val="20"/>
          <w:lang w:val="ru-RU"/>
        </w:rPr>
      </w:pPr>
    </w:p>
    <w:p w14:paraId="034386DF" w14:textId="139943AB" w:rsidR="00EA5AAD" w:rsidRPr="004C4FC9" w:rsidRDefault="00EA5AAD" w:rsidP="00EA5AAD">
      <w:pPr>
        <w:ind w:firstLine="567"/>
        <w:jc w:val="both"/>
        <w:rPr>
          <w:rFonts w:cs="Tahoma"/>
          <w:bCs/>
          <w:szCs w:val="20"/>
          <w:lang w:val="ru-RU"/>
        </w:rPr>
      </w:pPr>
      <w:r w:rsidRPr="004C4FC9">
        <w:rPr>
          <w:rFonts w:cs="Tahoma"/>
          <w:b/>
          <w:bCs/>
          <w:szCs w:val="20"/>
          <w:lang w:val="ru-RU"/>
        </w:rPr>
        <w:t>11.1</w:t>
      </w:r>
      <w:r w:rsidR="00394FD7" w:rsidRPr="004C4FC9">
        <w:rPr>
          <w:rFonts w:cs="Tahoma"/>
          <w:b/>
          <w:bCs/>
          <w:szCs w:val="20"/>
          <w:lang w:val="ru-RU"/>
        </w:rPr>
        <w:t>4</w:t>
      </w:r>
      <w:r w:rsidRPr="004C4FC9">
        <w:rPr>
          <w:rFonts w:cs="Tahoma"/>
          <w:b/>
          <w:bCs/>
          <w:szCs w:val="20"/>
          <w:lang w:val="ru-RU"/>
        </w:rPr>
        <w:t>.2.</w:t>
      </w:r>
      <w:r w:rsidRPr="004C4FC9">
        <w:rPr>
          <w:rFonts w:cs="Tahoma"/>
          <w:bCs/>
          <w:szCs w:val="20"/>
          <w:lang w:val="ru-RU"/>
        </w:rPr>
        <w:t xml:space="preserve"> Операция объединения лицевых счетов производится при условии полного совпадения следующих данных о зарегистрированном лице по всем лицевым счетам, подлежащим объединению</w:t>
      </w:r>
      <w:r w:rsidR="004D0452" w:rsidRPr="004C4FC9">
        <w:rPr>
          <w:rFonts w:cs="Tahoma"/>
          <w:bCs/>
          <w:szCs w:val="20"/>
          <w:lang w:val="ru-RU"/>
        </w:rPr>
        <w:t>:</w:t>
      </w:r>
    </w:p>
    <w:p w14:paraId="5F02D3AB" w14:textId="1E656A62" w:rsidR="004B4233" w:rsidRPr="004C4FC9" w:rsidRDefault="004B4233" w:rsidP="00EA5AAD">
      <w:pPr>
        <w:ind w:firstLine="567"/>
        <w:jc w:val="both"/>
        <w:rPr>
          <w:rFonts w:cs="Tahoma"/>
          <w:bCs/>
          <w:szCs w:val="20"/>
          <w:lang w:val="ru-RU"/>
        </w:rPr>
      </w:pPr>
    </w:p>
    <w:p w14:paraId="20AADDBE" w14:textId="77777777" w:rsidR="004B4233" w:rsidRPr="004C4FC9" w:rsidRDefault="004B4233" w:rsidP="004B4233">
      <w:pPr>
        <w:widowControl w:val="0"/>
        <w:ind w:firstLine="567"/>
        <w:jc w:val="both"/>
        <w:rPr>
          <w:rFonts w:cs="Tahoma"/>
          <w:szCs w:val="20"/>
          <w:lang w:val="ru-RU"/>
        </w:rPr>
      </w:pPr>
      <w:r w:rsidRPr="004C4FC9">
        <w:rPr>
          <w:rFonts w:cs="Tahoma"/>
          <w:szCs w:val="20"/>
          <w:lang w:val="ru-RU"/>
        </w:rPr>
        <w:t xml:space="preserve">Для физического лица: </w:t>
      </w:r>
    </w:p>
    <w:p w14:paraId="560992DF" w14:textId="28DEEC7C" w:rsidR="004B4233" w:rsidRPr="004C4FC9" w:rsidRDefault="004B4233" w:rsidP="001A1015">
      <w:pPr>
        <w:numPr>
          <w:ilvl w:val="0"/>
          <w:numId w:val="11"/>
        </w:numPr>
        <w:tabs>
          <w:tab w:val="left" w:pos="851"/>
        </w:tabs>
        <w:ind w:left="0" w:firstLine="567"/>
        <w:jc w:val="both"/>
        <w:rPr>
          <w:rFonts w:cs="Tahoma"/>
          <w:bCs/>
          <w:szCs w:val="20"/>
        </w:rPr>
      </w:pPr>
      <w:proofErr w:type="spellStart"/>
      <w:r w:rsidRPr="004C4FC9">
        <w:rPr>
          <w:rFonts w:cs="Tahoma"/>
          <w:bCs/>
          <w:szCs w:val="20"/>
        </w:rPr>
        <w:t>фамилия</w:t>
      </w:r>
      <w:proofErr w:type="spellEnd"/>
      <w:r w:rsidRPr="004C4FC9">
        <w:rPr>
          <w:rFonts w:cs="Tahoma"/>
          <w:bCs/>
          <w:szCs w:val="20"/>
        </w:rPr>
        <w:t xml:space="preserve">, </w:t>
      </w:r>
      <w:proofErr w:type="spellStart"/>
      <w:r w:rsidRPr="004C4FC9">
        <w:rPr>
          <w:rFonts w:cs="Tahoma"/>
          <w:bCs/>
          <w:szCs w:val="20"/>
        </w:rPr>
        <w:t>имя</w:t>
      </w:r>
      <w:proofErr w:type="spellEnd"/>
      <w:r w:rsidRPr="004C4FC9">
        <w:rPr>
          <w:rFonts w:cs="Tahoma"/>
          <w:bCs/>
          <w:szCs w:val="20"/>
        </w:rPr>
        <w:t xml:space="preserve">, </w:t>
      </w:r>
      <w:proofErr w:type="spellStart"/>
      <w:r w:rsidRPr="004C4FC9">
        <w:rPr>
          <w:rFonts w:cs="Tahoma"/>
          <w:bCs/>
          <w:szCs w:val="20"/>
        </w:rPr>
        <w:t>отчество</w:t>
      </w:r>
      <w:proofErr w:type="spellEnd"/>
      <w:r w:rsidRPr="004C4FC9">
        <w:rPr>
          <w:rFonts w:cs="Tahoma"/>
          <w:bCs/>
          <w:szCs w:val="20"/>
        </w:rPr>
        <w:t xml:space="preserve">; </w:t>
      </w:r>
    </w:p>
    <w:p w14:paraId="48544E7A" w14:textId="4765C447" w:rsidR="004B4233" w:rsidRPr="004C4FC9" w:rsidRDefault="004B4233" w:rsidP="001A1015">
      <w:pPr>
        <w:numPr>
          <w:ilvl w:val="0"/>
          <w:numId w:val="11"/>
        </w:numPr>
        <w:tabs>
          <w:tab w:val="left" w:pos="851"/>
        </w:tabs>
        <w:ind w:left="0" w:firstLine="567"/>
        <w:jc w:val="both"/>
        <w:rPr>
          <w:rFonts w:cs="Tahoma"/>
          <w:bCs/>
          <w:szCs w:val="20"/>
          <w:lang w:val="ru-RU"/>
        </w:rPr>
      </w:pPr>
      <w:r w:rsidRPr="004C4FC9">
        <w:rPr>
          <w:rFonts w:cs="Tahoma"/>
          <w:bCs/>
          <w:szCs w:val="20"/>
          <w:lang w:val="ru-RU"/>
        </w:rPr>
        <w:t xml:space="preserve">вид, номер, серия, дата и место выдачи документа, удостоверяющего личность, а также наименования органа, выдавшего документ; </w:t>
      </w:r>
    </w:p>
    <w:p w14:paraId="65537383" w14:textId="3BD44A5E" w:rsidR="004B4233" w:rsidRPr="004C4FC9" w:rsidRDefault="004B4233" w:rsidP="001A1015">
      <w:pPr>
        <w:numPr>
          <w:ilvl w:val="0"/>
          <w:numId w:val="11"/>
        </w:numPr>
        <w:tabs>
          <w:tab w:val="left" w:pos="851"/>
        </w:tabs>
        <w:ind w:left="0" w:firstLine="567"/>
        <w:jc w:val="both"/>
        <w:rPr>
          <w:rFonts w:cs="Tahoma"/>
          <w:bCs/>
          <w:szCs w:val="20"/>
        </w:rPr>
      </w:pPr>
      <w:proofErr w:type="spellStart"/>
      <w:proofErr w:type="gramStart"/>
      <w:r w:rsidRPr="004C4FC9">
        <w:rPr>
          <w:rFonts w:cs="Tahoma"/>
          <w:bCs/>
          <w:szCs w:val="20"/>
        </w:rPr>
        <w:t>вид</w:t>
      </w:r>
      <w:proofErr w:type="spellEnd"/>
      <w:proofErr w:type="gramEnd"/>
      <w:r w:rsidRPr="004C4FC9">
        <w:rPr>
          <w:rFonts w:cs="Tahoma"/>
          <w:bCs/>
          <w:szCs w:val="20"/>
        </w:rPr>
        <w:t xml:space="preserve"> </w:t>
      </w:r>
      <w:proofErr w:type="spellStart"/>
      <w:r w:rsidRPr="004C4FC9">
        <w:rPr>
          <w:rFonts w:cs="Tahoma"/>
          <w:bCs/>
          <w:szCs w:val="20"/>
        </w:rPr>
        <w:t>зарегистрированного</w:t>
      </w:r>
      <w:proofErr w:type="spellEnd"/>
      <w:r w:rsidRPr="004C4FC9">
        <w:rPr>
          <w:rFonts w:cs="Tahoma"/>
          <w:bCs/>
          <w:szCs w:val="20"/>
        </w:rPr>
        <w:t xml:space="preserve"> </w:t>
      </w:r>
      <w:proofErr w:type="spellStart"/>
      <w:r w:rsidRPr="004C4FC9">
        <w:rPr>
          <w:rFonts w:cs="Tahoma"/>
          <w:bCs/>
          <w:szCs w:val="20"/>
        </w:rPr>
        <w:t>лица</w:t>
      </w:r>
      <w:proofErr w:type="spellEnd"/>
      <w:r w:rsidRPr="004C4FC9">
        <w:rPr>
          <w:rFonts w:cs="Tahoma"/>
          <w:bCs/>
          <w:szCs w:val="20"/>
        </w:rPr>
        <w:t xml:space="preserve">. </w:t>
      </w:r>
    </w:p>
    <w:p w14:paraId="4D835696" w14:textId="77777777" w:rsidR="004B4233" w:rsidRPr="004C4FC9" w:rsidRDefault="004B4233" w:rsidP="004B4233">
      <w:pPr>
        <w:autoSpaceDE w:val="0"/>
        <w:autoSpaceDN w:val="0"/>
        <w:adjustRightInd w:val="0"/>
        <w:rPr>
          <w:rFonts w:cs="Tahoma"/>
          <w:color w:val="000000"/>
          <w:szCs w:val="20"/>
          <w:lang w:val="ru-RU" w:eastAsia="ru-RU"/>
        </w:rPr>
      </w:pPr>
    </w:p>
    <w:p w14:paraId="429D84D8" w14:textId="77777777" w:rsidR="004B4233" w:rsidRPr="004C4FC9" w:rsidRDefault="004B4233" w:rsidP="004B4233">
      <w:pPr>
        <w:widowControl w:val="0"/>
        <w:ind w:firstLine="567"/>
        <w:jc w:val="both"/>
        <w:rPr>
          <w:rFonts w:cs="Tahoma"/>
          <w:szCs w:val="20"/>
          <w:lang w:val="ru-RU"/>
        </w:rPr>
      </w:pPr>
      <w:r w:rsidRPr="004C4FC9">
        <w:rPr>
          <w:rFonts w:cs="Tahoma"/>
          <w:szCs w:val="20"/>
          <w:lang w:val="ru-RU"/>
        </w:rPr>
        <w:t xml:space="preserve">Для юридического лица: </w:t>
      </w:r>
    </w:p>
    <w:p w14:paraId="2FFE2FD5" w14:textId="62CE783F" w:rsidR="004B4233" w:rsidRPr="004C4FC9" w:rsidRDefault="004B4233" w:rsidP="001A1015">
      <w:pPr>
        <w:numPr>
          <w:ilvl w:val="0"/>
          <w:numId w:val="11"/>
        </w:numPr>
        <w:tabs>
          <w:tab w:val="left" w:pos="851"/>
        </w:tabs>
        <w:ind w:left="0" w:firstLine="567"/>
        <w:jc w:val="both"/>
        <w:rPr>
          <w:rFonts w:cs="Tahoma"/>
          <w:bCs/>
          <w:szCs w:val="20"/>
          <w:lang w:val="ru-RU"/>
        </w:rPr>
      </w:pPr>
      <w:r w:rsidRPr="004C4FC9">
        <w:rPr>
          <w:rFonts w:cs="Tahoma"/>
          <w:bCs/>
          <w:szCs w:val="20"/>
          <w:lang w:val="ru-RU"/>
        </w:rPr>
        <w:t xml:space="preserve">полное наименование организации в соответствии с учредительными документами; </w:t>
      </w:r>
    </w:p>
    <w:p w14:paraId="457DBE4B" w14:textId="202070C1" w:rsidR="004B4233" w:rsidRPr="004C4FC9" w:rsidRDefault="004B4233" w:rsidP="001A1015">
      <w:pPr>
        <w:numPr>
          <w:ilvl w:val="0"/>
          <w:numId w:val="11"/>
        </w:numPr>
        <w:tabs>
          <w:tab w:val="left" w:pos="851"/>
        </w:tabs>
        <w:ind w:left="0" w:firstLine="567"/>
        <w:jc w:val="both"/>
        <w:rPr>
          <w:rFonts w:cs="Tahoma"/>
          <w:bCs/>
          <w:szCs w:val="20"/>
          <w:lang w:val="ru-RU"/>
        </w:rPr>
      </w:pPr>
      <w:r w:rsidRPr="004C4FC9">
        <w:rPr>
          <w:rFonts w:cs="Tahoma"/>
          <w:bCs/>
          <w:szCs w:val="20"/>
          <w:lang w:val="ru-RU"/>
        </w:rPr>
        <w:t xml:space="preserve">основной государственный регистрационный номер (ОГРН), наименование органа, присвоившего ОГРН, дата присвоения ОГРН; </w:t>
      </w:r>
    </w:p>
    <w:p w14:paraId="03FA1AC4" w14:textId="3054EE16" w:rsidR="004B4233" w:rsidRPr="004C4FC9" w:rsidRDefault="004B4233" w:rsidP="001A1015">
      <w:pPr>
        <w:numPr>
          <w:ilvl w:val="0"/>
          <w:numId w:val="11"/>
        </w:numPr>
        <w:tabs>
          <w:tab w:val="left" w:pos="851"/>
        </w:tabs>
        <w:ind w:left="0" w:firstLine="567"/>
        <w:jc w:val="both"/>
        <w:rPr>
          <w:rFonts w:cs="Tahoma"/>
          <w:bCs/>
          <w:szCs w:val="20"/>
        </w:rPr>
      </w:pPr>
      <w:proofErr w:type="spellStart"/>
      <w:proofErr w:type="gramStart"/>
      <w:r w:rsidRPr="004C4FC9">
        <w:rPr>
          <w:rFonts w:cs="Tahoma"/>
          <w:bCs/>
          <w:szCs w:val="20"/>
        </w:rPr>
        <w:t>вид</w:t>
      </w:r>
      <w:proofErr w:type="spellEnd"/>
      <w:proofErr w:type="gramEnd"/>
      <w:r w:rsidRPr="004C4FC9">
        <w:rPr>
          <w:rFonts w:cs="Tahoma"/>
          <w:bCs/>
          <w:szCs w:val="20"/>
        </w:rPr>
        <w:t xml:space="preserve"> </w:t>
      </w:r>
      <w:proofErr w:type="spellStart"/>
      <w:r w:rsidRPr="004C4FC9">
        <w:rPr>
          <w:rFonts w:cs="Tahoma"/>
          <w:bCs/>
          <w:szCs w:val="20"/>
        </w:rPr>
        <w:t>зарегистрированного</w:t>
      </w:r>
      <w:proofErr w:type="spellEnd"/>
      <w:r w:rsidRPr="004C4FC9">
        <w:rPr>
          <w:rFonts w:cs="Tahoma"/>
          <w:bCs/>
          <w:szCs w:val="20"/>
        </w:rPr>
        <w:t xml:space="preserve"> </w:t>
      </w:r>
      <w:proofErr w:type="spellStart"/>
      <w:r w:rsidRPr="004C4FC9">
        <w:rPr>
          <w:rFonts w:cs="Tahoma"/>
          <w:bCs/>
          <w:szCs w:val="20"/>
        </w:rPr>
        <w:t>лица</w:t>
      </w:r>
      <w:proofErr w:type="spellEnd"/>
      <w:r w:rsidRPr="004C4FC9">
        <w:rPr>
          <w:rFonts w:cs="Tahoma"/>
          <w:bCs/>
          <w:szCs w:val="20"/>
        </w:rPr>
        <w:t xml:space="preserve">. </w:t>
      </w:r>
    </w:p>
    <w:p w14:paraId="4BD93297" w14:textId="77777777" w:rsidR="00EA5AAD" w:rsidRPr="004C4FC9" w:rsidRDefault="00EA5AAD" w:rsidP="00EA5AAD">
      <w:pPr>
        <w:tabs>
          <w:tab w:val="left" w:pos="709"/>
        </w:tabs>
        <w:ind w:left="567"/>
        <w:jc w:val="both"/>
        <w:rPr>
          <w:rFonts w:cs="Tahoma"/>
          <w:bCs/>
          <w:szCs w:val="20"/>
          <w:lang w:val="ru-RU"/>
        </w:rPr>
      </w:pPr>
    </w:p>
    <w:p w14:paraId="6676B314" w14:textId="79C5BE26" w:rsidR="00EA5AAD" w:rsidRPr="004C4FC9" w:rsidRDefault="004D0452" w:rsidP="00EA5AAD">
      <w:pPr>
        <w:pStyle w:val="af6"/>
        <w:spacing w:after="0"/>
        <w:ind w:firstLine="567"/>
        <w:jc w:val="both"/>
        <w:rPr>
          <w:rFonts w:cs="Tahoma"/>
          <w:bCs/>
          <w:szCs w:val="20"/>
          <w:lang w:val="ru-RU"/>
        </w:rPr>
      </w:pPr>
      <w:r w:rsidRPr="004C4FC9">
        <w:rPr>
          <w:rFonts w:cs="Tahoma"/>
          <w:b/>
          <w:bCs/>
          <w:szCs w:val="20"/>
          <w:lang w:val="ru-RU"/>
        </w:rPr>
        <w:t>11.</w:t>
      </w:r>
      <w:r w:rsidR="00EA5AAD" w:rsidRPr="004C4FC9">
        <w:rPr>
          <w:rFonts w:cs="Tahoma"/>
          <w:b/>
          <w:bCs/>
          <w:szCs w:val="20"/>
          <w:lang w:val="ru-RU"/>
        </w:rPr>
        <w:t>1</w:t>
      </w:r>
      <w:r w:rsidR="00394FD7" w:rsidRPr="004C4FC9">
        <w:rPr>
          <w:rFonts w:cs="Tahoma"/>
          <w:b/>
          <w:bCs/>
          <w:szCs w:val="20"/>
          <w:lang w:val="ru-RU"/>
        </w:rPr>
        <w:t>4</w:t>
      </w:r>
      <w:r w:rsidR="00EA5AAD" w:rsidRPr="004C4FC9">
        <w:rPr>
          <w:rFonts w:cs="Tahoma"/>
          <w:b/>
          <w:bCs/>
          <w:szCs w:val="20"/>
          <w:lang w:val="ru-RU"/>
        </w:rPr>
        <w:t>.3.</w:t>
      </w:r>
      <w:r w:rsidR="00EA5AAD" w:rsidRPr="004C4FC9">
        <w:rPr>
          <w:rFonts w:cs="Tahoma"/>
          <w:bCs/>
          <w:szCs w:val="20"/>
          <w:lang w:val="ru-RU"/>
        </w:rPr>
        <w:t xml:space="preserve"> При проведении операции объединения лицевых счетов Регистратор осуществляет следующие действия:</w:t>
      </w:r>
    </w:p>
    <w:p w14:paraId="72C0F981" w14:textId="77777777" w:rsidR="00EA5AAD" w:rsidRPr="004C4FC9" w:rsidRDefault="00EA5AAD" w:rsidP="001A1015">
      <w:pPr>
        <w:pStyle w:val="af6"/>
        <w:numPr>
          <w:ilvl w:val="0"/>
          <w:numId w:val="11"/>
        </w:numPr>
        <w:tabs>
          <w:tab w:val="left" w:pos="851"/>
        </w:tabs>
        <w:spacing w:after="0"/>
        <w:ind w:left="0" w:firstLine="567"/>
        <w:jc w:val="both"/>
        <w:rPr>
          <w:rFonts w:cs="Tahoma"/>
          <w:bCs/>
          <w:szCs w:val="20"/>
          <w:lang w:val="ru-RU"/>
        </w:rPr>
      </w:pPr>
      <w:r w:rsidRPr="004C4FC9">
        <w:rPr>
          <w:rFonts w:cs="Tahoma"/>
          <w:bCs/>
          <w:szCs w:val="20"/>
          <w:lang w:val="ru-RU"/>
        </w:rPr>
        <w:t>осуществляет списание всех ценных бумаг на указанный лицевой счет;</w:t>
      </w:r>
    </w:p>
    <w:p w14:paraId="7030B1A3" w14:textId="77777777" w:rsidR="00EA5AAD" w:rsidRPr="004C4FC9" w:rsidRDefault="00EA5AAD" w:rsidP="001A1015">
      <w:pPr>
        <w:pStyle w:val="af6"/>
        <w:numPr>
          <w:ilvl w:val="0"/>
          <w:numId w:val="11"/>
        </w:numPr>
        <w:tabs>
          <w:tab w:val="left" w:pos="851"/>
        </w:tabs>
        <w:spacing w:after="0"/>
        <w:ind w:left="0" w:firstLine="567"/>
        <w:jc w:val="both"/>
        <w:rPr>
          <w:rFonts w:cs="Tahoma"/>
          <w:bCs/>
          <w:szCs w:val="20"/>
          <w:lang w:val="ru-RU"/>
        </w:rPr>
      </w:pPr>
      <w:r w:rsidRPr="004C4FC9">
        <w:rPr>
          <w:rFonts w:cs="Tahoma"/>
          <w:bCs/>
          <w:szCs w:val="20"/>
          <w:lang w:val="ru-RU"/>
        </w:rPr>
        <w:t>закрывает лицевые счета, с которых при объединении осуществлено списание ценных бумаг.</w:t>
      </w:r>
    </w:p>
    <w:p w14:paraId="171BAA16" w14:textId="321CBF80" w:rsidR="00EA5AAD" w:rsidRPr="004C4FC9" w:rsidRDefault="004D0452" w:rsidP="00EA5AAD">
      <w:pPr>
        <w:pStyle w:val="af6"/>
        <w:spacing w:after="0"/>
        <w:ind w:firstLine="567"/>
        <w:rPr>
          <w:rFonts w:cs="Tahoma"/>
          <w:bCs/>
          <w:szCs w:val="20"/>
          <w:lang w:val="ru-RU"/>
        </w:rPr>
      </w:pPr>
      <w:r w:rsidRPr="004C4FC9">
        <w:rPr>
          <w:rFonts w:cs="Tahoma"/>
          <w:b/>
          <w:bCs/>
          <w:szCs w:val="20"/>
          <w:lang w:val="ru-RU"/>
        </w:rPr>
        <w:t>11.</w:t>
      </w:r>
      <w:r w:rsidR="00EA5AAD" w:rsidRPr="004C4FC9">
        <w:rPr>
          <w:rFonts w:cs="Tahoma"/>
          <w:b/>
          <w:bCs/>
          <w:szCs w:val="20"/>
          <w:lang w:val="ru-RU"/>
        </w:rPr>
        <w:t>1</w:t>
      </w:r>
      <w:r w:rsidR="00394FD7" w:rsidRPr="004C4FC9">
        <w:rPr>
          <w:rFonts w:cs="Tahoma"/>
          <w:b/>
          <w:bCs/>
          <w:szCs w:val="20"/>
          <w:lang w:val="ru-RU"/>
        </w:rPr>
        <w:t>4</w:t>
      </w:r>
      <w:r w:rsidR="00EA5AAD" w:rsidRPr="004C4FC9">
        <w:rPr>
          <w:rFonts w:cs="Tahoma"/>
          <w:b/>
          <w:bCs/>
          <w:szCs w:val="20"/>
          <w:lang w:val="ru-RU"/>
        </w:rPr>
        <w:t>.4.</w:t>
      </w:r>
      <w:r w:rsidR="00EA5AAD" w:rsidRPr="004C4FC9">
        <w:rPr>
          <w:rFonts w:cs="Tahoma"/>
          <w:bCs/>
          <w:szCs w:val="20"/>
          <w:lang w:val="ru-RU"/>
        </w:rPr>
        <w:t xml:space="preserve"> Действующая форма заявления об объединении лицевых счетов </w:t>
      </w:r>
      <w:r w:rsidR="00EA5AAD" w:rsidRPr="004C4FC9">
        <w:rPr>
          <w:rFonts w:cs="Tahoma"/>
          <w:szCs w:val="20"/>
          <w:lang w:val="ru-RU"/>
        </w:rPr>
        <w:t>опубликована на сайте Регистратора</w:t>
      </w:r>
      <w:r w:rsidR="00EA5AAD" w:rsidRPr="004C4FC9">
        <w:rPr>
          <w:rFonts w:cs="Tahoma"/>
          <w:bCs/>
          <w:szCs w:val="20"/>
          <w:lang w:val="ru-RU"/>
        </w:rPr>
        <w:t>.</w:t>
      </w:r>
    </w:p>
    <w:p w14:paraId="381C9D98" w14:textId="77777777" w:rsidR="00EA5AAD" w:rsidRPr="004C4FC9" w:rsidRDefault="00EA5AAD" w:rsidP="00EA5AAD">
      <w:pPr>
        <w:pStyle w:val="ConsNormal"/>
        <w:ind w:firstLine="567"/>
        <w:jc w:val="both"/>
        <w:rPr>
          <w:rFonts w:ascii="Tahoma" w:hAnsi="Tahoma" w:cs="Tahoma"/>
        </w:rPr>
      </w:pPr>
    </w:p>
    <w:p w14:paraId="3CD69561" w14:textId="13EB698B" w:rsidR="00EA5AAD" w:rsidRPr="004C4FC9" w:rsidRDefault="00490D6F" w:rsidP="00490D6F">
      <w:pPr>
        <w:autoSpaceDE w:val="0"/>
        <w:autoSpaceDN w:val="0"/>
        <w:adjustRightInd w:val="0"/>
        <w:ind w:left="567"/>
        <w:jc w:val="both"/>
        <w:rPr>
          <w:rFonts w:cs="Tahoma"/>
          <w:b/>
          <w:szCs w:val="20"/>
          <w:lang w:val="ru-RU"/>
        </w:rPr>
      </w:pPr>
      <w:bookmarkStart w:id="80" w:name="_Toc126933457"/>
      <w:r w:rsidRPr="004C4FC9">
        <w:rPr>
          <w:rFonts w:cs="Tahoma"/>
          <w:b/>
          <w:szCs w:val="20"/>
          <w:lang w:val="ru-RU"/>
        </w:rPr>
        <w:t>11.1</w:t>
      </w:r>
      <w:r w:rsidR="00394FD7" w:rsidRPr="004C4FC9">
        <w:rPr>
          <w:rFonts w:cs="Tahoma"/>
          <w:b/>
          <w:szCs w:val="20"/>
          <w:lang w:val="ru-RU"/>
        </w:rPr>
        <w:t>5</w:t>
      </w:r>
      <w:r w:rsidRPr="004C4FC9">
        <w:rPr>
          <w:rFonts w:cs="Tahoma"/>
          <w:b/>
          <w:szCs w:val="20"/>
          <w:lang w:val="ru-RU"/>
        </w:rPr>
        <w:t xml:space="preserve">. </w:t>
      </w:r>
      <w:r w:rsidR="00EA5AAD" w:rsidRPr="004C4FC9">
        <w:rPr>
          <w:rFonts w:cs="Tahoma"/>
          <w:b/>
          <w:szCs w:val="20"/>
          <w:lang w:val="ru-RU"/>
        </w:rPr>
        <w:t>Операция по закрытию лицевого счета зарегистрированного лица</w:t>
      </w:r>
      <w:bookmarkEnd w:id="80"/>
    </w:p>
    <w:p w14:paraId="6BA0872A" w14:textId="77777777" w:rsidR="00490D6F" w:rsidRPr="004C4FC9" w:rsidRDefault="00490D6F" w:rsidP="00EA5AAD">
      <w:pPr>
        <w:pStyle w:val="ConsNormal"/>
        <w:ind w:firstLine="567"/>
        <w:jc w:val="both"/>
        <w:rPr>
          <w:rFonts w:ascii="Tahoma" w:hAnsi="Tahoma" w:cs="Tahoma"/>
        </w:rPr>
      </w:pPr>
    </w:p>
    <w:p w14:paraId="5E33FBD4" w14:textId="1B3D6EB6" w:rsidR="00EA5AAD" w:rsidRPr="004C4FC9" w:rsidRDefault="00EA5AAD" w:rsidP="00EA5AAD">
      <w:pPr>
        <w:pStyle w:val="ConsNormal"/>
        <w:ind w:firstLine="567"/>
        <w:jc w:val="both"/>
        <w:rPr>
          <w:rFonts w:ascii="Tahoma" w:hAnsi="Tahoma" w:cs="Tahoma"/>
        </w:rPr>
      </w:pPr>
      <w:r w:rsidRPr="004C4FC9">
        <w:rPr>
          <w:rFonts w:ascii="Tahoma" w:hAnsi="Tahoma" w:cs="Tahoma"/>
        </w:rPr>
        <w:t xml:space="preserve">Лицевой счет зарегистрированного лица, а также иные счета </w:t>
      </w:r>
      <w:r w:rsidR="00490D6F" w:rsidRPr="004C4FC9">
        <w:rPr>
          <w:rFonts w:ascii="Tahoma" w:hAnsi="Tahoma" w:cs="Tahoma"/>
        </w:rPr>
        <w:t>закрываются Регистратором</w:t>
      </w:r>
      <w:r w:rsidRPr="004C4FC9">
        <w:rPr>
          <w:rFonts w:ascii="Tahoma" w:hAnsi="Tahoma" w:cs="Tahoma"/>
        </w:rPr>
        <w:t xml:space="preserve"> только в случае отсутствия на соответствующем счете ценных бумаг на основании:</w:t>
      </w:r>
    </w:p>
    <w:p w14:paraId="0B50CDEF" w14:textId="77777777" w:rsidR="00EA5AAD" w:rsidRPr="004C4FC9" w:rsidRDefault="00EA5AAD"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распоряжения зарегистрированного лица о закрытии лицевого счета, открытого этому лицу, которое должно быть подписано зарегистрированным лицом или его уполномоченным представителем и скреплено печатью юридического лица (при наличии)</w:t>
      </w:r>
      <w:r w:rsidRPr="004C4FC9">
        <w:rPr>
          <w:rFonts w:ascii="Tahoma" w:hAnsi="Tahoma" w:cs="Tahoma"/>
          <w:lang w:val="ru-RU"/>
        </w:rPr>
        <w:t>,</w:t>
      </w:r>
    </w:p>
    <w:p w14:paraId="35F8FC1A" w14:textId="77777777" w:rsidR="00EA5AAD" w:rsidRPr="004C4FC9" w:rsidRDefault="00EA5AAD" w:rsidP="001A1015">
      <w:pPr>
        <w:pStyle w:val="ac"/>
        <w:widowControl w:val="0"/>
        <w:tabs>
          <w:tab w:val="left" w:pos="851"/>
        </w:tabs>
        <w:ind w:firstLine="567"/>
        <w:jc w:val="both"/>
        <w:rPr>
          <w:rFonts w:ascii="Tahoma" w:hAnsi="Tahoma" w:cs="Tahoma"/>
        </w:rPr>
      </w:pPr>
      <w:r w:rsidRPr="004C4FC9">
        <w:rPr>
          <w:rFonts w:ascii="Tahoma" w:hAnsi="Tahoma" w:cs="Tahoma"/>
        </w:rPr>
        <w:t>или</w:t>
      </w:r>
    </w:p>
    <w:p w14:paraId="2BEC46B7" w14:textId="3B1F09A5" w:rsidR="00EA5AAD" w:rsidRPr="004C4FC9" w:rsidRDefault="00EA5AAD"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свидетельства о праве на наследство или иного документа, удостоверяющего права наследника в соответствии с федеральными законами (применительно к лицевым счетам наследодателя). </w:t>
      </w:r>
    </w:p>
    <w:p w14:paraId="77FB2CAE" w14:textId="77777777" w:rsidR="000B0DE0" w:rsidRPr="004C4FC9" w:rsidRDefault="000B0DE0" w:rsidP="001A1015">
      <w:pPr>
        <w:pStyle w:val="ac"/>
        <w:widowControl w:val="0"/>
        <w:tabs>
          <w:tab w:val="left" w:pos="851"/>
        </w:tabs>
        <w:ind w:firstLine="567"/>
        <w:jc w:val="both"/>
        <w:rPr>
          <w:rFonts w:ascii="Tahoma" w:hAnsi="Tahoma" w:cs="Tahoma"/>
          <w:lang w:val="ru-RU"/>
        </w:rPr>
      </w:pPr>
      <w:r w:rsidRPr="004C4FC9">
        <w:rPr>
          <w:rFonts w:ascii="Tahoma" w:hAnsi="Tahoma" w:cs="Tahoma"/>
        </w:rPr>
        <w:t>Регистратор вправе закрыть лицевой счет</w:t>
      </w:r>
      <w:r w:rsidRPr="004C4FC9">
        <w:rPr>
          <w:rFonts w:ascii="Tahoma" w:hAnsi="Tahoma" w:cs="Tahoma"/>
          <w:lang w:val="ru-RU"/>
        </w:rPr>
        <w:t xml:space="preserve"> в следующих случаях:</w:t>
      </w:r>
    </w:p>
    <w:p w14:paraId="17A052DD" w14:textId="40764016" w:rsidR="00EA5AAD" w:rsidRPr="004C4FC9" w:rsidRDefault="00EA5AAD"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зарегистрированное </w:t>
      </w:r>
      <w:r w:rsidR="008023DF" w:rsidRPr="004C4FC9">
        <w:rPr>
          <w:rFonts w:ascii="Tahoma" w:hAnsi="Tahoma" w:cs="Tahoma"/>
          <w:lang w:val="ru-RU"/>
        </w:rPr>
        <w:t xml:space="preserve">юридическое </w:t>
      </w:r>
      <w:r w:rsidRPr="004C4FC9">
        <w:rPr>
          <w:rFonts w:ascii="Tahoma" w:hAnsi="Tahoma" w:cs="Tahoma"/>
        </w:rPr>
        <w:t>лицо, которому открыт лицевой счет, исключено из ЕГРЮЛ или ликвидировано;</w:t>
      </w:r>
    </w:p>
    <w:p w14:paraId="666632AA" w14:textId="31E39EA1" w:rsidR="000B0DE0" w:rsidRPr="004C4FC9" w:rsidRDefault="000B0DE0"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в течение трех лет по лицевому счету не совершались операции, перечисленные в пункте 1.6 Положения № 799-П, за исключением лицевого счета номинального держателя центрального депозитария, лицевого счета номинального держателя, лицевого счета доверительного управляющего и </w:t>
      </w:r>
      <w:r w:rsidRPr="004C4FC9">
        <w:rPr>
          <w:rFonts w:ascii="Tahoma" w:hAnsi="Tahoma" w:cs="Tahoma"/>
        </w:rPr>
        <w:t>лицевого счета, открытого для учета инвестиционных паев паевого инвестиционного фонда, если управляющей компании указанного фонда была подана заявка на приобретение инвестиционных паев паевого инвестиционного фонда, предусматривающая, что выдача инвестиционных паев паевого инвестиционного фонда осуществляется при каждом включении имущества в состав паевого инвестиционного фонда.</w:t>
      </w:r>
    </w:p>
    <w:p w14:paraId="0449638E" w14:textId="50C76D75" w:rsidR="000B0DE0" w:rsidRPr="004C4FC9" w:rsidRDefault="000B0DE0" w:rsidP="000B0DE0">
      <w:pPr>
        <w:pStyle w:val="ac"/>
        <w:widowControl w:val="0"/>
        <w:ind w:left="567"/>
        <w:jc w:val="both"/>
        <w:rPr>
          <w:rFonts w:ascii="Tahoma" w:hAnsi="Tahoma" w:cs="Tahoma"/>
        </w:rPr>
      </w:pPr>
    </w:p>
    <w:p w14:paraId="2714A72C" w14:textId="77777777" w:rsidR="008023DF" w:rsidRPr="004C4FC9" w:rsidRDefault="008023DF" w:rsidP="008023DF">
      <w:pPr>
        <w:pStyle w:val="ConsNormal"/>
        <w:ind w:firstLine="567"/>
        <w:jc w:val="both"/>
        <w:rPr>
          <w:rFonts w:ascii="Tahoma" w:hAnsi="Tahoma" w:cs="Tahoma"/>
        </w:rPr>
      </w:pPr>
      <w:r w:rsidRPr="004C4FC9">
        <w:rPr>
          <w:rFonts w:ascii="Tahoma" w:hAnsi="Tahoma" w:cs="Tahoma"/>
        </w:rPr>
        <w:t xml:space="preserve">Регистратор уведомляет зарегистрированное лицо о закрытии лицевого счета, открытого этому лицу, на основании его распоряжения, если это предусмотрено распоряжением о закрытии лицевого счета. Такое уведомление осуществляется в порядке, определенном Правилами, в течение трех рабочих дней с даты закрытия лицевого счета. </w:t>
      </w:r>
    </w:p>
    <w:p w14:paraId="5E5DF975" w14:textId="77777777" w:rsidR="008023DF" w:rsidRPr="004C4FC9" w:rsidRDefault="008023DF" w:rsidP="008023DF">
      <w:pPr>
        <w:pStyle w:val="ConsNormal"/>
        <w:ind w:firstLine="567"/>
        <w:jc w:val="both"/>
        <w:rPr>
          <w:rFonts w:ascii="Tahoma" w:hAnsi="Tahoma" w:cs="Tahoma"/>
        </w:rPr>
      </w:pPr>
      <w:r w:rsidRPr="004C4FC9">
        <w:rPr>
          <w:rFonts w:ascii="Tahoma" w:hAnsi="Tahoma" w:cs="Tahoma"/>
        </w:rPr>
        <w:t xml:space="preserve">Закрытие лицевого счета зарегистрированного юридического лица, которое исключено из ЕГРЮЛ или ликвидировано, осуществляется Регистратором на основании документов, подтверждающих соответствующий факт, в том числе, на основании выписки из ЕГРЮЛ. </w:t>
      </w:r>
    </w:p>
    <w:p w14:paraId="0DBEFA26" w14:textId="5637D95D" w:rsidR="008023DF" w:rsidRPr="004C4FC9" w:rsidRDefault="008023DF" w:rsidP="008023DF">
      <w:pPr>
        <w:pStyle w:val="ConsNormal"/>
        <w:ind w:firstLine="567"/>
        <w:jc w:val="both"/>
        <w:rPr>
          <w:rFonts w:ascii="Tahoma" w:hAnsi="Tahoma" w:cs="Tahoma"/>
        </w:rPr>
      </w:pPr>
      <w:r w:rsidRPr="004C4FC9">
        <w:rPr>
          <w:rFonts w:ascii="Tahoma" w:hAnsi="Tahoma" w:cs="Tahoma"/>
        </w:rPr>
        <w:t>Для закрытия лицевого счета зарегистрированного юридического лица, прекратившего свою деятельность в результате реорганизации, Регистратору должно быть предоставлено распоряжение зарегистрированного лица, являющегося правопреемником юридического лица, прекратившего деятельность, а также выписку из Единого государственного реестра юридических лиц о прекращении деятельности юридического лица.</w:t>
      </w:r>
    </w:p>
    <w:p w14:paraId="535375AE" w14:textId="5A3AAEC1" w:rsidR="005F40C9" w:rsidRPr="004C4FC9" w:rsidRDefault="005F40C9" w:rsidP="008023DF">
      <w:pPr>
        <w:pStyle w:val="ConsNormal"/>
        <w:ind w:firstLine="567"/>
        <w:jc w:val="both"/>
        <w:rPr>
          <w:rFonts w:ascii="Tahoma" w:hAnsi="Tahoma" w:cs="Tahoma"/>
          <w:b/>
        </w:rPr>
      </w:pPr>
    </w:p>
    <w:p w14:paraId="2E987B72" w14:textId="73483008" w:rsidR="00F379E6" w:rsidRPr="004C4FC9" w:rsidRDefault="00F379E6" w:rsidP="00F379E6">
      <w:pPr>
        <w:pStyle w:val="ConsNormal"/>
        <w:ind w:firstLine="567"/>
        <w:jc w:val="both"/>
        <w:rPr>
          <w:rFonts w:ascii="Tahoma" w:hAnsi="Tahoma" w:cs="Tahoma"/>
          <w:b/>
          <w:lang w:eastAsia="en-US"/>
        </w:rPr>
      </w:pPr>
      <w:r w:rsidRPr="004C4FC9">
        <w:rPr>
          <w:rFonts w:ascii="Tahoma" w:hAnsi="Tahoma" w:cs="Tahoma"/>
          <w:b/>
          <w:lang w:eastAsia="en-US"/>
        </w:rPr>
        <w:t>11.1</w:t>
      </w:r>
      <w:r w:rsidR="00394FD7" w:rsidRPr="004C4FC9">
        <w:rPr>
          <w:rFonts w:ascii="Tahoma" w:hAnsi="Tahoma" w:cs="Tahoma"/>
          <w:b/>
          <w:lang w:eastAsia="en-US"/>
        </w:rPr>
        <w:t>6</w:t>
      </w:r>
      <w:r w:rsidRPr="004C4FC9">
        <w:rPr>
          <w:rFonts w:ascii="Tahoma" w:hAnsi="Tahoma" w:cs="Tahoma"/>
          <w:b/>
          <w:lang w:eastAsia="en-US"/>
        </w:rPr>
        <w:t xml:space="preserve">. Порядок приостановления Регистратором операций в случаях, предусмотренных п. 10 ст. 7 </w:t>
      </w:r>
      <w:r w:rsidRPr="004C4FC9">
        <w:rPr>
          <w:rFonts w:ascii="Tahoma" w:hAnsi="Tahoma" w:cs="Tahoma"/>
          <w:b/>
        </w:rPr>
        <w:t>Закона № 115-ФЗ.</w:t>
      </w:r>
    </w:p>
    <w:p w14:paraId="2AC49B55" w14:textId="77777777" w:rsidR="00F379E6" w:rsidRPr="004C4FC9" w:rsidRDefault="00F379E6" w:rsidP="00F379E6">
      <w:pPr>
        <w:pStyle w:val="ConsNormal"/>
        <w:ind w:firstLine="567"/>
        <w:jc w:val="both"/>
        <w:rPr>
          <w:rFonts w:ascii="Tahoma" w:hAnsi="Tahoma" w:cs="Tahoma"/>
        </w:rPr>
      </w:pPr>
      <w:r w:rsidRPr="004C4FC9">
        <w:rPr>
          <w:rFonts w:ascii="Tahoma" w:hAnsi="Tahoma" w:cs="Tahoma"/>
        </w:rPr>
        <w:t>Регистратор вправе принять решение о приостановлении операции с ценными бумагами зарегистрированного лица, если Регистратором получены документы, из которых следует, что одной из сторон по сделке является:</w:t>
      </w:r>
    </w:p>
    <w:p w14:paraId="5387DA54" w14:textId="77777777" w:rsidR="00F379E6" w:rsidRPr="004C4FC9" w:rsidRDefault="00F379E6"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proofErr w:type="spellStart"/>
      <w:r w:rsidRPr="004C4FC9">
        <w:rPr>
          <w:rFonts w:ascii="Tahoma" w:hAnsi="Tahoma" w:cs="Tahoma"/>
        </w:rPr>
        <w:t>пп</w:t>
      </w:r>
      <w:proofErr w:type="spellEnd"/>
      <w:r w:rsidRPr="004C4FC9">
        <w:rPr>
          <w:rFonts w:ascii="Tahoma" w:hAnsi="Tahoma" w:cs="Tahoma"/>
        </w:rPr>
        <w:t>. 6 п. 1 ст. 7 Закона № 115-ФЗ, либо физическое или юридическое лицо, действующее от имени или по указанию таких организации или лица;</w:t>
      </w:r>
    </w:p>
    <w:p w14:paraId="1DCFA92D" w14:textId="77777777" w:rsidR="00F379E6" w:rsidRPr="004C4FC9" w:rsidRDefault="00F379E6" w:rsidP="001A1015">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физическое лицо, осуществляющее операцию с денежными средствами или иным имуществом в соответствии с </w:t>
      </w:r>
      <w:proofErr w:type="spellStart"/>
      <w:r w:rsidRPr="004C4FC9">
        <w:rPr>
          <w:rFonts w:ascii="Tahoma" w:hAnsi="Tahoma" w:cs="Tahoma"/>
        </w:rPr>
        <w:t>пп</w:t>
      </w:r>
      <w:proofErr w:type="spellEnd"/>
      <w:r w:rsidRPr="004C4FC9">
        <w:rPr>
          <w:rFonts w:ascii="Tahoma" w:hAnsi="Tahoma" w:cs="Tahoma"/>
        </w:rPr>
        <w:t>. 3 п. 2.4 ст. 6 Закона № 115-ФЗ.</w:t>
      </w:r>
    </w:p>
    <w:p w14:paraId="4299E2F6" w14:textId="77777777" w:rsidR="00F379E6" w:rsidRPr="004C4FC9" w:rsidRDefault="00F379E6" w:rsidP="00F379E6">
      <w:pPr>
        <w:pStyle w:val="ac"/>
        <w:widowControl w:val="0"/>
        <w:ind w:firstLine="567"/>
        <w:jc w:val="both"/>
        <w:rPr>
          <w:rFonts w:ascii="Tahoma" w:hAnsi="Tahoma" w:cs="Tahoma"/>
        </w:rPr>
      </w:pPr>
    </w:p>
    <w:p w14:paraId="24A4D960" w14:textId="77777777" w:rsidR="00F379E6" w:rsidRPr="004C4FC9" w:rsidRDefault="00F379E6" w:rsidP="00F379E6">
      <w:pPr>
        <w:pStyle w:val="ConsNormal"/>
        <w:ind w:firstLine="567"/>
        <w:jc w:val="both"/>
        <w:rPr>
          <w:rFonts w:ascii="Tahoma" w:hAnsi="Tahoma" w:cs="Tahoma"/>
        </w:rPr>
      </w:pPr>
      <w:r w:rsidRPr="004C4FC9">
        <w:rPr>
          <w:rFonts w:ascii="Tahoma" w:hAnsi="Tahoma" w:cs="Tahoma"/>
        </w:rPr>
        <w:t>Операция может быть приостановлена на пять рабочих дней, после получения распоряжения зарегистрированного лица или его уполномоченного представителя об ее осуществлении.</w:t>
      </w:r>
    </w:p>
    <w:p w14:paraId="633401D4" w14:textId="77777777" w:rsidR="00F379E6" w:rsidRPr="004C4FC9" w:rsidRDefault="00F379E6" w:rsidP="00F379E6">
      <w:pPr>
        <w:pStyle w:val="ConsNormal"/>
        <w:ind w:firstLine="567"/>
        <w:jc w:val="both"/>
        <w:rPr>
          <w:rFonts w:ascii="Tahoma" w:hAnsi="Tahoma" w:cs="Tahoma"/>
        </w:rPr>
      </w:pPr>
      <w:r w:rsidRPr="004C4FC9">
        <w:rPr>
          <w:rFonts w:ascii="Tahoma" w:hAnsi="Tahoma" w:cs="Tahoma"/>
        </w:rPr>
        <w:t>Информация о приостановлении операции с ценными бумагами зарегистрированного лица предоставляется Регистратором в уполномоченный орган не позднее рабочего дня, следующего за днем приостановления операции.</w:t>
      </w:r>
    </w:p>
    <w:p w14:paraId="5D370691" w14:textId="77777777" w:rsidR="00F379E6" w:rsidRPr="004C4FC9" w:rsidRDefault="00F379E6" w:rsidP="00F379E6">
      <w:pPr>
        <w:pStyle w:val="ConsNormal"/>
        <w:ind w:firstLine="567"/>
        <w:jc w:val="both"/>
        <w:rPr>
          <w:rFonts w:ascii="Tahoma" w:hAnsi="Tahoma" w:cs="Tahoma"/>
        </w:rPr>
      </w:pPr>
      <w:r w:rsidRPr="004C4FC9">
        <w:rPr>
          <w:rFonts w:ascii="Tahoma" w:hAnsi="Tahoma" w:cs="Tahoma"/>
        </w:rPr>
        <w:t>Если информация о приостановленной операции с ценными бумагами зарегистрированного лица, предоставленная Регистратором, признана уполномоченным органом по результатам предварительной проверки обоснованной, то уполномоченный орган издает постановление о приостановлении операции с ценными бумагами не позднее рабочего дня, следующего за днем приостановления Регистратором операции, на срок до пяти рабочих дней. Постановление о приостановлении операции с ценными бумагами направляется Регистратору.</w:t>
      </w:r>
    </w:p>
    <w:p w14:paraId="2303DFBD" w14:textId="77777777" w:rsidR="00F379E6" w:rsidRPr="004C4FC9" w:rsidRDefault="00F379E6" w:rsidP="00F379E6">
      <w:pPr>
        <w:pStyle w:val="ConsNormal"/>
        <w:ind w:firstLine="567"/>
        <w:jc w:val="both"/>
        <w:rPr>
          <w:rFonts w:ascii="Tahoma" w:hAnsi="Tahoma" w:cs="Tahoma"/>
        </w:rPr>
      </w:pPr>
      <w:r w:rsidRPr="004C4FC9">
        <w:rPr>
          <w:rFonts w:ascii="Tahoma" w:hAnsi="Tahoma" w:cs="Tahoma"/>
        </w:rPr>
        <w:t>При неполучении постановления уполномоченного органа о приостановлении соответствующей операции в течение трех рабочих дней Регистратор осуществляет операцию с ценными бумагами по распоряжению зарегистрированного лица.</w:t>
      </w:r>
    </w:p>
    <w:p w14:paraId="66AB2130" w14:textId="77777777" w:rsidR="00F379E6" w:rsidRPr="004C4FC9" w:rsidRDefault="00F379E6" w:rsidP="00F379E6">
      <w:pPr>
        <w:pStyle w:val="ConsNormal"/>
        <w:ind w:firstLine="567"/>
        <w:jc w:val="both"/>
        <w:rPr>
          <w:rFonts w:ascii="Tahoma" w:hAnsi="Tahoma" w:cs="Tahoma"/>
        </w:rPr>
      </w:pPr>
    </w:p>
    <w:p w14:paraId="5A442ACA" w14:textId="33679E77" w:rsidR="00784C83" w:rsidRPr="004C4FC9" w:rsidRDefault="00784C83" w:rsidP="00784C83">
      <w:pPr>
        <w:pStyle w:val="ConsNormal"/>
        <w:ind w:firstLine="567"/>
        <w:jc w:val="both"/>
        <w:rPr>
          <w:rFonts w:ascii="Tahoma" w:hAnsi="Tahoma" w:cs="Tahoma"/>
          <w:b/>
          <w:lang w:eastAsia="en-US"/>
        </w:rPr>
      </w:pPr>
      <w:bookmarkStart w:id="81" w:name="_Toc126933459"/>
      <w:r w:rsidRPr="004C4FC9">
        <w:rPr>
          <w:rFonts w:ascii="Tahoma" w:hAnsi="Tahoma" w:cs="Tahoma"/>
          <w:b/>
          <w:lang w:eastAsia="en-US"/>
        </w:rPr>
        <w:t>11.</w:t>
      </w:r>
      <w:r w:rsidR="00394FD7" w:rsidRPr="004C4FC9">
        <w:rPr>
          <w:rFonts w:ascii="Tahoma" w:hAnsi="Tahoma" w:cs="Tahoma"/>
          <w:b/>
          <w:lang w:eastAsia="en-US"/>
        </w:rPr>
        <w:t>17</w:t>
      </w:r>
      <w:r w:rsidRPr="004C4FC9">
        <w:rPr>
          <w:rFonts w:ascii="Tahoma" w:hAnsi="Tahoma" w:cs="Tahoma"/>
          <w:b/>
          <w:lang w:eastAsia="en-US"/>
        </w:rPr>
        <w:t>. Порядок учета прав в реестре на дробные ценные бумаги.</w:t>
      </w:r>
      <w:bookmarkEnd w:id="81"/>
    </w:p>
    <w:p w14:paraId="042A6B0B" w14:textId="77777777" w:rsidR="00784C83" w:rsidRPr="004C4FC9" w:rsidRDefault="00784C83" w:rsidP="00784C83">
      <w:pPr>
        <w:pStyle w:val="ConsNormal"/>
        <w:ind w:firstLine="567"/>
        <w:jc w:val="both"/>
        <w:rPr>
          <w:rFonts w:ascii="Tahoma" w:hAnsi="Tahoma" w:cs="Tahoma"/>
          <w:b/>
          <w:lang w:eastAsia="en-US"/>
        </w:rPr>
      </w:pPr>
    </w:p>
    <w:p w14:paraId="68732196" w14:textId="6C646F4F" w:rsidR="00784C83" w:rsidRPr="004C4FC9" w:rsidRDefault="00784C83" w:rsidP="00784C83">
      <w:pPr>
        <w:pStyle w:val="ConsNormal"/>
        <w:ind w:firstLine="567"/>
        <w:jc w:val="both"/>
        <w:rPr>
          <w:rFonts w:ascii="Tahoma" w:hAnsi="Tahoma" w:cs="Tahoma"/>
        </w:rPr>
      </w:pPr>
      <w:r w:rsidRPr="004C4FC9">
        <w:rPr>
          <w:rFonts w:ascii="Tahoma" w:hAnsi="Tahoma" w:cs="Tahoma"/>
        </w:rPr>
        <w:t>Действия с дробными ценными бумагами осуществляются Регистратором в соответствии с Законом об инвестиционных фондах, Законом о рынке ценных бумаг, Положением 799-П и иными нормативными актами.</w:t>
      </w:r>
    </w:p>
    <w:p w14:paraId="7971274D" w14:textId="77777777" w:rsidR="00784C83" w:rsidRPr="004C4FC9" w:rsidRDefault="00784C83" w:rsidP="00784C83">
      <w:pPr>
        <w:pStyle w:val="ConsNormal"/>
        <w:ind w:firstLine="567"/>
        <w:jc w:val="both"/>
        <w:rPr>
          <w:rFonts w:ascii="Tahoma" w:hAnsi="Tahoma" w:cs="Tahoma"/>
          <w:b/>
          <w:lang w:eastAsia="en-US"/>
        </w:rPr>
      </w:pPr>
    </w:p>
    <w:p w14:paraId="1B7D7F65" w14:textId="77777777" w:rsidR="00784C83" w:rsidRPr="004C4FC9" w:rsidRDefault="00784C83" w:rsidP="00784C83">
      <w:pPr>
        <w:pStyle w:val="ConsNormal"/>
        <w:ind w:firstLine="567"/>
        <w:jc w:val="both"/>
        <w:rPr>
          <w:rFonts w:ascii="Tahoma" w:hAnsi="Tahoma" w:cs="Tahoma"/>
          <w:b/>
          <w:lang w:eastAsia="en-US"/>
        </w:rPr>
      </w:pPr>
    </w:p>
    <w:p w14:paraId="388CF3C6" w14:textId="640F119F" w:rsidR="00784C83" w:rsidRPr="004C4FC9" w:rsidRDefault="00784C83" w:rsidP="00784C83">
      <w:pPr>
        <w:pStyle w:val="ConsNormal"/>
        <w:ind w:firstLine="567"/>
        <w:jc w:val="both"/>
        <w:rPr>
          <w:rFonts w:ascii="Tahoma" w:hAnsi="Tahoma" w:cs="Tahoma"/>
          <w:b/>
          <w:lang w:eastAsia="en-US"/>
        </w:rPr>
      </w:pPr>
      <w:r w:rsidRPr="004C4FC9">
        <w:rPr>
          <w:rFonts w:ascii="Tahoma" w:hAnsi="Tahoma" w:cs="Tahoma"/>
          <w:b/>
          <w:lang w:eastAsia="en-US"/>
        </w:rPr>
        <w:t>11.1</w:t>
      </w:r>
      <w:r w:rsidR="00A57AD0" w:rsidRPr="004C4FC9">
        <w:rPr>
          <w:rFonts w:ascii="Tahoma" w:hAnsi="Tahoma" w:cs="Tahoma"/>
          <w:b/>
          <w:lang w:eastAsia="en-US"/>
        </w:rPr>
        <w:t>8</w:t>
      </w:r>
      <w:r w:rsidRPr="004C4FC9">
        <w:rPr>
          <w:rFonts w:ascii="Tahoma" w:hAnsi="Tahoma" w:cs="Tahoma"/>
          <w:b/>
          <w:lang w:eastAsia="en-US"/>
        </w:rPr>
        <w:t>. Порядок исполнения операций в отношении закрытого лицевого счета</w:t>
      </w:r>
    </w:p>
    <w:p w14:paraId="1270C19C"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Регистратор предоставляет информацию из реестра в отношении закрытых лицевых счетов, сведения о которых включены в список зарегистрированных в реестре лиц, полученный Регистратором при приеме документов, составляющих Реестр владельцев ценных бумаг, (далее – закрытый лицевой счет), по общим правилам предоставления информации в отношении лицевых счетов зарегистрированных лиц.</w:t>
      </w:r>
    </w:p>
    <w:p w14:paraId="0AC02683"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Операции по закрытому лицевому счету не исполняются, за исключением предоставления информации из реестра.</w:t>
      </w:r>
    </w:p>
    <w:p w14:paraId="089222D8" w14:textId="77777777" w:rsidR="00784C83" w:rsidRPr="004C4FC9" w:rsidRDefault="00784C83" w:rsidP="00784C83">
      <w:pPr>
        <w:pStyle w:val="ConsNormal"/>
        <w:ind w:firstLine="567"/>
        <w:jc w:val="both"/>
        <w:rPr>
          <w:rFonts w:ascii="Tahoma" w:hAnsi="Tahoma" w:cs="Tahoma"/>
        </w:rPr>
      </w:pPr>
    </w:p>
    <w:p w14:paraId="694F753C" w14:textId="3123FE91" w:rsidR="00784C83" w:rsidRPr="004C4FC9" w:rsidRDefault="00784C83" w:rsidP="00784C83">
      <w:pPr>
        <w:pStyle w:val="ConsNormal"/>
        <w:ind w:firstLine="567"/>
        <w:jc w:val="both"/>
        <w:rPr>
          <w:rFonts w:ascii="Tahoma" w:hAnsi="Tahoma" w:cs="Tahoma"/>
        </w:rPr>
      </w:pPr>
      <w:r w:rsidRPr="004C4FC9">
        <w:rPr>
          <w:rFonts w:ascii="Tahoma" w:hAnsi="Tahoma" w:cs="Tahoma"/>
          <w:b/>
        </w:rPr>
        <w:t>11.</w:t>
      </w:r>
      <w:r w:rsidR="00A57AD0" w:rsidRPr="004C4FC9">
        <w:rPr>
          <w:rFonts w:ascii="Tahoma" w:hAnsi="Tahoma" w:cs="Tahoma"/>
          <w:b/>
        </w:rPr>
        <w:t>19</w:t>
      </w:r>
      <w:r w:rsidRPr="004C4FC9">
        <w:rPr>
          <w:rFonts w:ascii="Tahoma" w:hAnsi="Tahoma" w:cs="Tahoma"/>
          <w:b/>
        </w:rPr>
        <w:t xml:space="preserve">. Особенности открытия лицевого счета номинального держателя центрального депозитария и совершения операций по такому счету </w:t>
      </w:r>
      <w:r w:rsidRPr="004C4FC9">
        <w:rPr>
          <w:rFonts w:ascii="Tahoma" w:hAnsi="Tahoma" w:cs="Tahoma"/>
        </w:rPr>
        <w:t xml:space="preserve">определяются в соответствии с действующими федеральными законами и иными нормативными правовыми актами, </w:t>
      </w:r>
      <w:r w:rsidR="008B4DBC" w:rsidRPr="004C4FC9">
        <w:rPr>
          <w:rFonts w:ascii="Tahoma" w:hAnsi="Tahoma" w:cs="Tahoma"/>
        </w:rPr>
        <w:t xml:space="preserve">Регламентом взаимодействия регистраторов и Центрального депозитария, утвержденным Профессиональной Ассоциацией Регистраторов, Трансфер-Агентов и </w:t>
      </w:r>
      <w:proofErr w:type="gramStart"/>
      <w:r w:rsidR="008B4DBC" w:rsidRPr="004C4FC9">
        <w:rPr>
          <w:rFonts w:ascii="Tahoma" w:hAnsi="Tahoma" w:cs="Tahoma"/>
        </w:rPr>
        <w:t>Депозитариев</w:t>
      </w:r>
      <w:proofErr w:type="gramEnd"/>
      <w:r w:rsidR="008B4DBC" w:rsidRPr="004C4FC9">
        <w:rPr>
          <w:rFonts w:ascii="Tahoma" w:hAnsi="Tahoma" w:cs="Tahoma"/>
        </w:rPr>
        <w:t xml:space="preserve"> и согласованного ФСФР России, а также настоящими Правилами</w:t>
      </w:r>
      <w:r w:rsidRPr="004C4FC9">
        <w:rPr>
          <w:rFonts w:ascii="Tahoma" w:hAnsi="Tahoma" w:cs="Tahoma"/>
        </w:rPr>
        <w:t>.</w:t>
      </w:r>
    </w:p>
    <w:p w14:paraId="2851648D" w14:textId="77777777" w:rsidR="00784C83" w:rsidRPr="004C4FC9" w:rsidRDefault="00784C83" w:rsidP="00784C83">
      <w:pPr>
        <w:pStyle w:val="ConsNormal"/>
        <w:ind w:firstLine="567"/>
        <w:jc w:val="both"/>
        <w:rPr>
          <w:rFonts w:ascii="Tahoma" w:hAnsi="Tahoma" w:cs="Tahoma"/>
        </w:rPr>
      </w:pPr>
    </w:p>
    <w:p w14:paraId="558B4253" w14:textId="424B6D4E" w:rsidR="00784C83" w:rsidRPr="004C4FC9" w:rsidRDefault="00784C83" w:rsidP="00784C83">
      <w:pPr>
        <w:pStyle w:val="ConsNormal"/>
        <w:ind w:firstLine="567"/>
        <w:jc w:val="both"/>
        <w:rPr>
          <w:rFonts w:ascii="Tahoma" w:hAnsi="Tahoma" w:cs="Tahoma"/>
        </w:rPr>
      </w:pPr>
      <w:r w:rsidRPr="004C4FC9">
        <w:rPr>
          <w:rFonts w:ascii="Tahoma" w:hAnsi="Tahoma" w:cs="Tahoma"/>
          <w:b/>
        </w:rPr>
        <w:t>11.</w:t>
      </w:r>
      <w:r w:rsidR="00A57AD0" w:rsidRPr="004C4FC9">
        <w:rPr>
          <w:rFonts w:ascii="Tahoma" w:hAnsi="Tahoma" w:cs="Tahoma"/>
          <w:b/>
        </w:rPr>
        <w:t>19</w:t>
      </w:r>
      <w:r w:rsidRPr="004C4FC9">
        <w:rPr>
          <w:rFonts w:ascii="Tahoma" w:hAnsi="Tahoma" w:cs="Tahoma"/>
          <w:b/>
        </w:rPr>
        <w:t>.1.</w:t>
      </w:r>
      <w:r w:rsidRPr="004C4FC9">
        <w:rPr>
          <w:rFonts w:ascii="Tahoma" w:hAnsi="Tahoma" w:cs="Tahoma"/>
        </w:rPr>
        <w:t xml:space="preserve"> Лицевой счет номинального держателя центрального депозитария открывается без заявления о его открытии на основании анкеты, предоставленной в виде электронного документа.</w:t>
      </w:r>
    </w:p>
    <w:p w14:paraId="5A7C4078" w14:textId="343E2C24" w:rsidR="00784C83" w:rsidRPr="004C4FC9" w:rsidRDefault="00784C83" w:rsidP="00784C83">
      <w:pPr>
        <w:pStyle w:val="ConsNormal"/>
        <w:ind w:firstLine="567"/>
        <w:jc w:val="both"/>
        <w:rPr>
          <w:rFonts w:ascii="Tahoma" w:hAnsi="Tahoma" w:cs="Tahoma"/>
        </w:rPr>
      </w:pPr>
      <w:r w:rsidRPr="004C4FC9">
        <w:rPr>
          <w:rFonts w:ascii="Tahoma" w:hAnsi="Tahoma" w:cs="Tahoma"/>
        </w:rPr>
        <w:t>Для открытия лицевого счета номинального держателя центрального депозитария центральный депозитарий предоставляет Регистратору также комплект документов, предусмотренных пунктом 11.1.2 настоящих Правил.</w:t>
      </w:r>
    </w:p>
    <w:p w14:paraId="6BC21F05"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Изменение лицевого счета номинального держателя на лицевой счет номинального держателя центрального депозитария осуществляется по требованию депозитария на основании анкеты центрального депозитария.</w:t>
      </w:r>
    </w:p>
    <w:p w14:paraId="112D0472" w14:textId="75B45A89" w:rsidR="00784C83" w:rsidRPr="004C4FC9" w:rsidRDefault="00784C83" w:rsidP="00784C83">
      <w:pPr>
        <w:pStyle w:val="ConsNormal"/>
        <w:ind w:firstLine="567"/>
        <w:jc w:val="both"/>
        <w:rPr>
          <w:rFonts w:ascii="Tahoma" w:hAnsi="Tahoma" w:cs="Tahoma"/>
        </w:rPr>
      </w:pPr>
      <w:r w:rsidRPr="004C4FC9">
        <w:rPr>
          <w:rFonts w:ascii="Tahoma" w:hAnsi="Tahoma" w:cs="Tahoma"/>
        </w:rPr>
        <w:t>В случае если в отношении р</w:t>
      </w:r>
      <w:r w:rsidR="0035289E" w:rsidRPr="004C4FC9">
        <w:rPr>
          <w:rFonts w:ascii="Tahoma" w:hAnsi="Tahoma" w:cs="Tahoma"/>
        </w:rPr>
        <w:t xml:space="preserve">еестров, предусмотренных частью 2 или частью </w:t>
      </w:r>
      <w:r w:rsidRPr="004C4FC9">
        <w:rPr>
          <w:rFonts w:ascii="Tahoma" w:hAnsi="Tahoma" w:cs="Tahoma"/>
        </w:rPr>
        <w:t>3 статьи</w:t>
      </w:r>
      <w:r w:rsidR="0035289E" w:rsidRPr="004C4FC9">
        <w:rPr>
          <w:rFonts w:ascii="Tahoma" w:hAnsi="Tahoma" w:cs="Tahoma"/>
        </w:rPr>
        <w:t xml:space="preserve"> </w:t>
      </w:r>
      <w:r w:rsidRPr="004C4FC9">
        <w:rPr>
          <w:rFonts w:ascii="Tahoma" w:hAnsi="Tahoma" w:cs="Tahoma"/>
        </w:rPr>
        <w:t>24 Закона о центральном депозитарии, центральному депозитарию открыт лицевой счет номинального держателя, Регистратор по требованию центрального депозитария должен изменить указанный лицевой счет на лицевой счет номинального держателя центрального депозитария.</w:t>
      </w:r>
    </w:p>
    <w:p w14:paraId="0710462F" w14:textId="6ABD406A" w:rsidR="00784C83" w:rsidRPr="004C4FC9" w:rsidRDefault="00784C83" w:rsidP="00784C83">
      <w:pPr>
        <w:pStyle w:val="ConsNormal"/>
        <w:ind w:firstLine="567"/>
        <w:jc w:val="both"/>
        <w:rPr>
          <w:rFonts w:ascii="Tahoma" w:hAnsi="Tahoma" w:cs="Tahoma"/>
        </w:rPr>
      </w:pPr>
      <w:r w:rsidRPr="004C4FC9">
        <w:rPr>
          <w:rFonts w:ascii="Tahoma" w:hAnsi="Tahoma" w:cs="Tahoma"/>
        </w:rPr>
        <w:t>В случае если в отношении реес</w:t>
      </w:r>
      <w:r w:rsidR="0035289E" w:rsidRPr="004C4FC9">
        <w:rPr>
          <w:rFonts w:ascii="Tahoma" w:hAnsi="Tahoma" w:cs="Tahoma"/>
        </w:rPr>
        <w:t xml:space="preserve">тра, не предусмотренного частью </w:t>
      </w:r>
      <w:r w:rsidRPr="004C4FC9">
        <w:rPr>
          <w:rFonts w:ascii="Tahoma" w:hAnsi="Tahoma" w:cs="Tahoma"/>
        </w:rPr>
        <w:t>2 или ча</w:t>
      </w:r>
      <w:r w:rsidR="0035289E" w:rsidRPr="004C4FC9">
        <w:rPr>
          <w:rFonts w:ascii="Tahoma" w:hAnsi="Tahoma" w:cs="Tahoma"/>
        </w:rPr>
        <w:t xml:space="preserve">стью 3 статьи </w:t>
      </w:r>
      <w:r w:rsidRPr="004C4FC9">
        <w:rPr>
          <w:rFonts w:ascii="Tahoma" w:hAnsi="Tahoma" w:cs="Tahoma"/>
        </w:rPr>
        <w:t>24 Закона о центральном депозитарии, центральному депозитарию открыт лицевой счет номинального держателя центрального депозитария, Регистратор должен изменить указанный лицевой счет на лицевой счет номинального держателя не позднее дня, следующего за днем, когда он узнал об этом обстоятельстве.</w:t>
      </w:r>
    </w:p>
    <w:p w14:paraId="16613877" w14:textId="77777777" w:rsidR="00784C83" w:rsidRPr="004C4FC9" w:rsidRDefault="00784C83" w:rsidP="00784C83">
      <w:pPr>
        <w:pStyle w:val="ConsNormal"/>
        <w:ind w:firstLine="567"/>
        <w:jc w:val="both"/>
        <w:rPr>
          <w:rFonts w:ascii="Tahoma" w:hAnsi="Tahoma" w:cs="Tahoma"/>
        </w:rPr>
      </w:pPr>
      <w:r w:rsidRPr="004C4FC9" w:rsidDel="00BC510C">
        <w:rPr>
          <w:rFonts w:ascii="Tahoma" w:hAnsi="Tahoma" w:cs="Tahoma"/>
        </w:rPr>
        <w:t xml:space="preserve"> </w:t>
      </w:r>
    </w:p>
    <w:p w14:paraId="2ABFFA55" w14:textId="62AD31EF" w:rsidR="00784C83" w:rsidRPr="004C4FC9" w:rsidRDefault="00784C83" w:rsidP="00784C83">
      <w:pPr>
        <w:pStyle w:val="ConsNormal"/>
        <w:ind w:firstLine="567"/>
        <w:jc w:val="both"/>
        <w:rPr>
          <w:rFonts w:ascii="Tahoma" w:hAnsi="Tahoma" w:cs="Tahoma"/>
        </w:rPr>
      </w:pPr>
      <w:r w:rsidRPr="004C4FC9">
        <w:rPr>
          <w:rFonts w:ascii="Tahoma" w:hAnsi="Tahoma" w:cs="Tahoma"/>
          <w:b/>
        </w:rPr>
        <w:t>11.</w:t>
      </w:r>
      <w:r w:rsidR="00A57AD0" w:rsidRPr="004C4FC9">
        <w:rPr>
          <w:rFonts w:ascii="Tahoma" w:hAnsi="Tahoma" w:cs="Tahoma"/>
          <w:b/>
        </w:rPr>
        <w:t>19</w:t>
      </w:r>
      <w:r w:rsidRPr="004C4FC9">
        <w:rPr>
          <w:rFonts w:ascii="Tahoma" w:hAnsi="Tahoma" w:cs="Tahoma"/>
          <w:b/>
        </w:rPr>
        <w:t>.2.</w:t>
      </w:r>
      <w:r w:rsidRPr="004C4FC9">
        <w:rPr>
          <w:rFonts w:ascii="Tahoma" w:hAnsi="Tahoma" w:cs="Tahoma"/>
        </w:rPr>
        <w:t xml:space="preserve"> Зачисление ценных бумаг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допускаются при одновременном соблюдении следующих условий:</w:t>
      </w:r>
    </w:p>
    <w:p w14:paraId="21F36533" w14:textId="77777777" w:rsidR="00784C83" w:rsidRPr="004C4FC9" w:rsidRDefault="00784C83"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идентификация распоряжений на совершение указанных операций в качестве встречных на основании сведений, указанных в распоряжениях, в том числе на основании </w:t>
      </w:r>
      <w:r w:rsidRPr="004C4FC9">
        <w:rPr>
          <w:rFonts w:ascii="Tahoma" w:hAnsi="Tahoma" w:cs="Tahoma"/>
          <w:lang w:val="ru-RU"/>
        </w:rPr>
        <w:t>уникального идентификационного номера</w:t>
      </w:r>
      <w:r w:rsidRPr="004C4FC9">
        <w:rPr>
          <w:rFonts w:ascii="Tahoma" w:hAnsi="Tahoma" w:cs="Tahoma"/>
        </w:rPr>
        <w:t>;</w:t>
      </w:r>
    </w:p>
    <w:p w14:paraId="117E1299" w14:textId="77777777" w:rsidR="00784C83" w:rsidRPr="004C4FC9" w:rsidRDefault="00784C83"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 xml:space="preserve">проведение в соответствии с </w:t>
      </w:r>
      <w:r w:rsidRPr="004C4FC9">
        <w:rPr>
          <w:rFonts w:ascii="Tahoma" w:hAnsi="Tahoma" w:cs="Tahoma"/>
          <w:lang w:val="ru-RU"/>
        </w:rPr>
        <w:t>Законом о</w:t>
      </w:r>
      <w:r w:rsidRPr="004C4FC9">
        <w:rPr>
          <w:rFonts w:ascii="Tahoma" w:hAnsi="Tahoma" w:cs="Tahoma"/>
        </w:rPr>
        <w:t xml:space="preserve"> центральном депозитарии и условиями осуществления депозитарной деятельности, утвержденными центральным депозитарием, сверки записей о количестве ценных бумаг на лицевом счете номинального держателя центрального депозитария, между лицом, которому открыт лицевой счет номинального держателя центрального депозитария, и </w:t>
      </w:r>
      <w:r w:rsidRPr="004C4FC9">
        <w:rPr>
          <w:rFonts w:ascii="Tahoma" w:hAnsi="Tahoma" w:cs="Tahoma"/>
          <w:lang w:val="ru-RU"/>
        </w:rPr>
        <w:t>Р</w:t>
      </w:r>
      <w:proofErr w:type="spellStart"/>
      <w:r w:rsidRPr="004C4FC9">
        <w:rPr>
          <w:rFonts w:ascii="Tahoma" w:hAnsi="Tahoma" w:cs="Tahoma"/>
        </w:rPr>
        <w:t>егистратором</w:t>
      </w:r>
      <w:proofErr w:type="spellEnd"/>
      <w:r w:rsidRPr="004C4FC9">
        <w:rPr>
          <w:rFonts w:ascii="Tahoma" w:hAnsi="Tahoma" w:cs="Tahoma"/>
        </w:rPr>
        <w:t>;</w:t>
      </w:r>
    </w:p>
    <w:p w14:paraId="2C9C2C7C" w14:textId="77777777" w:rsidR="00784C83" w:rsidRPr="004C4FC9" w:rsidRDefault="00784C83"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иных условий, установленных федеральными законами и иными нормативными правовыми актами Российской Федерации.</w:t>
      </w:r>
    </w:p>
    <w:p w14:paraId="7E634DA9" w14:textId="77777777" w:rsidR="00784C83" w:rsidRPr="004C4FC9" w:rsidRDefault="00784C83" w:rsidP="00784C83">
      <w:pPr>
        <w:pStyle w:val="ac"/>
        <w:widowControl w:val="0"/>
        <w:ind w:left="567"/>
        <w:jc w:val="both"/>
        <w:rPr>
          <w:rFonts w:ascii="Tahoma" w:hAnsi="Tahoma" w:cs="Tahoma"/>
        </w:rPr>
      </w:pPr>
    </w:p>
    <w:p w14:paraId="42A74A93" w14:textId="1FC9C531" w:rsidR="00784C83" w:rsidRPr="004C4FC9" w:rsidRDefault="00784C83" w:rsidP="00784C83">
      <w:pPr>
        <w:ind w:firstLine="567"/>
        <w:jc w:val="both"/>
        <w:rPr>
          <w:rFonts w:cs="Tahoma"/>
          <w:iCs/>
          <w:szCs w:val="20"/>
          <w:lang w:val="ru-RU"/>
        </w:rPr>
      </w:pPr>
      <w:r w:rsidRPr="004C4FC9">
        <w:rPr>
          <w:rFonts w:cs="Tahoma"/>
          <w:iCs/>
          <w:szCs w:val="20"/>
          <w:lang w:val="ru-RU"/>
        </w:rPr>
        <w:t xml:space="preserve">Зачисление ценных бумаг на лицевой счет номинального держателя центрального депозитария в реестре при их списании с другого лицевого счета или списание ценных бумаг с лицевого счета номинального держателя центрального депозитария при их зачислении на другой лицевой счет осуществляется на основании распоряжения центрального депозитария и распоряжения лица, на лицевой счет которого зачисляются (с лицевого счета которого списываются) ценные бумаги, за </w:t>
      </w:r>
      <w:proofErr w:type="gramStart"/>
      <w:r w:rsidRPr="004C4FC9">
        <w:rPr>
          <w:rFonts w:cs="Tahoma"/>
          <w:iCs/>
          <w:szCs w:val="20"/>
          <w:lang w:val="ru-RU"/>
        </w:rPr>
        <w:t>исключением</w:t>
      </w:r>
      <w:r w:rsidR="0035289E" w:rsidRPr="004C4FC9">
        <w:rPr>
          <w:rFonts w:cs="Tahoma"/>
          <w:iCs/>
          <w:szCs w:val="20"/>
          <w:lang w:val="ru-RU"/>
        </w:rPr>
        <w:t>:</w:t>
      </w:r>
      <w:r w:rsidRPr="004C4FC9">
        <w:rPr>
          <w:rFonts w:cs="Tahoma"/>
          <w:iCs/>
          <w:szCs w:val="20"/>
          <w:lang w:val="ru-RU"/>
        </w:rPr>
        <w:t>:</w:t>
      </w:r>
      <w:proofErr w:type="gramEnd"/>
    </w:p>
    <w:p w14:paraId="66388DBF" w14:textId="77777777" w:rsidR="0035289E" w:rsidRPr="004C4FC9" w:rsidRDefault="0035289E"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выдачи инвестиционных пае паевого инвестиционного фонда;</w:t>
      </w:r>
    </w:p>
    <w:p w14:paraId="6DCB1EE3" w14:textId="77777777" w:rsidR="0035289E" w:rsidRPr="004C4FC9" w:rsidRDefault="0035289E"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погашения инвестиционных пае паевого инвестиционного фонда:</w:t>
      </w:r>
    </w:p>
    <w:p w14:paraId="3454AE3C" w14:textId="77777777" w:rsidR="0035289E" w:rsidRPr="004C4FC9" w:rsidRDefault="0035289E"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обмена инвестиционных пае паевого инвестиционного фонда;</w:t>
      </w:r>
    </w:p>
    <w:p w14:paraId="4C57CD1D" w14:textId="77777777" w:rsidR="00784C83" w:rsidRPr="004C4FC9" w:rsidRDefault="00784C83"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прекращением депозитарного договора центрального депозитария или иного депозитария с владельцем (доверительным управляющим) ценных бумаг.</w:t>
      </w:r>
    </w:p>
    <w:p w14:paraId="5F64AFA5" w14:textId="77777777" w:rsidR="00784C83" w:rsidRPr="004C4FC9" w:rsidRDefault="00784C83" w:rsidP="00784C83">
      <w:pPr>
        <w:pStyle w:val="af8"/>
        <w:ind w:left="0" w:firstLine="567"/>
        <w:jc w:val="both"/>
        <w:rPr>
          <w:rFonts w:ascii="Tahoma" w:hAnsi="Tahoma" w:cs="Tahoma"/>
          <w:iCs/>
          <w:sz w:val="20"/>
          <w:szCs w:val="20"/>
        </w:rPr>
      </w:pPr>
    </w:p>
    <w:p w14:paraId="0CE05519" w14:textId="77777777" w:rsidR="0035289E" w:rsidRPr="004C4FC9" w:rsidRDefault="0035289E" w:rsidP="0035289E">
      <w:pPr>
        <w:ind w:firstLine="567"/>
        <w:jc w:val="both"/>
        <w:rPr>
          <w:rFonts w:cs="Tahoma"/>
          <w:iCs/>
          <w:szCs w:val="20"/>
          <w:lang w:val="ru-RU"/>
        </w:rPr>
      </w:pPr>
      <w:r w:rsidRPr="004C4FC9">
        <w:rPr>
          <w:rFonts w:cs="Tahoma"/>
          <w:iCs/>
          <w:szCs w:val="20"/>
          <w:lang w:val="ru-RU"/>
        </w:rPr>
        <w:t>При списании ценных бумаг с лицевого счета (зачислении ценных бумаг на лицевой счет) номинального держателя центрального депозитария в реестре владелец (доверительный управляющий) этих бумаг не должен меняться за исключением случаев перехода прав на ценные бумаги в порядке наследования или обращения на них взыскания. Нарушение данного требования не является основанием для признания списания (зачисления) недействительным.</w:t>
      </w:r>
    </w:p>
    <w:p w14:paraId="58B28F04" w14:textId="77777777" w:rsidR="00784C83" w:rsidRPr="004C4FC9" w:rsidRDefault="00784C83" w:rsidP="00784C83">
      <w:pPr>
        <w:pStyle w:val="ConsNormal"/>
        <w:ind w:firstLine="567"/>
        <w:jc w:val="both"/>
        <w:rPr>
          <w:rFonts w:ascii="Tahoma" w:hAnsi="Tahoma" w:cs="Tahoma"/>
          <w:b/>
        </w:rPr>
      </w:pPr>
    </w:p>
    <w:p w14:paraId="55257008" w14:textId="2ADACB6D" w:rsidR="00784C83" w:rsidRPr="004C4FC9" w:rsidRDefault="00784C83" w:rsidP="00784C83">
      <w:pPr>
        <w:pStyle w:val="ConsNormal"/>
        <w:ind w:firstLine="567"/>
        <w:jc w:val="both"/>
        <w:rPr>
          <w:rFonts w:ascii="Tahoma" w:hAnsi="Tahoma" w:cs="Tahoma"/>
          <w:b/>
        </w:rPr>
      </w:pPr>
      <w:r w:rsidRPr="004C4FC9">
        <w:rPr>
          <w:rFonts w:ascii="Tahoma" w:hAnsi="Tahoma" w:cs="Tahoma"/>
          <w:b/>
        </w:rPr>
        <w:t>11.</w:t>
      </w:r>
      <w:r w:rsidR="001A6940" w:rsidRPr="004C4FC9">
        <w:rPr>
          <w:rFonts w:ascii="Tahoma" w:hAnsi="Tahoma" w:cs="Tahoma"/>
          <w:b/>
        </w:rPr>
        <w:t>2</w:t>
      </w:r>
      <w:r w:rsidR="00A57AD0" w:rsidRPr="004C4FC9">
        <w:rPr>
          <w:rFonts w:ascii="Tahoma" w:hAnsi="Tahoma" w:cs="Tahoma"/>
          <w:b/>
        </w:rPr>
        <w:t>0</w:t>
      </w:r>
      <w:r w:rsidRPr="004C4FC9">
        <w:rPr>
          <w:rFonts w:ascii="Tahoma" w:hAnsi="Tahoma" w:cs="Tahoma"/>
          <w:b/>
        </w:rPr>
        <w:t xml:space="preserve">. Особенности открытия депозитного лицевого счета суду и совершения операций по такому счету </w:t>
      </w:r>
      <w:r w:rsidRPr="004C4FC9">
        <w:rPr>
          <w:rFonts w:ascii="Tahoma" w:hAnsi="Tahoma" w:cs="Tahoma"/>
        </w:rPr>
        <w:t>определяются в соответствии с действующими федеральными законами и иными нормативными правовыми актами, а также настоящими Правилами.</w:t>
      </w:r>
    </w:p>
    <w:p w14:paraId="1847CC1C" w14:textId="77777777" w:rsidR="00784C83" w:rsidRPr="004C4FC9" w:rsidRDefault="00784C83" w:rsidP="00784C83">
      <w:pPr>
        <w:pStyle w:val="ConsNormal"/>
        <w:ind w:firstLine="567"/>
        <w:jc w:val="both"/>
        <w:rPr>
          <w:rFonts w:ascii="Tahoma" w:hAnsi="Tahoma" w:cs="Tahoma"/>
          <w:b/>
        </w:rPr>
      </w:pPr>
    </w:p>
    <w:p w14:paraId="156E028D" w14:textId="26BADD21" w:rsidR="00784C83" w:rsidRPr="004C4FC9" w:rsidRDefault="00784C83" w:rsidP="00784C83">
      <w:pPr>
        <w:pStyle w:val="ConsNormal"/>
        <w:ind w:firstLine="567"/>
        <w:jc w:val="both"/>
        <w:rPr>
          <w:rFonts w:ascii="Tahoma" w:hAnsi="Tahoma" w:cs="Tahoma"/>
          <w:b/>
        </w:rPr>
      </w:pPr>
      <w:r w:rsidRPr="004C4FC9">
        <w:rPr>
          <w:rFonts w:ascii="Tahoma" w:hAnsi="Tahoma" w:cs="Tahoma"/>
          <w:b/>
        </w:rPr>
        <w:t>11.2</w:t>
      </w:r>
      <w:r w:rsidR="00A57AD0" w:rsidRPr="004C4FC9">
        <w:rPr>
          <w:rFonts w:ascii="Tahoma" w:hAnsi="Tahoma" w:cs="Tahoma"/>
          <w:b/>
        </w:rPr>
        <w:t>1</w:t>
      </w:r>
      <w:r w:rsidRPr="004C4FC9">
        <w:rPr>
          <w:rFonts w:ascii="Tahoma" w:hAnsi="Tahoma" w:cs="Tahoma"/>
          <w:b/>
        </w:rPr>
        <w:t>. Исправительные записи по лицевым счетам в соответствии со ст. 8.5. Закона о рынке ценных бумаг.</w:t>
      </w:r>
    </w:p>
    <w:p w14:paraId="38648D6D" w14:textId="77777777" w:rsidR="00784C83" w:rsidRPr="004C4FC9" w:rsidRDefault="00784C83" w:rsidP="00784C83">
      <w:pPr>
        <w:pStyle w:val="ConsNormal"/>
        <w:ind w:firstLine="567"/>
        <w:jc w:val="both"/>
        <w:rPr>
          <w:rFonts w:ascii="Tahoma" w:hAnsi="Tahoma" w:cs="Tahoma"/>
          <w:b/>
        </w:rPr>
      </w:pPr>
    </w:p>
    <w:p w14:paraId="04925CE7"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Зарегистрированное лицо вправе отозвать свое поручение на проведение операций в реестре либо изменить его, подав новое поручение, с указанием отзываемого либо изменяемого поручения. Письменный отзыв поручения или новое поручение взамен изменяемого поручения должны быть предоставлены Регистратору до 16.00 часов московского времени в день предоставления Регистратору отзываемого (изменяемого) поручения.</w:t>
      </w:r>
    </w:p>
    <w:p w14:paraId="7E02B646"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Записи по лицевым счетам, на которых учитываются права на ценные бумаги, с момента их внесения являются окончательными, то есть не могут быть изменены или отменены Регистратором за исключением случаев, если такая запись внесена без поручения (распоряжения) лица, которому открыт лицевой счет, либо без иного документа, являющегося основанием для проведения операции в реестре, или с нарушением условий, содержащихся в таком поручении (распоряжении) либо ином документе (запись, исправление которой допускается).</w:t>
      </w:r>
    </w:p>
    <w:p w14:paraId="491789A6"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Регистратор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лицевой счет, не направлено уведомление о проведенной операции или выписка по лицевому счету, отражающая ошибочные данные, внести исправительные записи по соответствующему счету (счетам), необходимые для устранения ошибки.</w:t>
      </w:r>
    </w:p>
    <w:p w14:paraId="270886A3"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 xml:space="preserve">При выявлении ошибок в записи, исправление которой допускается, в случаях, не предусмотренных в предыдущем абзаце, Регистратор вправе внести исправительные записи,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 </w:t>
      </w:r>
    </w:p>
    <w:p w14:paraId="0D21F32F" w14:textId="13467D7D" w:rsidR="00784C83" w:rsidRPr="004C4FC9" w:rsidRDefault="00784C83" w:rsidP="00784C83">
      <w:pPr>
        <w:pStyle w:val="ConsNormal"/>
        <w:ind w:firstLine="567"/>
        <w:jc w:val="both"/>
        <w:rPr>
          <w:rFonts w:ascii="Tahoma" w:hAnsi="Tahoma" w:cs="Tahoma"/>
        </w:rPr>
      </w:pPr>
    </w:p>
    <w:p w14:paraId="6A7B0EFD" w14:textId="69C20E3B" w:rsidR="00784C83" w:rsidRPr="004C4FC9" w:rsidRDefault="00784C83" w:rsidP="00784C83">
      <w:pPr>
        <w:ind w:firstLine="567"/>
        <w:jc w:val="both"/>
        <w:rPr>
          <w:rFonts w:cs="Tahoma"/>
          <w:b/>
          <w:szCs w:val="20"/>
          <w:lang w:val="ru-RU"/>
        </w:rPr>
      </w:pPr>
      <w:r w:rsidRPr="004C4FC9">
        <w:rPr>
          <w:rFonts w:cs="Tahoma"/>
          <w:b/>
          <w:szCs w:val="20"/>
          <w:lang w:val="ru-RU"/>
        </w:rPr>
        <w:t>11.2</w:t>
      </w:r>
      <w:r w:rsidR="00A57AD0" w:rsidRPr="004C4FC9">
        <w:rPr>
          <w:rFonts w:cs="Tahoma"/>
          <w:b/>
          <w:szCs w:val="20"/>
          <w:lang w:val="ru-RU"/>
        </w:rPr>
        <w:t>1</w:t>
      </w:r>
      <w:r w:rsidRPr="004C4FC9">
        <w:rPr>
          <w:rFonts w:cs="Tahoma"/>
          <w:b/>
          <w:szCs w:val="20"/>
          <w:lang w:val="ru-RU"/>
        </w:rPr>
        <w:t>.1.</w:t>
      </w:r>
      <w:r w:rsidR="00FB1543" w:rsidRPr="004C4FC9">
        <w:rPr>
          <w:rFonts w:cs="Tahoma"/>
          <w:b/>
          <w:szCs w:val="20"/>
          <w:lang w:val="ru-RU"/>
        </w:rPr>
        <w:t xml:space="preserve"> </w:t>
      </w:r>
      <w:r w:rsidRPr="004C4FC9">
        <w:rPr>
          <w:rFonts w:cs="Tahoma"/>
          <w:b/>
          <w:szCs w:val="20"/>
          <w:lang w:val="ru-RU"/>
        </w:rPr>
        <w:t>Записи, направленные на исправление ошибок в соответствии с пунктом 1.5. Положения</w:t>
      </w:r>
      <w:r w:rsidRPr="004C4FC9">
        <w:rPr>
          <w:rFonts w:cs="Tahoma"/>
          <w:b/>
          <w:bCs/>
          <w:szCs w:val="20"/>
          <w:lang w:val="ru-RU" w:eastAsia="ru-RU"/>
        </w:rPr>
        <w:t xml:space="preserve"> № 572-П.</w:t>
      </w:r>
    </w:p>
    <w:p w14:paraId="0DFAF39A" w14:textId="77777777" w:rsidR="00784C83" w:rsidRPr="004C4FC9" w:rsidRDefault="00784C83" w:rsidP="00784C83">
      <w:pPr>
        <w:ind w:firstLine="567"/>
        <w:jc w:val="both"/>
        <w:rPr>
          <w:rFonts w:cs="Tahoma"/>
          <w:szCs w:val="20"/>
          <w:lang w:val="ru-RU"/>
        </w:rPr>
      </w:pPr>
      <w:r w:rsidRPr="004C4FC9">
        <w:rPr>
          <w:rFonts w:cs="Tahoma"/>
          <w:szCs w:val="20"/>
          <w:lang w:val="ru-RU"/>
        </w:rPr>
        <w:t xml:space="preserve">При выявлении ошибок в записи, внесенной </w:t>
      </w:r>
      <w:r w:rsidRPr="004C4FC9">
        <w:rPr>
          <w:rFonts w:cs="Tahoma"/>
          <w:bCs/>
          <w:szCs w:val="20"/>
          <w:lang w:val="ru-RU"/>
        </w:rPr>
        <w:t>в учетный регистр лицевого счета, содержащий сведения в отношении лица, которому открыт лицевой счет</w:t>
      </w:r>
      <w:r w:rsidRPr="004C4FC9">
        <w:rPr>
          <w:rFonts w:cs="Tahoma"/>
          <w:szCs w:val="20"/>
          <w:lang w:val="ru-RU"/>
        </w:rPr>
        <w:t>, допускается исправление Регистратором таких сведений вне зависимости от срока совершения такой ошибки.</w:t>
      </w:r>
    </w:p>
    <w:p w14:paraId="6F601FCD" w14:textId="77777777" w:rsidR="00784C83" w:rsidRPr="004C4FC9" w:rsidRDefault="00784C83" w:rsidP="00784C83">
      <w:pPr>
        <w:ind w:firstLine="567"/>
        <w:jc w:val="both"/>
        <w:rPr>
          <w:rFonts w:cs="Tahoma"/>
          <w:szCs w:val="20"/>
          <w:lang w:val="ru-RU"/>
        </w:rPr>
      </w:pPr>
      <w:r w:rsidRPr="004C4FC9">
        <w:rPr>
          <w:rFonts w:cs="Tahoma"/>
          <w:szCs w:val="20"/>
          <w:lang w:val="ru-RU"/>
        </w:rPr>
        <w:t xml:space="preserve">Исправления вносятся на основании внутреннего распорядительного документа Регистратора в соответствии с составленным по факту выявления ошибки сотрудником Регистратора акта об обнаружении ошибки. </w:t>
      </w:r>
    </w:p>
    <w:p w14:paraId="55B0F8E7" w14:textId="18B8E7D2" w:rsidR="00784C83" w:rsidRPr="004C4FC9" w:rsidRDefault="00784C83" w:rsidP="00784C83">
      <w:pPr>
        <w:ind w:firstLine="567"/>
        <w:jc w:val="both"/>
        <w:rPr>
          <w:rFonts w:cs="Tahoma"/>
          <w:szCs w:val="20"/>
          <w:lang w:val="ru-RU"/>
        </w:rPr>
      </w:pPr>
      <w:r w:rsidRPr="004C4FC9">
        <w:rPr>
          <w:rFonts w:cs="Tahoma"/>
          <w:szCs w:val="20"/>
          <w:lang w:val="ru-RU"/>
        </w:rPr>
        <w:t>После внесения в реестр исправительных записей, направленных на устранение ошибки, Регистратором зарегистрированному лицу направляются уведомление о допущенной ошибке и отчетный документ</w:t>
      </w:r>
      <w:r w:rsidR="00967300" w:rsidRPr="004C4FC9">
        <w:rPr>
          <w:rFonts w:cs="Tahoma"/>
          <w:szCs w:val="20"/>
          <w:lang w:val="ru-RU"/>
        </w:rPr>
        <w:t>, содержащий верные сведения</w:t>
      </w:r>
      <w:r w:rsidRPr="004C4FC9">
        <w:rPr>
          <w:rFonts w:cs="Tahoma"/>
          <w:szCs w:val="20"/>
          <w:lang w:val="ru-RU"/>
        </w:rPr>
        <w:t xml:space="preserve">, </w:t>
      </w:r>
      <w:r w:rsidR="00967300" w:rsidRPr="004C4FC9">
        <w:rPr>
          <w:rFonts w:cs="Tahoma"/>
          <w:szCs w:val="20"/>
          <w:lang w:val="ru-RU"/>
        </w:rPr>
        <w:t xml:space="preserve">соответствующий </w:t>
      </w:r>
      <w:r w:rsidRPr="004C4FC9">
        <w:rPr>
          <w:rFonts w:cs="Tahoma"/>
          <w:szCs w:val="20"/>
          <w:lang w:val="ru-RU"/>
        </w:rPr>
        <w:t>ранее выданн</w:t>
      </w:r>
      <w:r w:rsidR="00967300" w:rsidRPr="004C4FC9">
        <w:rPr>
          <w:rFonts w:cs="Tahoma"/>
          <w:szCs w:val="20"/>
          <w:lang w:val="ru-RU"/>
        </w:rPr>
        <w:t>ому</w:t>
      </w:r>
      <w:r w:rsidRPr="004C4FC9">
        <w:rPr>
          <w:rFonts w:cs="Tahoma"/>
          <w:szCs w:val="20"/>
          <w:lang w:val="ru-RU"/>
        </w:rPr>
        <w:t xml:space="preserve"> Регистратором </w:t>
      </w:r>
      <w:r w:rsidR="00967300" w:rsidRPr="004C4FC9">
        <w:rPr>
          <w:rFonts w:cs="Tahoma"/>
          <w:szCs w:val="20"/>
          <w:lang w:val="ru-RU"/>
        </w:rPr>
        <w:t xml:space="preserve">документу </w:t>
      </w:r>
      <w:r w:rsidRPr="004C4FC9">
        <w:rPr>
          <w:rFonts w:cs="Tahoma"/>
          <w:szCs w:val="20"/>
          <w:lang w:val="ru-RU"/>
        </w:rPr>
        <w:t>с ошибочными сведениями, за исключением случаев, если исправления вносятся в учетный регистр, содержащий сведения о зарегистрированном лице, и при этом отчетные документы, содержащие ошибочную информацию, ранее не выдавались.</w:t>
      </w:r>
    </w:p>
    <w:p w14:paraId="01499275" w14:textId="77777777" w:rsidR="00784C83" w:rsidRPr="004C4FC9" w:rsidRDefault="00784C83" w:rsidP="00784C83">
      <w:pPr>
        <w:ind w:firstLine="567"/>
        <w:jc w:val="both"/>
        <w:rPr>
          <w:rFonts w:cs="Tahoma"/>
          <w:szCs w:val="20"/>
          <w:lang w:val="ru-RU"/>
        </w:rPr>
      </w:pPr>
    </w:p>
    <w:p w14:paraId="7E84527D" w14:textId="77777777" w:rsidR="00784C83" w:rsidRPr="004C4FC9" w:rsidRDefault="00784C83" w:rsidP="00784C83">
      <w:pPr>
        <w:autoSpaceDE w:val="0"/>
        <w:autoSpaceDN w:val="0"/>
        <w:adjustRightInd w:val="0"/>
        <w:ind w:firstLine="540"/>
        <w:jc w:val="both"/>
        <w:rPr>
          <w:rFonts w:cs="Tahoma"/>
          <w:bCs/>
          <w:szCs w:val="20"/>
          <w:lang w:val="ru-RU" w:eastAsia="ru-RU"/>
        </w:rPr>
      </w:pPr>
      <w:r w:rsidRPr="004C4FC9">
        <w:rPr>
          <w:rFonts w:cs="Tahoma"/>
          <w:bCs/>
          <w:szCs w:val="20"/>
          <w:lang w:val="ru-RU" w:eastAsia="ru-RU"/>
        </w:rPr>
        <w:t>Система учета документов Регистратора содержит записи в отношении всех документов, на основании которых вносится запись, направленная на исправление ошибки.</w:t>
      </w:r>
    </w:p>
    <w:p w14:paraId="355D8A43" w14:textId="77777777" w:rsidR="00784C83" w:rsidRPr="004C4FC9" w:rsidRDefault="00784C83" w:rsidP="00784C83">
      <w:pPr>
        <w:autoSpaceDE w:val="0"/>
        <w:autoSpaceDN w:val="0"/>
        <w:adjustRightInd w:val="0"/>
        <w:ind w:firstLine="540"/>
        <w:jc w:val="both"/>
        <w:rPr>
          <w:rFonts w:cs="Tahoma"/>
          <w:bCs/>
          <w:szCs w:val="20"/>
          <w:lang w:val="ru-RU" w:eastAsia="ru-RU"/>
        </w:rPr>
      </w:pPr>
    </w:p>
    <w:p w14:paraId="608DED4D" w14:textId="54A8E611" w:rsidR="00784C83" w:rsidRPr="004C4FC9" w:rsidRDefault="00784C83" w:rsidP="00784C83">
      <w:pPr>
        <w:autoSpaceDE w:val="0"/>
        <w:autoSpaceDN w:val="0"/>
        <w:adjustRightInd w:val="0"/>
        <w:ind w:firstLine="540"/>
        <w:jc w:val="both"/>
        <w:rPr>
          <w:rFonts w:cs="Tahoma"/>
          <w:b/>
          <w:bCs/>
          <w:szCs w:val="20"/>
          <w:lang w:val="ru-RU" w:eastAsia="ru-RU"/>
        </w:rPr>
      </w:pPr>
      <w:r w:rsidRPr="004C4FC9">
        <w:rPr>
          <w:rFonts w:cs="Tahoma"/>
          <w:b/>
          <w:bCs/>
          <w:szCs w:val="20"/>
          <w:lang w:val="ru-RU" w:eastAsia="ru-RU"/>
        </w:rPr>
        <w:t>11.2</w:t>
      </w:r>
      <w:r w:rsidR="00A57AD0" w:rsidRPr="004C4FC9">
        <w:rPr>
          <w:rFonts w:cs="Tahoma"/>
          <w:b/>
          <w:bCs/>
          <w:szCs w:val="20"/>
          <w:lang w:val="ru-RU" w:eastAsia="ru-RU"/>
        </w:rPr>
        <w:t>1</w:t>
      </w:r>
      <w:r w:rsidRPr="004C4FC9">
        <w:rPr>
          <w:rFonts w:cs="Tahoma"/>
          <w:b/>
          <w:bCs/>
          <w:szCs w:val="20"/>
          <w:lang w:val="ru-RU" w:eastAsia="ru-RU"/>
        </w:rPr>
        <w:t>.</w:t>
      </w:r>
      <w:r w:rsidR="00967300" w:rsidRPr="004C4FC9">
        <w:rPr>
          <w:rFonts w:cs="Tahoma"/>
          <w:b/>
          <w:bCs/>
          <w:szCs w:val="20"/>
          <w:lang w:val="ru-RU" w:eastAsia="ru-RU"/>
        </w:rPr>
        <w:t>2</w:t>
      </w:r>
      <w:r w:rsidRPr="004C4FC9">
        <w:rPr>
          <w:rFonts w:cs="Tahoma"/>
          <w:b/>
          <w:bCs/>
          <w:szCs w:val="20"/>
          <w:lang w:val="ru-RU" w:eastAsia="ru-RU"/>
        </w:rPr>
        <w:t>. Иные положения в связи с ошибками в записях по лицевому счету и (или) распоряжениях зарегистрированных лиц.</w:t>
      </w:r>
    </w:p>
    <w:p w14:paraId="3FD58F52" w14:textId="77777777" w:rsidR="00784C83" w:rsidRPr="004C4FC9" w:rsidRDefault="00784C83" w:rsidP="00784C83">
      <w:pPr>
        <w:autoSpaceDE w:val="0"/>
        <w:autoSpaceDN w:val="0"/>
        <w:adjustRightInd w:val="0"/>
        <w:ind w:firstLine="540"/>
        <w:jc w:val="both"/>
        <w:rPr>
          <w:rFonts w:cs="Tahoma"/>
          <w:b/>
          <w:bCs/>
          <w:szCs w:val="20"/>
          <w:lang w:val="ru-RU" w:eastAsia="ru-RU"/>
        </w:rPr>
      </w:pPr>
    </w:p>
    <w:p w14:paraId="7EE8094A"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 xml:space="preserve">Лицо, которому открыт лицевой счет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
    <w:p w14:paraId="26B9472F"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Зарегистрированное лицо, которому открыт лицевой счет владельца или лицевой счет доверительного управляющего и со счета которого были списаны ценные бумаги и зачислены на лицевой счет номинального держателя, вправе обратиться к Регистратору с письменным заявлением об ошибочности представленного им распоряжения о совершении операции. Регистратор, получивший такое заявление, обращается к номинальному держателю с предложением о списании ценных бумаг, указанных в заявлении, с лицевого счета номинального держателя и их зачислении на открытый зарегистрированному лицу, обратившемуся к Регистратору с заявлением, лицевой счет владельца ценных бумаг или лицевой счет доверительного управляющего, с которого были списаны ценные бумаги. При отсутствии в распоряжении, об ошибочности которого заявило зарегистрированное лицо, сведений, необходимых для зачисления ценных бумаг на счет депо клиента номинального держателя, на открытый которому счет депо подлежат зачислению ценные бумаги, номинальный держатель представляет Регистратору распоряжение о списании ценных бумаг с открытого ему лицевого счета номинального держателя и их зачислении на открытый зарегистрированному лицу лицевой счет владельца ценных бумаг или лицевой счет доверительного управляющего, с которого они были списаны.</w:t>
      </w:r>
    </w:p>
    <w:p w14:paraId="2CEC8DBF" w14:textId="77777777" w:rsidR="00784C83" w:rsidRPr="004C4FC9" w:rsidRDefault="00784C83" w:rsidP="00784C83">
      <w:pPr>
        <w:pStyle w:val="ConsNormal"/>
        <w:ind w:firstLine="567"/>
        <w:jc w:val="both"/>
        <w:rPr>
          <w:rFonts w:ascii="Tahoma" w:hAnsi="Tahoma" w:cs="Tahoma"/>
        </w:rPr>
      </w:pPr>
    </w:p>
    <w:p w14:paraId="0A06B0A8" w14:textId="6E8F04F2" w:rsidR="00784C83" w:rsidRPr="004C4FC9" w:rsidRDefault="00784C83" w:rsidP="00784C83">
      <w:pPr>
        <w:pStyle w:val="ConsNormal"/>
        <w:ind w:firstLine="567"/>
        <w:jc w:val="both"/>
        <w:rPr>
          <w:rFonts w:ascii="Tahoma" w:hAnsi="Tahoma" w:cs="Tahoma"/>
          <w:b/>
        </w:rPr>
      </w:pPr>
      <w:r w:rsidRPr="004C4FC9">
        <w:rPr>
          <w:rFonts w:ascii="Tahoma" w:hAnsi="Tahoma" w:cs="Tahoma"/>
          <w:b/>
        </w:rPr>
        <w:t>11.2</w:t>
      </w:r>
      <w:r w:rsidR="00A57AD0" w:rsidRPr="004C4FC9">
        <w:rPr>
          <w:rFonts w:ascii="Tahoma" w:hAnsi="Tahoma" w:cs="Tahoma"/>
          <w:b/>
        </w:rPr>
        <w:t>2</w:t>
      </w:r>
      <w:r w:rsidRPr="004C4FC9">
        <w:rPr>
          <w:rFonts w:ascii="Tahoma" w:hAnsi="Tahoma" w:cs="Tahoma"/>
          <w:b/>
        </w:rPr>
        <w:t>. Особенности учета прав на ценные бумаги, предназначенные для квалифицированных инвесторов</w:t>
      </w:r>
    </w:p>
    <w:p w14:paraId="1C17727A" w14:textId="4DAD5241" w:rsidR="00784C83" w:rsidRPr="004C4FC9" w:rsidRDefault="00784C83" w:rsidP="00784C83">
      <w:pPr>
        <w:pStyle w:val="ConsNormal"/>
        <w:ind w:firstLine="567"/>
        <w:jc w:val="both"/>
        <w:rPr>
          <w:rFonts w:ascii="Tahoma" w:hAnsi="Tahoma" w:cs="Tahoma"/>
        </w:rPr>
      </w:pPr>
      <w:r w:rsidRPr="004C4FC9">
        <w:rPr>
          <w:rFonts w:ascii="Tahoma" w:hAnsi="Tahoma" w:cs="Tahoma"/>
        </w:rPr>
        <w:t xml:space="preserve">При совершении операций с ценными бумагами, предназначенными для квалифицированных инвесторов, Регистратор </w:t>
      </w:r>
      <w:r w:rsidR="00BC18D6" w:rsidRPr="004C4FC9">
        <w:rPr>
          <w:rFonts w:ascii="Tahoma" w:hAnsi="Tahoma" w:cs="Tahoma"/>
        </w:rPr>
        <w:t xml:space="preserve">федеральными законами и нормативными правовыми актами, в том числе </w:t>
      </w:r>
      <w:r w:rsidRPr="004C4FC9">
        <w:rPr>
          <w:rFonts w:ascii="Tahoma" w:hAnsi="Tahoma" w:cs="Tahoma"/>
        </w:rPr>
        <w:t>Положением об особенностях обращения и учета прав на ценные бумаги, предназначенные для квалифицированных инвесторов, и иностранные ценные бумаги, утвержденным приказом ФСФР России от 05.04.2011 № 11-8/</w:t>
      </w:r>
      <w:proofErr w:type="spellStart"/>
      <w:r w:rsidRPr="004C4FC9">
        <w:rPr>
          <w:rFonts w:ascii="Tahoma" w:hAnsi="Tahoma" w:cs="Tahoma"/>
        </w:rPr>
        <w:t>пз</w:t>
      </w:r>
      <w:proofErr w:type="spellEnd"/>
      <w:r w:rsidRPr="004C4FC9">
        <w:rPr>
          <w:rFonts w:ascii="Tahoma" w:hAnsi="Tahoma" w:cs="Tahoma"/>
        </w:rPr>
        <w:t>-н, а также иными нормативными правовыми актами.</w:t>
      </w:r>
    </w:p>
    <w:p w14:paraId="4A8F7B4D" w14:textId="77777777" w:rsidR="00784C83" w:rsidRPr="004C4FC9" w:rsidRDefault="00784C83" w:rsidP="00784C83">
      <w:pPr>
        <w:pStyle w:val="ConsNormal"/>
        <w:ind w:firstLine="567"/>
        <w:jc w:val="both"/>
        <w:rPr>
          <w:rFonts w:ascii="Tahoma" w:hAnsi="Tahoma" w:cs="Tahoma"/>
        </w:rPr>
      </w:pPr>
    </w:p>
    <w:p w14:paraId="7D7A0FA9" w14:textId="7FBDB1E5" w:rsidR="00784C83" w:rsidRPr="004C4FC9" w:rsidRDefault="00967300" w:rsidP="00784C83">
      <w:pPr>
        <w:pStyle w:val="ConsNormal"/>
        <w:ind w:firstLine="567"/>
        <w:jc w:val="both"/>
        <w:rPr>
          <w:rFonts w:ascii="Tahoma" w:hAnsi="Tahoma" w:cs="Tahoma"/>
          <w:b/>
        </w:rPr>
      </w:pPr>
      <w:r w:rsidRPr="004C4FC9">
        <w:rPr>
          <w:rFonts w:ascii="Tahoma" w:hAnsi="Tahoma" w:cs="Tahoma"/>
          <w:b/>
        </w:rPr>
        <w:t>11.2</w:t>
      </w:r>
      <w:r w:rsidR="00A57AD0" w:rsidRPr="004C4FC9">
        <w:rPr>
          <w:rFonts w:ascii="Tahoma" w:hAnsi="Tahoma" w:cs="Tahoma"/>
          <w:b/>
        </w:rPr>
        <w:t>3</w:t>
      </w:r>
      <w:r w:rsidR="00784C83" w:rsidRPr="004C4FC9">
        <w:rPr>
          <w:rFonts w:ascii="Tahoma" w:hAnsi="Tahoma" w:cs="Tahoma"/>
          <w:b/>
        </w:rPr>
        <w:t>. Особенности совершения операции по счету уполномоченного органа в случае передачи прав на ценные бумаги от одного уполномоченного органа другому уполномоченному органу</w:t>
      </w:r>
    </w:p>
    <w:p w14:paraId="4EB7CCAA" w14:textId="3B91465D" w:rsidR="00784C83" w:rsidRPr="004C4FC9" w:rsidRDefault="00784C83" w:rsidP="00784C83">
      <w:pPr>
        <w:pStyle w:val="ConsNormal"/>
        <w:ind w:firstLine="567"/>
        <w:jc w:val="both"/>
        <w:rPr>
          <w:rFonts w:ascii="Tahoma" w:hAnsi="Tahoma" w:cs="Tahoma"/>
        </w:rPr>
      </w:pPr>
      <w:r w:rsidRPr="004C4FC9">
        <w:rPr>
          <w:rFonts w:ascii="Tahoma" w:hAnsi="Tahoma" w:cs="Tahoma"/>
        </w:rPr>
        <w:t xml:space="preserve">В случае передачи прав по </w:t>
      </w:r>
      <w:r w:rsidR="00967300" w:rsidRPr="004C4FC9">
        <w:rPr>
          <w:rFonts w:ascii="Tahoma" w:hAnsi="Tahoma" w:cs="Tahoma"/>
        </w:rPr>
        <w:t>ценным бумагам</w:t>
      </w:r>
      <w:r w:rsidRPr="004C4FC9">
        <w:rPr>
          <w:rFonts w:ascii="Tahoma" w:hAnsi="Tahoma" w:cs="Tahoma"/>
        </w:rPr>
        <w:t xml:space="preserve">,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w:t>
      </w:r>
      <w:r w:rsidR="00967300" w:rsidRPr="004C4FC9">
        <w:rPr>
          <w:rFonts w:ascii="Tahoma" w:hAnsi="Tahoma" w:cs="Tahoma"/>
        </w:rPr>
        <w:t>по ценным бумагам</w:t>
      </w:r>
      <w:r w:rsidRPr="004C4FC9">
        <w:rPr>
          <w:rFonts w:ascii="Tahoma" w:hAnsi="Tahoma" w:cs="Tahoma"/>
        </w:rPr>
        <w:t xml:space="preserve">, принадлежащим на праве собственности Российской Федерации (субъекту Российской Федерации, муниципальному образованию), направляет Регистратору анкету и документы, предусмотренные пунктом 11.1.3 настоящих Правил, и документ либо его копию, подтверждающий передачу ему прав </w:t>
      </w:r>
      <w:r w:rsidR="00967300" w:rsidRPr="004C4FC9">
        <w:rPr>
          <w:rFonts w:ascii="Tahoma" w:hAnsi="Tahoma" w:cs="Tahoma"/>
        </w:rPr>
        <w:t>по ценным бумагам</w:t>
      </w:r>
      <w:r w:rsidRPr="004C4FC9">
        <w:rPr>
          <w:rFonts w:ascii="Tahoma" w:hAnsi="Tahoma" w:cs="Tahoma"/>
        </w:rPr>
        <w:t xml:space="preserve">, принадлежащим на праве собственности Российской Федерации (субъекту Российской Федерации, муниципальному образованию). </w:t>
      </w:r>
    </w:p>
    <w:p w14:paraId="7C3382C6" w14:textId="77777777" w:rsidR="00784C83" w:rsidRPr="004C4FC9" w:rsidRDefault="00784C83" w:rsidP="00784C83">
      <w:pPr>
        <w:pStyle w:val="ConsNormal"/>
        <w:ind w:firstLine="567"/>
        <w:jc w:val="both"/>
        <w:rPr>
          <w:rFonts w:ascii="Tahoma" w:hAnsi="Tahoma" w:cs="Tahoma"/>
        </w:rPr>
      </w:pPr>
      <w:r w:rsidRPr="004C4FC9">
        <w:rPr>
          <w:rFonts w:ascii="Tahoma" w:hAnsi="Tahoma" w:cs="Tahoma"/>
        </w:rPr>
        <w:t>На основании названных документов Регистратором в учетный регистр лицевого счета Российской Федерации (субъекта Российской Федерации, муниципального образования) вносятся записи об изменении сведений о лице, осуществляющем полномочия собственника.</w:t>
      </w:r>
    </w:p>
    <w:p w14:paraId="7E9307AD" w14:textId="5E18CAA1" w:rsidR="004E4BD2" w:rsidRPr="004C4FC9" w:rsidRDefault="004E4BD2" w:rsidP="000A08A6">
      <w:pPr>
        <w:pStyle w:val="ac"/>
        <w:widowControl w:val="0"/>
        <w:tabs>
          <w:tab w:val="left" w:pos="993"/>
        </w:tabs>
        <w:ind w:firstLine="567"/>
        <w:jc w:val="both"/>
        <w:rPr>
          <w:rFonts w:ascii="Tahoma" w:hAnsi="Tahoma" w:cs="Tahoma"/>
          <w:b/>
          <w:lang w:val="ru-RU"/>
        </w:rPr>
      </w:pPr>
    </w:p>
    <w:p w14:paraId="7D70B300" w14:textId="2B5E934E" w:rsidR="001167BA" w:rsidRPr="004C4FC9" w:rsidRDefault="001167BA" w:rsidP="001167BA">
      <w:pPr>
        <w:pStyle w:val="ConsNormal"/>
        <w:ind w:firstLine="567"/>
        <w:jc w:val="both"/>
        <w:rPr>
          <w:rFonts w:ascii="Tahoma" w:hAnsi="Tahoma" w:cs="Tahoma"/>
          <w:b/>
        </w:rPr>
      </w:pPr>
      <w:r w:rsidRPr="004C4FC9">
        <w:rPr>
          <w:rFonts w:ascii="Tahoma" w:hAnsi="Tahoma" w:cs="Tahoma"/>
          <w:b/>
        </w:rPr>
        <w:t>11.2</w:t>
      </w:r>
      <w:r w:rsidR="00A57AD0" w:rsidRPr="004C4FC9">
        <w:rPr>
          <w:rFonts w:ascii="Tahoma" w:hAnsi="Tahoma" w:cs="Tahoma"/>
          <w:b/>
        </w:rPr>
        <w:t>4</w:t>
      </w:r>
      <w:r w:rsidRPr="004C4FC9">
        <w:rPr>
          <w:rFonts w:ascii="Tahoma" w:hAnsi="Tahoma" w:cs="Tahoma"/>
          <w:b/>
        </w:rPr>
        <w:t>. Особенности совершения операций в случае заключения Регистратором договоров, предусмотренных статьей 149.2 Гражданского кодекса Российской Федерации</w:t>
      </w:r>
    </w:p>
    <w:p w14:paraId="6790016E" w14:textId="77777777" w:rsidR="001167BA" w:rsidRPr="004C4FC9" w:rsidRDefault="001167BA" w:rsidP="001167BA">
      <w:pPr>
        <w:ind w:firstLine="540"/>
        <w:jc w:val="both"/>
        <w:rPr>
          <w:rFonts w:cs="Tahoma"/>
          <w:szCs w:val="20"/>
          <w:lang w:val="ru-RU"/>
        </w:rPr>
      </w:pPr>
      <w:r w:rsidRPr="004C4FC9">
        <w:rPr>
          <w:rFonts w:cs="Tahoma"/>
          <w:szCs w:val="20"/>
          <w:lang w:val="ru-RU"/>
        </w:rPr>
        <w:t>Договором, заключенным между Регистратором и владельцем (или иным правообладателем) ценных бумаг, могут быть предусмотрены иные основания и условия списания ценных бумаг и их зачисления, чем в настоящих Правилах, в том числе возможность списания ценных бумаг со счета лица, совершившего отчуждение, без представления его распоряжения (п. 1 ст. 149.2 Гражданского кодекса Российской Федерации).</w:t>
      </w:r>
    </w:p>
    <w:p w14:paraId="1A93D1AC" w14:textId="77777777" w:rsidR="001167BA" w:rsidRPr="004C4FC9" w:rsidRDefault="001167BA" w:rsidP="001167BA">
      <w:pPr>
        <w:ind w:firstLine="540"/>
        <w:jc w:val="both"/>
        <w:rPr>
          <w:rFonts w:cs="Tahoma"/>
          <w:szCs w:val="20"/>
          <w:lang w:val="ru-RU"/>
        </w:rPr>
      </w:pPr>
      <w:r w:rsidRPr="004C4FC9">
        <w:rPr>
          <w:rFonts w:cs="Tahoma"/>
          <w:szCs w:val="20"/>
          <w:lang w:val="ru-RU"/>
        </w:rPr>
        <w:t>Договором, заключенным между Регистратором, владельцем (или иным правообладателем) ценных бумаг, в отношении которых установлен залог или иное обременение, и лицом, в пользу которого установлен залог или иное обременение ценных бумаг, могут быть предусмотрены иные основания и условия внесения записей об изменении условий либо прекращении залога или иного обременения ценных бумаг, чем в настоящих Правилах (абзац 3 п. 3 ст. 149.2 Гражданского кодекса Российской Федерации).</w:t>
      </w:r>
    </w:p>
    <w:p w14:paraId="552907C6" w14:textId="7A11899D" w:rsidR="001167BA" w:rsidRPr="004C4FC9" w:rsidRDefault="001167BA" w:rsidP="000A08A6">
      <w:pPr>
        <w:pStyle w:val="ac"/>
        <w:widowControl w:val="0"/>
        <w:tabs>
          <w:tab w:val="left" w:pos="993"/>
        </w:tabs>
        <w:ind w:firstLine="567"/>
        <w:jc w:val="both"/>
        <w:rPr>
          <w:rFonts w:ascii="Tahoma" w:hAnsi="Tahoma" w:cs="Tahoma"/>
          <w:b/>
          <w:lang w:val="ru-RU"/>
        </w:rPr>
      </w:pPr>
    </w:p>
    <w:p w14:paraId="0C233FAC" w14:textId="6645ED94" w:rsidR="00BC18D6" w:rsidRPr="004C4FC9" w:rsidRDefault="00BC18D6" w:rsidP="00BC18D6">
      <w:pPr>
        <w:pStyle w:val="ConsNormal"/>
        <w:ind w:firstLine="567"/>
        <w:jc w:val="both"/>
        <w:rPr>
          <w:rFonts w:ascii="Tahoma" w:hAnsi="Tahoma" w:cs="Tahoma"/>
          <w:b/>
        </w:rPr>
      </w:pPr>
      <w:r w:rsidRPr="004C4FC9">
        <w:rPr>
          <w:rFonts w:ascii="Tahoma" w:hAnsi="Tahoma" w:cs="Tahoma"/>
          <w:b/>
        </w:rPr>
        <w:t>11.2</w:t>
      </w:r>
      <w:r w:rsidR="00A57AD0" w:rsidRPr="004C4FC9">
        <w:rPr>
          <w:rFonts w:ascii="Tahoma" w:hAnsi="Tahoma" w:cs="Tahoma"/>
          <w:b/>
        </w:rPr>
        <w:t>5</w:t>
      </w:r>
      <w:r w:rsidRPr="004C4FC9">
        <w:rPr>
          <w:rFonts w:ascii="Tahoma" w:hAnsi="Tahoma" w:cs="Tahoma"/>
          <w:b/>
        </w:rPr>
        <w:t xml:space="preserve">. Особенности фиксации ограничения прав покупателя по договору </w:t>
      </w:r>
      <w:proofErr w:type="spellStart"/>
      <w:r w:rsidRPr="004C4FC9">
        <w:rPr>
          <w:rFonts w:ascii="Tahoma" w:hAnsi="Tahoma" w:cs="Tahoma"/>
          <w:b/>
        </w:rPr>
        <w:t>репо</w:t>
      </w:r>
      <w:proofErr w:type="spellEnd"/>
      <w:r w:rsidRPr="004C4FC9">
        <w:rPr>
          <w:rFonts w:ascii="Tahoma" w:hAnsi="Tahoma" w:cs="Tahoma"/>
          <w:b/>
        </w:rPr>
        <w:t xml:space="preserve">, порядок фиксации прекращения действия такого ограничения </w:t>
      </w:r>
    </w:p>
    <w:p w14:paraId="18B2FD44" w14:textId="77777777" w:rsidR="003907B1" w:rsidRPr="004C4FC9" w:rsidRDefault="003907B1" w:rsidP="00BC18D6">
      <w:pPr>
        <w:ind w:firstLine="540"/>
        <w:jc w:val="both"/>
        <w:rPr>
          <w:rFonts w:cs="Tahoma"/>
          <w:szCs w:val="20"/>
          <w:lang w:val="ru-RU"/>
        </w:rPr>
      </w:pPr>
    </w:p>
    <w:p w14:paraId="3F4E5DB6" w14:textId="0D29D3E7" w:rsidR="00BC18D6" w:rsidRPr="004C4FC9" w:rsidRDefault="00BC18D6" w:rsidP="00BC18D6">
      <w:pPr>
        <w:ind w:firstLine="540"/>
        <w:jc w:val="both"/>
        <w:rPr>
          <w:rFonts w:cs="Tahoma"/>
          <w:szCs w:val="20"/>
          <w:lang w:val="ru-RU"/>
        </w:rPr>
      </w:pPr>
      <w:r w:rsidRPr="004C4FC9">
        <w:rPr>
          <w:rFonts w:cs="Tahoma"/>
          <w:szCs w:val="20"/>
          <w:lang w:val="ru-RU"/>
        </w:rPr>
        <w:t xml:space="preserve">Фиксацию ограничения прав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Регистратор осуществляет путем внесения записи об ограничении распоряжения ценными бумагами по лицевому счету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на основании распоряжения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о фиксации ограничения распоряжения ценными бумагами. </w:t>
      </w:r>
    </w:p>
    <w:p w14:paraId="3C6DD9BF" w14:textId="77777777" w:rsidR="00BC18D6" w:rsidRPr="004C4FC9" w:rsidRDefault="00BC18D6" w:rsidP="00BC18D6">
      <w:pPr>
        <w:ind w:firstLine="540"/>
        <w:jc w:val="both"/>
        <w:rPr>
          <w:rFonts w:cs="Tahoma"/>
          <w:color w:val="000000"/>
          <w:szCs w:val="20"/>
          <w:lang w:val="ru-RU" w:eastAsia="ru-RU"/>
        </w:rPr>
      </w:pPr>
      <w:r w:rsidRPr="004C4FC9">
        <w:rPr>
          <w:rFonts w:cs="Tahoma"/>
          <w:szCs w:val="20"/>
          <w:lang w:val="ru-RU"/>
        </w:rPr>
        <w:t>В распоряжении о фиксации ограничения распоряжения ценными бумагами при ограничении прав</w:t>
      </w:r>
      <w:r w:rsidRPr="004C4FC9">
        <w:rPr>
          <w:rFonts w:cs="Tahoma"/>
          <w:color w:val="000000"/>
          <w:szCs w:val="20"/>
          <w:lang w:val="ru-RU" w:eastAsia="ru-RU"/>
        </w:rPr>
        <w:t xml:space="preserve"> покупателя по договору </w:t>
      </w:r>
      <w:proofErr w:type="spellStart"/>
      <w:r w:rsidRPr="004C4FC9">
        <w:rPr>
          <w:rFonts w:cs="Tahoma"/>
          <w:color w:val="000000"/>
          <w:szCs w:val="20"/>
          <w:lang w:val="ru-RU" w:eastAsia="ru-RU"/>
        </w:rPr>
        <w:t>репо</w:t>
      </w:r>
      <w:proofErr w:type="spellEnd"/>
      <w:r w:rsidRPr="004C4FC9">
        <w:rPr>
          <w:rFonts w:cs="Tahoma"/>
          <w:color w:val="000000"/>
          <w:szCs w:val="20"/>
          <w:lang w:val="ru-RU" w:eastAsia="ru-RU"/>
        </w:rPr>
        <w:t xml:space="preserve"> должны содержаться следующие данные. </w:t>
      </w:r>
    </w:p>
    <w:p w14:paraId="5D474AED" w14:textId="77777777" w:rsidR="00BC18D6" w:rsidRPr="004C4FC9" w:rsidRDefault="00BC18D6" w:rsidP="00BC18D6">
      <w:pPr>
        <w:pStyle w:val="ConsNormal"/>
        <w:ind w:firstLine="567"/>
        <w:jc w:val="both"/>
        <w:rPr>
          <w:rFonts w:ascii="Tahoma" w:hAnsi="Tahoma" w:cs="Tahoma"/>
          <w:b/>
        </w:rPr>
      </w:pPr>
      <w:r w:rsidRPr="004C4FC9">
        <w:rPr>
          <w:rFonts w:ascii="Tahoma" w:hAnsi="Tahoma" w:cs="Tahoma"/>
          <w:b/>
        </w:rPr>
        <w:t xml:space="preserve">В отношении продавца по договору </w:t>
      </w:r>
      <w:proofErr w:type="spellStart"/>
      <w:r w:rsidRPr="004C4FC9">
        <w:rPr>
          <w:rFonts w:ascii="Tahoma" w:hAnsi="Tahoma" w:cs="Tahoma"/>
          <w:b/>
        </w:rPr>
        <w:t>репо</w:t>
      </w:r>
      <w:proofErr w:type="spellEnd"/>
      <w:r w:rsidRPr="004C4FC9">
        <w:rPr>
          <w:rFonts w:ascii="Tahoma" w:hAnsi="Tahoma" w:cs="Tahoma"/>
          <w:b/>
        </w:rPr>
        <w:t xml:space="preserve">: </w:t>
      </w:r>
    </w:p>
    <w:p w14:paraId="13125E70" w14:textId="7D976126"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фамилия, имя и, если имеется, отчество (для физических лиц).; </w:t>
      </w:r>
    </w:p>
    <w:p w14:paraId="42BD9739" w14:textId="17ED626B"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 </w:t>
      </w:r>
    </w:p>
    <w:p w14:paraId="7E5F49CF" w14:textId="5192ABBE"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полное наименование (для юридических лиц, в том числе, для уполномоченного органа) зарегистрированного лица.; </w:t>
      </w:r>
    </w:p>
    <w:p w14:paraId="289F7DD1" w14:textId="4EA3C034"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основной государственный регистрационный номер и дата его присвоения (для российского юридического лица); </w:t>
      </w:r>
    </w:p>
    <w:p w14:paraId="6BECA4FB" w14:textId="1B0D4F3C"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номер (если имеется) и дата документа, подтверждающего государственную регистрацию иностранного юридического лица.</w:t>
      </w:r>
    </w:p>
    <w:p w14:paraId="70822F6F" w14:textId="77777777" w:rsidR="00BC18D6" w:rsidRPr="004C4FC9" w:rsidRDefault="00BC18D6" w:rsidP="00BC18D6">
      <w:pPr>
        <w:pStyle w:val="ConsNormal"/>
        <w:ind w:firstLine="567"/>
        <w:jc w:val="both"/>
        <w:rPr>
          <w:rFonts w:ascii="Tahoma" w:hAnsi="Tahoma" w:cs="Tahoma"/>
          <w:b/>
        </w:rPr>
      </w:pPr>
      <w:r w:rsidRPr="004C4FC9">
        <w:rPr>
          <w:rFonts w:ascii="Tahoma" w:hAnsi="Tahoma" w:cs="Tahoma"/>
          <w:b/>
        </w:rPr>
        <w:t xml:space="preserve">В отношении покупателя по договору </w:t>
      </w:r>
      <w:proofErr w:type="spellStart"/>
      <w:r w:rsidRPr="004C4FC9">
        <w:rPr>
          <w:rFonts w:ascii="Tahoma" w:hAnsi="Tahoma" w:cs="Tahoma"/>
          <w:b/>
        </w:rPr>
        <w:t>репо</w:t>
      </w:r>
      <w:proofErr w:type="spellEnd"/>
      <w:r w:rsidRPr="004C4FC9">
        <w:rPr>
          <w:rFonts w:ascii="Tahoma" w:hAnsi="Tahoma" w:cs="Tahoma"/>
          <w:b/>
        </w:rPr>
        <w:t xml:space="preserve">: </w:t>
      </w:r>
    </w:p>
    <w:p w14:paraId="4D62B813" w14:textId="5F571157"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фамилия, имя и, если имеется, отчество (для физических лиц).; </w:t>
      </w:r>
    </w:p>
    <w:p w14:paraId="4C04E12C" w14:textId="520A019B"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 </w:t>
      </w:r>
    </w:p>
    <w:p w14:paraId="723F3A96" w14:textId="5B60F9C7"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полное наименование (для юридических лиц, в том числе, для уполномоченного органа) зарегистрированного лица.; </w:t>
      </w:r>
    </w:p>
    <w:p w14:paraId="7EB77204" w14:textId="722BF857"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основной государственный регистрационный номер и дата его присвоения (для российского юридического лица); </w:t>
      </w:r>
    </w:p>
    <w:p w14:paraId="5E9E0873" w14:textId="1762512D"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номер (если имеется) и дата документа, подтверждающего государственную регистрацию иностранного юридического лица. </w:t>
      </w:r>
    </w:p>
    <w:p w14:paraId="6FB70D80" w14:textId="77777777" w:rsidR="00BC18D6" w:rsidRPr="004C4FC9" w:rsidRDefault="00BC18D6" w:rsidP="00BC18D6">
      <w:pPr>
        <w:autoSpaceDE w:val="0"/>
        <w:autoSpaceDN w:val="0"/>
        <w:adjustRightInd w:val="0"/>
        <w:rPr>
          <w:rFonts w:cs="Tahoma"/>
          <w:szCs w:val="20"/>
          <w:lang w:val="ru-RU" w:eastAsia="ru-RU"/>
        </w:rPr>
      </w:pPr>
    </w:p>
    <w:p w14:paraId="5C8DCCA7" w14:textId="77777777" w:rsidR="00BC18D6" w:rsidRPr="004C4FC9" w:rsidRDefault="00BC18D6" w:rsidP="005A7780">
      <w:pPr>
        <w:pStyle w:val="ConsNormal"/>
        <w:ind w:firstLine="567"/>
        <w:jc w:val="both"/>
        <w:rPr>
          <w:rFonts w:ascii="Tahoma" w:hAnsi="Tahoma" w:cs="Tahoma"/>
          <w:b/>
        </w:rPr>
      </w:pPr>
      <w:r w:rsidRPr="004C4FC9">
        <w:rPr>
          <w:rFonts w:ascii="Tahoma" w:hAnsi="Tahoma" w:cs="Tahoma"/>
          <w:b/>
        </w:rPr>
        <w:t xml:space="preserve">В отношении ценных бумаг, являющихся предметом договора </w:t>
      </w:r>
      <w:proofErr w:type="spellStart"/>
      <w:r w:rsidRPr="004C4FC9">
        <w:rPr>
          <w:rFonts w:ascii="Tahoma" w:hAnsi="Tahoma" w:cs="Tahoma"/>
          <w:b/>
        </w:rPr>
        <w:t>репо</w:t>
      </w:r>
      <w:proofErr w:type="spellEnd"/>
      <w:r w:rsidRPr="004C4FC9">
        <w:rPr>
          <w:rFonts w:ascii="Tahoma" w:hAnsi="Tahoma" w:cs="Tahoma"/>
          <w:b/>
        </w:rPr>
        <w:t xml:space="preserve">: </w:t>
      </w:r>
    </w:p>
    <w:p w14:paraId="2E57CD4E" w14:textId="23B8233B" w:rsidR="003907B1" w:rsidRPr="004C4FC9" w:rsidRDefault="003907B1"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sz w:val="20"/>
          <w:szCs w:val="20"/>
        </w:rPr>
        <w:t>полное название паевого инвестиционного фонда;</w:t>
      </w:r>
    </w:p>
    <w:p w14:paraId="4C6CD53E" w14:textId="6A2C4774" w:rsidR="003907B1" w:rsidRPr="004C4FC9" w:rsidRDefault="003907B1" w:rsidP="00892B7F">
      <w:pPr>
        <w:pStyle w:val="af8"/>
        <w:numPr>
          <w:ilvl w:val="0"/>
          <w:numId w:val="12"/>
        </w:numPr>
        <w:tabs>
          <w:tab w:val="left" w:pos="851"/>
        </w:tabs>
        <w:ind w:left="0" w:firstLine="567"/>
        <w:jc w:val="both"/>
        <w:rPr>
          <w:rFonts w:ascii="Tahoma" w:hAnsi="Tahoma" w:cs="Tahoma"/>
          <w:sz w:val="20"/>
          <w:szCs w:val="20"/>
        </w:rPr>
      </w:pPr>
      <w:r w:rsidRPr="004C4FC9">
        <w:rPr>
          <w:rFonts w:ascii="Tahoma" w:hAnsi="Tahoma" w:cs="Tahoma"/>
          <w:sz w:val="20"/>
          <w:szCs w:val="20"/>
        </w:rPr>
        <w:t>регистрационный номер Правил доверительного управления паевым инвестиционным фондом;</w:t>
      </w:r>
    </w:p>
    <w:p w14:paraId="2755CA6A" w14:textId="178761EF" w:rsidR="00BC18D6" w:rsidRPr="004C4FC9" w:rsidRDefault="00BC18D6" w:rsidP="00892B7F">
      <w:pPr>
        <w:pStyle w:val="af8"/>
        <w:numPr>
          <w:ilvl w:val="0"/>
          <w:numId w:val="12"/>
        </w:numPr>
        <w:tabs>
          <w:tab w:val="left" w:pos="851"/>
        </w:tabs>
        <w:ind w:left="0" w:firstLine="567"/>
        <w:jc w:val="both"/>
        <w:rPr>
          <w:rFonts w:ascii="Tahoma" w:hAnsi="Tahoma" w:cs="Tahoma"/>
          <w:sz w:val="20"/>
          <w:szCs w:val="20"/>
        </w:rPr>
      </w:pPr>
      <w:r w:rsidRPr="004C4FC9">
        <w:rPr>
          <w:rFonts w:ascii="Tahoma" w:hAnsi="Tahoma" w:cs="Tahoma"/>
          <w:sz w:val="20"/>
          <w:szCs w:val="20"/>
        </w:rPr>
        <w:t xml:space="preserve">количество ценных бумаг; </w:t>
      </w:r>
    </w:p>
    <w:p w14:paraId="6848FC28" w14:textId="07A6C41E"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указание Регистратору в отношении ценных бумаг; </w:t>
      </w:r>
    </w:p>
    <w:p w14:paraId="52FE76E0" w14:textId="5200495D"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номер (код) лицевого счета покупателя по договору </w:t>
      </w:r>
      <w:proofErr w:type="spellStart"/>
      <w:r w:rsidRPr="004C4FC9">
        <w:rPr>
          <w:rFonts w:ascii="Tahoma" w:hAnsi="Tahoma" w:cs="Tahoma"/>
          <w:iCs/>
          <w:sz w:val="20"/>
          <w:szCs w:val="20"/>
        </w:rPr>
        <w:t>репо</w:t>
      </w:r>
      <w:proofErr w:type="spellEnd"/>
      <w:r w:rsidRPr="004C4FC9">
        <w:rPr>
          <w:rFonts w:ascii="Tahoma" w:hAnsi="Tahoma" w:cs="Tahoma"/>
          <w:iCs/>
          <w:sz w:val="20"/>
          <w:szCs w:val="20"/>
        </w:rPr>
        <w:t xml:space="preserve">, по которому необходимо внести запись об обременении ценных бумаг; </w:t>
      </w:r>
    </w:p>
    <w:p w14:paraId="0723623E" w14:textId="312E909D"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реквизиты договора </w:t>
      </w:r>
      <w:proofErr w:type="spellStart"/>
      <w:r w:rsidRPr="004C4FC9">
        <w:rPr>
          <w:rFonts w:ascii="Tahoma" w:hAnsi="Tahoma" w:cs="Tahoma"/>
          <w:iCs/>
          <w:sz w:val="20"/>
          <w:szCs w:val="20"/>
        </w:rPr>
        <w:t>репо</w:t>
      </w:r>
      <w:proofErr w:type="spellEnd"/>
      <w:r w:rsidRPr="004C4FC9">
        <w:rPr>
          <w:rFonts w:ascii="Tahoma" w:hAnsi="Tahoma" w:cs="Tahoma"/>
          <w:iCs/>
          <w:sz w:val="20"/>
          <w:szCs w:val="20"/>
        </w:rPr>
        <w:t xml:space="preserve">, по которому ограничиваются права покупателя. </w:t>
      </w:r>
    </w:p>
    <w:p w14:paraId="737CA974" w14:textId="77777777" w:rsidR="00BC18D6" w:rsidRPr="004C4FC9" w:rsidRDefault="00BC18D6" w:rsidP="00BC18D6">
      <w:pPr>
        <w:autoSpaceDE w:val="0"/>
        <w:autoSpaceDN w:val="0"/>
        <w:adjustRightInd w:val="0"/>
        <w:rPr>
          <w:rFonts w:cs="Tahoma"/>
          <w:szCs w:val="20"/>
          <w:lang w:val="ru-RU" w:eastAsia="ru-RU"/>
        </w:rPr>
      </w:pPr>
    </w:p>
    <w:p w14:paraId="107DCB8B" w14:textId="77777777" w:rsidR="00BC18D6" w:rsidRPr="004C4FC9" w:rsidRDefault="00BC18D6" w:rsidP="005A7780">
      <w:pPr>
        <w:ind w:firstLine="540"/>
        <w:jc w:val="both"/>
        <w:rPr>
          <w:rFonts w:cs="Tahoma"/>
          <w:szCs w:val="20"/>
          <w:lang w:val="ru-RU"/>
        </w:rPr>
      </w:pPr>
      <w:r w:rsidRPr="004C4FC9">
        <w:rPr>
          <w:rFonts w:cs="Tahoma"/>
          <w:szCs w:val="20"/>
          <w:lang w:val="ru-RU"/>
        </w:rPr>
        <w:t xml:space="preserve">Распоряжение подписывается покупателем по договору </w:t>
      </w:r>
      <w:proofErr w:type="spellStart"/>
      <w:r w:rsidRPr="004C4FC9">
        <w:rPr>
          <w:rFonts w:cs="Tahoma"/>
          <w:szCs w:val="20"/>
          <w:lang w:val="ru-RU"/>
        </w:rPr>
        <w:t>репо</w:t>
      </w:r>
      <w:proofErr w:type="spellEnd"/>
      <w:r w:rsidRPr="004C4FC9">
        <w:rPr>
          <w:rFonts w:cs="Tahoma"/>
          <w:szCs w:val="20"/>
          <w:lang w:val="ru-RU"/>
        </w:rPr>
        <w:t xml:space="preserve"> или его уполномоченным представителем. </w:t>
      </w:r>
    </w:p>
    <w:p w14:paraId="44F64579" w14:textId="77777777" w:rsidR="00BC18D6" w:rsidRPr="004C4FC9" w:rsidRDefault="00BC18D6" w:rsidP="005A7780">
      <w:pPr>
        <w:ind w:firstLine="540"/>
        <w:jc w:val="both"/>
        <w:rPr>
          <w:rFonts w:cs="Tahoma"/>
          <w:szCs w:val="20"/>
          <w:lang w:val="ru-RU"/>
        </w:rPr>
      </w:pPr>
      <w:r w:rsidRPr="004C4FC9">
        <w:rPr>
          <w:rFonts w:cs="Tahoma"/>
          <w:szCs w:val="20"/>
          <w:lang w:val="ru-RU"/>
        </w:rPr>
        <w:t xml:space="preserve">Фиксацию прекращения действия ограничения прав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Регистратор осуществляет на основании распоряжения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о передаче прав на ценные бумаги продавцу по договору </w:t>
      </w:r>
      <w:proofErr w:type="spellStart"/>
      <w:r w:rsidRPr="004C4FC9">
        <w:rPr>
          <w:rFonts w:cs="Tahoma"/>
          <w:szCs w:val="20"/>
          <w:lang w:val="ru-RU"/>
        </w:rPr>
        <w:t>репо</w:t>
      </w:r>
      <w:proofErr w:type="spellEnd"/>
      <w:r w:rsidRPr="004C4FC9">
        <w:rPr>
          <w:rFonts w:cs="Tahoma"/>
          <w:szCs w:val="20"/>
          <w:lang w:val="ru-RU"/>
        </w:rPr>
        <w:t xml:space="preserve"> либо на основании распоряжения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о снятии ограничения на распоряжение ценными бумагами при наличии письменного согласия продавца по договору </w:t>
      </w:r>
      <w:proofErr w:type="spellStart"/>
      <w:r w:rsidRPr="004C4FC9">
        <w:rPr>
          <w:rFonts w:cs="Tahoma"/>
          <w:szCs w:val="20"/>
          <w:lang w:val="ru-RU"/>
        </w:rPr>
        <w:t>репо</w:t>
      </w:r>
      <w:proofErr w:type="spellEnd"/>
      <w:r w:rsidRPr="004C4FC9">
        <w:rPr>
          <w:rFonts w:cs="Tahoma"/>
          <w:szCs w:val="20"/>
          <w:lang w:val="ru-RU"/>
        </w:rPr>
        <w:t xml:space="preserve">. </w:t>
      </w:r>
    </w:p>
    <w:p w14:paraId="36D412B7" w14:textId="77777777" w:rsidR="00BC18D6" w:rsidRPr="004C4FC9" w:rsidRDefault="00BC18D6" w:rsidP="005A7780">
      <w:pPr>
        <w:ind w:firstLine="540"/>
        <w:jc w:val="both"/>
        <w:rPr>
          <w:rFonts w:cs="Tahoma"/>
          <w:szCs w:val="20"/>
          <w:lang w:val="ru-RU"/>
        </w:rPr>
      </w:pPr>
      <w:r w:rsidRPr="004C4FC9">
        <w:rPr>
          <w:rFonts w:cs="Tahoma"/>
          <w:szCs w:val="20"/>
          <w:lang w:val="ru-RU"/>
        </w:rPr>
        <w:t xml:space="preserve">В распоряжении о прекращении ограничения распоряжения ценными бумагами при ограничении прав покупателя по договору </w:t>
      </w:r>
      <w:proofErr w:type="spellStart"/>
      <w:r w:rsidRPr="004C4FC9">
        <w:rPr>
          <w:rFonts w:cs="Tahoma"/>
          <w:szCs w:val="20"/>
          <w:lang w:val="ru-RU"/>
        </w:rPr>
        <w:t>репо</w:t>
      </w:r>
      <w:proofErr w:type="spellEnd"/>
      <w:r w:rsidRPr="004C4FC9">
        <w:rPr>
          <w:rFonts w:cs="Tahoma"/>
          <w:szCs w:val="20"/>
          <w:lang w:val="ru-RU"/>
        </w:rPr>
        <w:t xml:space="preserve"> должны содержаться следующие данные. </w:t>
      </w:r>
    </w:p>
    <w:p w14:paraId="00DED592" w14:textId="77777777" w:rsidR="00BC18D6" w:rsidRPr="004C4FC9" w:rsidRDefault="00BC18D6" w:rsidP="005A7780">
      <w:pPr>
        <w:pStyle w:val="ConsNormal"/>
        <w:ind w:firstLine="567"/>
        <w:jc w:val="both"/>
        <w:rPr>
          <w:rFonts w:ascii="Tahoma" w:hAnsi="Tahoma" w:cs="Tahoma"/>
          <w:b/>
        </w:rPr>
      </w:pPr>
      <w:r w:rsidRPr="004C4FC9">
        <w:rPr>
          <w:rFonts w:ascii="Tahoma" w:hAnsi="Tahoma" w:cs="Tahoma"/>
          <w:b/>
        </w:rPr>
        <w:t xml:space="preserve">В отношении продавца по договору </w:t>
      </w:r>
      <w:proofErr w:type="spellStart"/>
      <w:r w:rsidRPr="004C4FC9">
        <w:rPr>
          <w:rFonts w:ascii="Tahoma" w:hAnsi="Tahoma" w:cs="Tahoma"/>
          <w:b/>
        </w:rPr>
        <w:t>репо</w:t>
      </w:r>
      <w:proofErr w:type="spellEnd"/>
      <w:r w:rsidRPr="004C4FC9">
        <w:rPr>
          <w:rFonts w:ascii="Tahoma" w:hAnsi="Tahoma" w:cs="Tahoma"/>
          <w:b/>
        </w:rPr>
        <w:t xml:space="preserve">: </w:t>
      </w:r>
    </w:p>
    <w:p w14:paraId="7FB3E268" w14:textId="21E44013"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фамилия, имя и, если имеется, отчество (для физических лиц); </w:t>
      </w:r>
    </w:p>
    <w:p w14:paraId="33019B9B" w14:textId="40C25FF4"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 </w:t>
      </w:r>
    </w:p>
    <w:p w14:paraId="5FBB5702" w14:textId="4C7AD020"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полное наименование (для юридических лиц, в том числе, для уполномоченного органа) зарегистрированного лица; </w:t>
      </w:r>
    </w:p>
    <w:p w14:paraId="3105CF6E" w14:textId="34DD6D35"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основной государственный регистрационный номер и дата его присвоения (для российского юридического лица); </w:t>
      </w:r>
    </w:p>
    <w:p w14:paraId="46F3716C" w14:textId="0D8F770F"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номер (если имеется) и дата документа, подтверждающего государственную регистрацию иностранного юридического лица. </w:t>
      </w:r>
    </w:p>
    <w:p w14:paraId="04531A80" w14:textId="77777777" w:rsidR="00BC18D6" w:rsidRPr="004C4FC9" w:rsidRDefault="00BC18D6" w:rsidP="00BC18D6">
      <w:pPr>
        <w:autoSpaceDE w:val="0"/>
        <w:autoSpaceDN w:val="0"/>
        <w:adjustRightInd w:val="0"/>
        <w:rPr>
          <w:rFonts w:cs="Tahoma"/>
          <w:szCs w:val="20"/>
          <w:lang w:val="ru-RU" w:eastAsia="ru-RU"/>
        </w:rPr>
      </w:pPr>
    </w:p>
    <w:p w14:paraId="032C40F3" w14:textId="77777777" w:rsidR="00BC18D6" w:rsidRPr="004C4FC9" w:rsidRDefault="00BC18D6" w:rsidP="005A7780">
      <w:pPr>
        <w:pStyle w:val="ConsNormal"/>
        <w:ind w:firstLine="567"/>
        <w:jc w:val="both"/>
        <w:rPr>
          <w:rFonts w:ascii="Tahoma" w:hAnsi="Tahoma" w:cs="Tahoma"/>
          <w:b/>
        </w:rPr>
      </w:pPr>
      <w:r w:rsidRPr="004C4FC9">
        <w:rPr>
          <w:rFonts w:ascii="Tahoma" w:hAnsi="Tahoma" w:cs="Tahoma"/>
          <w:b/>
        </w:rPr>
        <w:t xml:space="preserve">В отношении покупателя по договору </w:t>
      </w:r>
      <w:proofErr w:type="spellStart"/>
      <w:r w:rsidRPr="004C4FC9">
        <w:rPr>
          <w:rFonts w:ascii="Tahoma" w:hAnsi="Tahoma" w:cs="Tahoma"/>
          <w:b/>
        </w:rPr>
        <w:t>репо</w:t>
      </w:r>
      <w:proofErr w:type="spellEnd"/>
      <w:r w:rsidRPr="004C4FC9">
        <w:rPr>
          <w:rFonts w:ascii="Tahoma" w:hAnsi="Tahoma" w:cs="Tahoma"/>
          <w:b/>
        </w:rPr>
        <w:t xml:space="preserve">: </w:t>
      </w:r>
    </w:p>
    <w:p w14:paraId="53C45057" w14:textId="1E8F3072"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фамилия, имя и, если имеется, отчество (для физических лиц); </w:t>
      </w:r>
    </w:p>
    <w:p w14:paraId="2D4AFDF0" w14:textId="11E0A16A"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вид, номер, серия, дата выдачи документа, удостоверяющего личность физического лица в возрасте 14 лет и старше, или свидетельства о рождении физического лица в возрасте до 14 лет; </w:t>
      </w:r>
    </w:p>
    <w:p w14:paraId="4AD1EABA" w14:textId="76425090"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полное наименование (для юридических лиц, в том числе, для уполномоченного органа) зарегистрированного лица; </w:t>
      </w:r>
    </w:p>
    <w:p w14:paraId="7226C047" w14:textId="35622928"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основной государственный регистрационный номер и дата его присвоения (для российского юридического лица); </w:t>
      </w:r>
    </w:p>
    <w:p w14:paraId="53AB5469" w14:textId="29801F37"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номер (если имеется) и дата документа, подтверждающего государственную регистрацию иностранного юридического лица. </w:t>
      </w:r>
    </w:p>
    <w:p w14:paraId="6ED21A48" w14:textId="77777777" w:rsidR="00BC18D6" w:rsidRPr="004C4FC9" w:rsidRDefault="00BC18D6" w:rsidP="00BC18D6">
      <w:pPr>
        <w:autoSpaceDE w:val="0"/>
        <w:autoSpaceDN w:val="0"/>
        <w:adjustRightInd w:val="0"/>
        <w:rPr>
          <w:rFonts w:cs="Tahoma"/>
          <w:szCs w:val="20"/>
          <w:lang w:val="ru-RU" w:eastAsia="ru-RU"/>
        </w:rPr>
      </w:pPr>
    </w:p>
    <w:p w14:paraId="0D4729B4" w14:textId="77777777" w:rsidR="00BC18D6" w:rsidRPr="004C4FC9" w:rsidRDefault="00BC18D6" w:rsidP="005A7780">
      <w:pPr>
        <w:pStyle w:val="ConsNormal"/>
        <w:ind w:firstLine="567"/>
        <w:jc w:val="both"/>
        <w:rPr>
          <w:rFonts w:ascii="Tahoma" w:hAnsi="Tahoma" w:cs="Tahoma"/>
          <w:b/>
        </w:rPr>
      </w:pPr>
      <w:r w:rsidRPr="004C4FC9">
        <w:rPr>
          <w:rFonts w:ascii="Tahoma" w:hAnsi="Tahoma" w:cs="Tahoma"/>
          <w:b/>
        </w:rPr>
        <w:t xml:space="preserve">В отношении ценных бумаг, являющихся предметом договора </w:t>
      </w:r>
      <w:proofErr w:type="spellStart"/>
      <w:r w:rsidRPr="004C4FC9">
        <w:rPr>
          <w:rFonts w:ascii="Tahoma" w:hAnsi="Tahoma" w:cs="Tahoma"/>
          <w:b/>
        </w:rPr>
        <w:t>репо</w:t>
      </w:r>
      <w:proofErr w:type="spellEnd"/>
      <w:r w:rsidRPr="004C4FC9">
        <w:rPr>
          <w:rFonts w:ascii="Tahoma" w:hAnsi="Tahoma" w:cs="Tahoma"/>
          <w:b/>
        </w:rPr>
        <w:t xml:space="preserve">: </w:t>
      </w:r>
    </w:p>
    <w:p w14:paraId="03FAFF31" w14:textId="3FBE0FBF" w:rsidR="003907B1" w:rsidRPr="004C4FC9" w:rsidRDefault="003907B1"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sz w:val="20"/>
          <w:szCs w:val="20"/>
        </w:rPr>
        <w:t>полное название паевого инвестиционного фонда;</w:t>
      </w:r>
    </w:p>
    <w:p w14:paraId="4F1CB193" w14:textId="796EEDB9" w:rsidR="003907B1" w:rsidRPr="004C4FC9" w:rsidRDefault="003907B1" w:rsidP="00892B7F">
      <w:pPr>
        <w:pStyle w:val="af8"/>
        <w:numPr>
          <w:ilvl w:val="0"/>
          <w:numId w:val="12"/>
        </w:numPr>
        <w:tabs>
          <w:tab w:val="left" w:pos="851"/>
        </w:tabs>
        <w:ind w:left="0" w:firstLine="567"/>
        <w:jc w:val="both"/>
        <w:rPr>
          <w:rFonts w:ascii="Tahoma" w:hAnsi="Tahoma" w:cs="Tahoma"/>
          <w:sz w:val="20"/>
          <w:szCs w:val="20"/>
        </w:rPr>
      </w:pPr>
      <w:r w:rsidRPr="004C4FC9">
        <w:rPr>
          <w:rFonts w:ascii="Tahoma" w:hAnsi="Tahoma" w:cs="Tahoma"/>
          <w:sz w:val="20"/>
          <w:szCs w:val="20"/>
        </w:rPr>
        <w:t>регистрационный номер Правил доверительного управления паевым инвестиционным фондом;</w:t>
      </w:r>
    </w:p>
    <w:p w14:paraId="6C7F9E12" w14:textId="7F7CAADF"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количество ценных бумаг; </w:t>
      </w:r>
    </w:p>
    <w:p w14:paraId="5984B4F0" w14:textId="110F4EF6"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указание Регистратору в отношении ценных бумаг; </w:t>
      </w:r>
    </w:p>
    <w:p w14:paraId="531E36C0" w14:textId="1A214E91"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номер (код) лицевого счета покупателя по договору </w:t>
      </w:r>
      <w:proofErr w:type="spellStart"/>
      <w:r w:rsidRPr="004C4FC9">
        <w:rPr>
          <w:rFonts w:ascii="Tahoma" w:hAnsi="Tahoma" w:cs="Tahoma"/>
          <w:iCs/>
          <w:sz w:val="20"/>
          <w:szCs w:val="20"/>
        </w:rPr>
        <w:t>репо</w:t>
      </w:r>
      <w:proofErr w:type="spellEnd"/>
      <w:r w:rsidRPr="004C4FC9">
        <w:rPr>
          <w:rFonts w:ascii="Tahoma" w:hAnsi="Tahoma" w:cs="Tahoma"/>
          <w:iCs/>
          <w:sz w:val="20"/>
          <w:szCs w:val="20"/>
        </w:rPr>
        <w:t xml:space="preserve">, по которому необходимо внести запись об обременении ценных бумаг; </w:t>
      </w:r>
    </w:p>
    <w:p w14:paraId="49273C3D" w14:textId="7F3DAE36" w:rsidR="00BC18D6" w:rsidRPr="004C4FC9" w:rsidRDefault="00BC18D6" w:rsidP="00892B7F">
      <w:pPr>
        <w:pStyle w:val="af8"/>
        <w:numPr>
          <w:ilvl w:val="0"/>
          <w:numId w:val="12"/>
        </w:numPr>
        <w:tabs>
          <w:tab w:val="left" w:pos="851"/>
        </w:tabs>
        <w:ind w:left="0" w:firstLine="567"/>
        <w:jc w:val="both"/>
        <w:rPr>
          <w:rFonts w:ascii="Tahoma" w:hAnsi="Tahoma" w:cs="Tahoma"/>
          <w:iCs/>
          <w:sz w:val="20"/>
          <w:szCs w:val="20"/>
        </w:rPr>
      </w:pPr>
      <w:r w:rsidRPr="004C4FC9">
        <w:rPr>
          <w:rFonts w:ascii="Tahoma" w:hAnsi="Tahoma" w:cs="Tahoma"/>
          <w:iCs/>
          <w:sz w:val="20"/>
          <w:szCs w:val="20"/>
        </w:rPr>
        <w:t xml:space="preserve">реквизиты договора </w:t>
      </w:r>
      <w:proofErr w:type="spellStart"/>
      <w:r w:rsidRPr="004C4FC9">
        <w:rPr>
          <w:rFonts w:ascii="Tahoma" w:hAnsi="Tahoma" w:cs="Tahoma"/>
          <w:iCs/>
          <w:sz w:val="20"/>
          <w:szCs w:val="20"/>
        </w:rPr>
        <w:t>репо</w:t>
      </w:r>
      <w:proofErr w:type="spellEnd"/>
      <w:r w:rsidRPr="004C4FC9">
        <w:rPr>
          <w:rFonts w:ascii="Tahoma" w:hAnsi="Tahoma" w:cs="Tahoma"/>
          <w:iCs/>
          <w:sz w:val="20"/>
          <w:szCs w:val="20"/>
        </w:rPr>
        <w:t xml:space="preserve">, по которому ограничены права покупателя. </w:t>
      </w:r>
    </w:p>
    <w:p w14:paraId="013EDDDC" w14:textId="77777777" w:rsidR="00BC18D6" w:rsidRPr="004C4FC9" w:rsidRDefault="00BC18D6" w:rsidP="00BC18D6">
      <w:pPr>
        <w:autoSpaceDE w:val="0"/>
        <w:autoSpaceDN w:val="0"/>
        <w:adjustRightInd w:val="0"/>
        <w:rPr>
          <w:rFonts w:cs="Tahoma"/>
          <w:szCs w:val="20"/>
          <w:lang w:val="ru-RU" w:eastAsia="ru-RU"/>
        </w:rPr>
      </w:pPr>
    </w:p>
    <w:p w14:paraId="0DD94C51" w14:textId="63D1F166" w:rsidR="00BC18D6" w:rsidRPr="004C4FC9" w:rsidRDefault="00BC18D6" w:rsidP="005A7780">
      <w:pPr>
        <w:ind w:firstLine="540"/>
        <w:jc w:val="both"/>
        <w:rPr>
          <w:rFonts w:cs="Tahoma"/>
          <w:szCs w:val="20"/>
          <w:lang w:val="ru-RU"/>
        </w:rPr>
      </w:pPr>
      <w:r w:rsidRPr="004C4FC9">
        <w:rPr>
          <w:rFonts w:cs="Tahoma"/>
          <w:szCs w:val="20"/>
          <w:lang w:val="ru-RU"/>
        </w:rPr>
        <w:t xml:space="preserve">Распоряжение подписывается покупателем и продавцом по договору </w:t>
      </w:r>
      <w:proofErr w:type="spellStart"/>
      <w:r w:rsidRPr="004C4FC9">
        <w:rPr>
          <w:rFonts w:cs="Tahoma"/>
          <w:szCs w:val="20"/>
          <w:lang w:val="ru-RU"/>
        </w:rPr>
        <w:t>репо</w:t>
      </w:r>
      <w:proofErr w:type="spellEnd"/>
      <w:r w:rsidRPr="004C4FC9">
        <w:rPr>
          <w:rFonts w:cs="Tahoma"/>
          <w:szCs w:val="20"/>
          <w:lang w:val="ru-RU"/>
        </w:rPr>
        <w:t xml:space="preserve"> или их уполномоченными представителями.</w:t>
      </w:r>
    </w:p>
    <w:p w14:paraId="672CBDF6" w14:textId="77777777" w:rsidR="00BC18D6" w:rsidRPr="004C4FC9" w:rsidRDefault="00BC18D6" w:rsidP="000A08A6">
      <w:pPr>
        <w:pStyle w:val="ac"/>
        <w:widowControl w:val="0"/>
        <w:tabs>
          <w:tab w:val="left" w:pos="993"/>
        </w:tabs>
        <w:ind w:firstLine="567"/>
        <w:jc w:val="both"/>
        <w:rPr>
          <w:rFonts w:ascii="Tahoma" w:hAnsi="Tahoma" w:cs="Tahoma"/>
          <w:b/>
          <w:lang w:val="ru-RU"/>
        </w:rPr>
      </w:pPr>
    </w:p>
    <w:p w14:paraId="3582D4D1" w14:textId="7CDD321E" w:rsidR="001167BA" w:rsidRPr="004C4FC9" w:rsidRDefault="001167BA" w:rsidP="001167BA">
      <w:pPr>
        <w:pStyle w:val="2"/>
        <w:numPr>
          <w:ilvl w:val="0"/>
          <w:numId w:val="4"/>
        </w:numPr>
        <w:jc w:val="center"/>
        <w:rPr>
          <w:rFonts w:cs="Tahoma"/>
          <w:smallCaps/>
          <w:sz w:val="20"/>
          <w:szCs w:val="20"/>
          <w:lang w:val="ru-RU"/>
        </w:rPr>
      </w:pPr>
      <w:bookmarkStart w:id="82" w:name="_Toc126933466"/>
      <w:bookmarkStart w:id="83" w:name="_Toc184047469"/>
      <w:bookmarkStart w:id="84" w:name="_Toc69123219"/>
      <w:r w:rsidRPr="004C4FC9">
        <w:rPr>
          <w:rFonts w:cs="Tahoma"/>
          <w:smallCaps/>
          <w:sz w:val="20"/>
          <w:szCs w:val="20"/>
          <w:lang w:val="ru-RU"/>
        </w:rPr>
        <w:t>П</w:t>
      </w:r>
      <w:r w:rsidR="008A2C07" w:rsidRPr="004C4FC9">
        <w:rPr>
          <w:rFonts w:cs="Tahoma"/>
          <w:smallCaps/>
          <w:sz w:val="20"/>
          <w:szCs w:val="20"/>
          <w:lang w:val="ru-RU"/>
        </w:rPr>
        <w:t>РЕДОСТАВЛЕНИЕ ИНФОРМАЦИИ ИЗ РЕЕСТРА</w:t>
      </w:r>
      <w:bookmarkEnd w:id="82"/>
      <w:bookmarkEnd w:id="83"/>
      <w:r w:rsidRPr="004C4FC9">
        <w:rPr>
          <w:rFonts w:cs="Tahoma"/>
          <w:smallCaps/>
          <w:sz w:val="20"/>
          <w:szCs w:val="20"/>
          <w:lang w:val="ru-RU"/>
        </w:rPr>
        <w:t xml:space="preserve"> </w:t>
      </w:r>
      <w:bookmarkEnd w:id="84"/>
    </w:p>
    <w:p w14:paraId="772B28B8" w14:textId="77777777" w:rsidR="001167BA" w:rsidRPr="004C4FC9" w:rsidRDefault="001167BA" w:rsidP="001167BA">
      <w:pPr>
        <w:pStyle w:val="ConsNormal"/>
        <w:ind w:firstLine="567"/>
        <w:jc w:val="both"/>
        <w:rPr>
          <w:rFonts w:ascii="Tahoma" w:hAnsi="Tahoma" w:cs="Tahoma"/>
          <w:b/>
        </w:rPr>
      </w:pPr>
    </w:p>
    <w:p w14:paraId="4DC61008" w14:textId="77777777" w:rsidR="001167BA" w:rsidRPr="004C4FC9" w:rsidRDefault="001167BA" w:rsidP="001167BA">
      <w:pPr>
        <w:ind w:firstLine="567"/>
        <w:jc w:val="both"/>
        <w:rPr>
          <w:rFonts w:cs="Tahoma"/>
          <w:szCs w:val="20"/>
          <w:lang w:val="ru-RU"/>
        </w:rPr>
      </w:pPr>
      <w:r w:rsidRPr="004C4FC9">
        <w:rPr>
          <w:rFonts w:cs="Tahoma"/>
          <w:szCs w:val="20"/>
          <w:lang w:val="ru-RU"/>
        </w:rPr>
        <w:t>Для получения информации из Реестра обратившееся лицо предоставляет Регистратору распоряжение (запрос) на выдачу информации из Реестра. В число лиц, имеющих право на получение информации из реестра, входят:</w:t>
      </w:r>
    </w:p>
    <w:p w14:paraId="4261E00B" w14:textId="2FA2BC28" w:rsidR="001167BA" w:rsidRPr="004C4FC9" w:rsidRDefault="0053144C"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lang w:val="ru-RU"/>
        </w:rPr>
        <w:t>УК</w:t>
      </w:r>
      <w:r w:rsidR="001167BA" w:rsidRPr="004C4FC9">
        <w:rPr>
          <w:rFonts w:ascii="Tahoma" w:hAnsi="Tahoma" w:cs="Tahoma"/>
        </w:rPr>
        <w:t xml:space="preserve">; </w:t>
      </w:r>
    </w:p>
    <w:p w14:paraId="3FDCD75E"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 xml:space="preserve">зарегистрированные лица; </w:t>
      </w:r>
    </w:p>
    <w:p w14:paraId="163F1508"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судебные органы;</w:t>
      </w:r>
    </w:p>
    <w:p w14:paraId="0D168C41"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Банк России;</w:t>
      </w:r>
    </w:p>
    <w:p w14:paraId="350F63DE"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органы предварительного следствия (по делам, находящимся в их производстве) при наличии согласия руководителя следственного отдела;</w:t>
      </w:r>
    </w:p>
    <w:p w14:paraId="2A7715B7"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органы внутренних дел, при осуществлении ими функций по выявлению, предупреждению и пресечению преступлений в сфере экономики;</w:t>
      </w:r>
    </w:p>
    <w:p w14:paraId="3588CDB2"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нотариус, по делам о наследстве;</w:t>
      </w:r>
    </w:p>
    <w:p w14:paraId="5C47F2B0"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иные лица в соответствии с федеральными законами.</w:t>
      </w:r>
    </w:p>
    <w:p w14:paraId="4F363FA6" w14:textId="1C849D6E" w:rsidR="001167BA" w:rsidRPr="004C4FC9" w:rsidRDefault="001167BA" w:rsidP="00892B7F">
      <w:pPr>
        <w:pStyle w:val="ac"/>
        <w:widowControl w:val="0"/>
        <w:tabs>
          <w:tab w:val="left" w:pos="851"/>
        </w:tabs>
        <w:ind w:firstLine="567"/>
        <w:jc w:val="both"/>
        <w:rPr>
          <w:rFonts w:ascii="Tahoma" w:hAnsi="Tahoma" w:cs="Tahoma"/>
        </w:rPr>
      </w:pPr>
      <w:r w:rsidRPr="004C4FC9">
        <w:rPr>
          <w:rFonts w:ascii="Tahoma" w:hAnsi="Tahoma" w:cs="Tahoma"/>
        </w:rPr>
        <w:t xml:space="preserve">Информация из </w:t>
      </w:r>
      <w:r w:rsidRPr="004C4FC9">
        <w:rPr>
          <w:rFonts w:ascii="Tahoma" w:hAnsi="Tahoma" w:cs="Tahoma"/>
          <w:lang w:val="ru-RU"/>
        </w:rPr>
        <w:t>Р</w:t>
      </w:r>
      <w:proofErr w:type="spellStart"/>
      <w:r w:rsidRPr="004C4FC9">
        <w:rPr>
          <w:rFonts w:ascii="Tahoma" w:hAnsi="Tahoma" w:cs="Tahoma"/>
        </w:rPr>
        <w:t>еестра</w:t>
      </w:r>
      <w:proofErr w:type="spellEnd"/>
      <w:r w:rsidRPr="004C4FC9">
        <w:rPr>
          <w:rFonts w:ascii="Tahoma" w:hAnsi="Tahoma" w:cs="Tahoma"/>
        </w:rPr>
        <w:t xml:space="preserve"> предоставляется в письменной форме способом, которым был направлен такой запрос (если иное не указано в запросе)</w:t>
      </w:r>
      <w:r w:rsidRPr="004C4FC9">
        <w:rPr>
          <w:rFonts w:ascii="Tahoma" w:hAnsi="Tahoma" w:cs="Tahoma"/>
          <w:lang w:val="ru-RU"/>
        </w:rPr>
        <w:t>.</w:t>
      </w:r>
      <w:r w:rsidRPr="004C4FC9">
        <w:rPr>
          <w:rFonts w:ascii="Tahoma" w:hAnsi="Tahoma" w:cs="Tahoma"/>
        </w:rPr>
        <w:t xml:space="preserve"> Объем информации из Реестра, которую вправе получить обратившееся лицо, и основания получения обратившимся лицом информации из Реестра определяются в соответствии с законодательством Российской Федерации.</w:t>
      </w:r>
    </w:p>
    <w:p w14:paraId="6F34AADA" w14:textId="77777777" w:rsidR="001167BA" w:rsidRPr="004C4FC9" w:rsidRDefault="001167BA" w:rsidP="001167BA">
      <w:pPr>
        <w:pStyle w:val="ac"/>
        <w:widowControl w:val="0"/>
        <w:ind w:firstLine="567"/>
        <w:jc w:val="both"/>
        <w:rPr>
          <w:rFonts w:ascii="Tahoma" w:hAnsi="Tahoma" w:cs="Tahoma"/>
          <w:lang w:val="ru-RU"/>
        </w:rPr>
      </w:pPr>
      <w:r w:rsidRPr="004C4FC9">
        <w:rPr>
          <w:rFonts w:ascii="Tahoma" w:hAnsi="Tahoma" w:cs="Tahoma"/>
          <w:lang w:val="ru-RU"/>
        </w:rPr>
        <w:t>Без предоставления Распоряжения (запроса) на выдачу информации из Реестра, предоставляется информация в следующих случаях:</w:t>
      </w:r>
    </w:p>
    <w:p w14:paraId="528B6E72"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при открытии лицевого счета;</w:t>
      </w:r>
    </w:p>
    <w:p w14:paraId="4A18F1FE" w14:textId="424D4A8E"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о приостановлении (блокировании) операций по лицевому счету зарегистрированного лица, в отношении которого предоставлен запрос нотариуса (свидетельство о смерти);</w:t>
      </w:r>
    </w:p>
    <w:p w14:paraId="3A086A4D" w14:textId="77777777" w:rsidR="001167BA" w:rsidRPr="004C4FC9" w:rsidRDefault="001167BA" w:rsidP="00892B7F">
      <w:pPr>
        <w:pStyle w:val="ac"/>
        <w:widowControl w:val="0"/>
        <w:numPr>
          <w:ilvl w:val="0"/>
          <w:numId w:val="5"/>
        </w:numPr>
        <w:tabs>
          <w:tab w:val="left" w:pos="851"/>
        </w:tabs>
        <w:ind w:left="0" w:firstLine="567"/>
        <w:jc w:val="both"/>
        <w:rPr>
          <w:rFonts w:ascii="Tahoma" w:hAnsi="Tahoma" w:cs="Tahoma"/>
        </w:rPr>
      </w:pPr>
      <w:r w:rsidRPr="004C4FC9">
        <w:rPr>
          <w:rFonts w:ascii="Tahoma" w:hAnsi="Tahoma" w:cs="Tahoma"/>
        </w:rPr>
        <w:t>о приостановлении (блокировании) операций по лицевому счету зарегистрированного лица, на котором должен осуществляться учет права общей долевой собственности на ценные бумаги, до представления держателю реестра анкетных данных всех участников общей долевой собственности.</w:t>
      </w:r>
    </w:p>
    <w:p w14:paraId="6FE2DB52" w14:textId="77777777" w:rsidR="001167BA" w:rsidRPr="004C4FC9" w:rsidRDefault="001167BA" w:rsidP="001167BA">
      <w:pPr>
        <w:pStyle w:val="ac"/>
        <w:widowControl w:val="0"/>
        <w:jc w:val="both"/>
        <w:rPr>
          <w:rFonts w:ascii="Tahoma" w:hAnsi="Tahoma" w:cs="Tahoma"/>
          <w:lang w:val="ru-RU"/>
        </w:rPr>
      </w:pPr>
    </w:p>
    <w:p w14:paraId="6D04C056" w14:textId="77777777" w:rsidR="001167BA" w:rsidRPr="004C4FC9" w:rsidRDefault="001167BA" w:rsidP="001167BA">
      <w:pPr>
        <w:pStyle w:val="ac"/>
        <w:widowControl w:val="0"/>
        <w:ind w:firstLine="720"/>
        <w:jc w:val="both"/>
        <w:rPr>
          <w:rFonts w:ascii="Tahoma" w:hAnsi="Tahoma" w:cs="Tahoma"/>
          <w:lang w:val="ru-RU"/>
        </w:rPr>
      </w:pPr>
      <w:r w:rsidRPr="004C4FC9">
        <w:rPr>
          <w:rFonts w:ascii="Tahoma" w:hAnsi="Tahoma" w:cs="Tahoma"/>
          <w:lang w:val="ru-RU"/>
        </w:rPr>
        <w:t>Без предоставления Распоряжения (запроса) на выдачу информации из Реестра, предоставляется отчет о проведенной операции:</w:t>
      </w:r>
    </w:p>
    <w:p w14:paraId="6A53A4A4" w14:textId="0506ECC8" w:rsidR="001167BA" w:rsidRPr="004C4FC9" w:rsidRDefault="001167BA" w:rsidP="003605F0">
      <w:pPr>
        <w:pStyle w:val="ac"/>
        <w:widowControl w:val="0"/>
        <w:ind w:firstLine="720"/>
        <w:jc w:val="both"/>
        <w:rPr>
          <w:rFonts w:ascii="Tahoma" w:hAnsi="Tahoma" w:cs="Tahoma"/>
          <w:lang w:val="ru-RU"/>
        </w:rPr>
      </w:pPr>
    </w:p>
    <w:p w14:paraId="75B66F8C" w14:textId="1757C8D9" w:rsidR="003605F0" w:rsidRPr="004C4FC9" w:rsidRDefault="003605F0" w:rsidP="003605F0">
      <w:pPr>
        <w:pStyle w:val="ac"/>
        <w:widowControl w:val="0"/>
        <w:ind w:firstLine="720"/>
        <w:jc w:val="both"/>
        <w:rPr>
          <w:rFonts w:ascii="Tahoma" w:hAnsi="Tahoma" w:cs="Tahoma"/>
          <w:lang w:val="ru-RU"/>
        </w:rPr>
      </w:pPr>
      <w:r w:rsidRPr="004C4FC9">
        <w:rPr>
          <w:rFonts w:ascii="Tahoma" w:hAnsi="Tahoma" w:cs="Tahoma"/>
          <w:lang w:val="ru-RU"/>
        </w:rPr>
        <w:t>Вышеуказанная информация и отчет зарегистрированным лицам (за исключением лиц, которым открыты лицевые счета номинального держателя центрального депозитария и лицевые счета номинального держателя, предоставляются посредством их размещения в закрытой части информационного ресурса держателя реестра, право доступа к которому имеется только у данного зарегистрированного лица (личный кабинет).</w:t>
      </w:r>
    </w:p>
    <w:p w14:paraId="0435E65D" w14:textId="77777777" w:rsidR="001167BA" w:rsidRPr="004C4FC9" w:rsidRDefault="001167BA" w:rsidP="003605F0">
      <w:pPr>
        <w:pStyle w:val="ac"/>
        <w:widowControl w:val="0"/>
        <w:ind w:firstLine="720"/>
        <w:jc w:val="both"/>
        <w:rPr>
          <w:rFonts w:ascii="Tahoma" w:hAnsi="Tahoma" w:cs="Tahoma"/>
          <w:lang w:val="ru-RU"/>
        </w:rPr>
      </w:pPr>
    </w:p>
    <w:p w14:paraId="25E01C18" w14:textId="77777777" w:rsidR="001167BA" w:rsidRPr="004C4FC9" w:rsidRDefault="001167BA" w:rsidP="001167BA">
      <w:pPr>
        <w:pStyle w:val="ac"/>
        <w:widowControl w:val="0"/>
        <w:ind w:firstLine="567"/>
        <w:jc w:val="both"/>
        <w:rPr>
          <w:rFonts w:ascii="Tahoma" w:hAnsi="Tahoma" w:cs="Tahoma"/>
          <w:b/>
          <w:lang w:val="ru-RU"/>
        </w:rPr>
      </w:pPr>
    </w:p>
    <w:p w14:paraId="21A28981" w14:textId="54B572C0" w:rsidR="001167BA" w:rsidRPr="004C4FC9" w:rsidRDefault="001167BA" w:rsidP="001167BA">
      <w:pPr>
        <w:pStyle w:val="ac"/>
        <w:widowControl w:val="0"/>
        <w:ind w:firstLine="567"/>
        <w:jc w:val="both"/>
        <w:rPr>
          <w:rFonts w:ascii="Tahoma" w:hAnsi="Tahoma" w:cs="Tahoma"/>
        </w:rPr>
      </w:pPr>
      <w:r w:rsidRPr="004C4FC9">
        <w:rPr>
          <w:rFonts w:ascii="Tahoma" w:hAnsi="Tahoma" w:cs="Tahoma"/>
          <w:b/>
          <w:lang w:val="ru-RU"/>
        </w:rPr>
        <w:t>12</w:t>
      </w:r>
      <w:r w:rsidRPr="004C4FC9">
        <w:rPr>
          <w:rFonts w:ascii="Tahoma" w:hAnsi="Tahoma" w:cs="Tahoma"/>
          <w:b/>
        </w:rPr>
        <w:t>.1. Предоставление информации зарегистрированным и ины</w:t>
      </w:r>
      <w:r w:rsidRPr="004C4FC9">
        <w:rPr>
          <w:rFonts w:ascii="Tahoma" w:hAnsi="Tahoma" w:cs="Tahoma"/>
          <w:b/>
          <w:lang w:val="ru-RU"/>
        </w:rPr>
        <w:t>м</w:t>
      </w:r>
      <w:r w:rsidRPr="004C4FC9">
        <w:rPr>
          <w:rFonts w:ascii="Tahoma" w:hAnsi="Tahoma" w:cs="Tahoma"/>
          <w:b/>
        </w:rPr>
        <w:t xml:space="preserve"> лицам</w:t>
      </w:r>
      <w:r w:rsidRPr="004C4FC9">
        <w:rPr>
          <w:rFonts w:ascii="Tahoma" w:hAnsi="Tahoma" w:cs="Tahoma"/>
        </w:rPr>
        <w:t xml:space="preserve"> </w:t>
      </w:r>
    </w:p>
    <w:p w14:paraId="7381E9F5" w14:textId="77777777" w:rsidR="001167BA" w:rsidRPr="004C4FC9" w:rsidRDefault="001167BA" w:rsidP="001167BA">
      <w:pPr>
        <w:pStyle w:val="ac"/>
        <w:widowControl w:val="0"/>
        <w:ind w:firstLine="567"/>
        <w:jc w:val="both"/>
        <w:rPr>
          <w:rFonts w:ascii="Tahoma" w:hAnsi="Tahoma" w:cs="Tahoma"/>
        </w:rPr>
      </w:pPr>
      <w:r w:rsidRPr="004C4FC9">
        <w:rPr>
          <w:rFonts w:ascii="Tahoma" w:hAnsi="Tahoma" w:cs="Tahoma"/>
        </w:rPr>
        <w:t xml:space="preserve">Зарегистрированное лицо имеет право получить информацию: </w:t>
      </w:r>
    </w:p>
    <w:p w14:paraId="59F962E0"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об </w:t>
      </w:r>
      <w:r w:rsidRPr="004C4FC9">
        <w:rPr>
          <w:rFonts w:ascii="Tahoma" w:hAnsi="Tahoma" w:cs="Tahoma"/>
        </w:rPr>
        <w:t>учитываемых на его лицевом счете ценных бумагах;</w:t>
      </w:r>
    </w:p>
    <w:p w14:paraId="4F53036A"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о </w:t>
      </w:r>
      <w:r w:rsidRPr="004C4FC9">
        <w:rPr>
          <w:rFonts w:ascii="Tahoma" w:hAnsi="Tahoma" w:cs="Tahoma"/>
        </w:rPr>
        <w:t>всех записях на его лицевом счете;</w:t>
      </w:r>
    </w:p>
    <w:p w14:paraId="3EB6E3C2"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lang w:val="ru-RU"/>
        </w:rPr>
        <w:t xml:space="preserve">о </w:t>
      </w:r>
      <w:r w:rsidRPr="004C4FC9">
        <w:rPr>
          <w:rFonts w:ascii="Tahoma" w:hAnsi="Tahoma" w:cs="Tahoma"/>
        </w:rPr>
        <w:t>Регистраторе;</w:t>
      </w:r>
    </w:p>
    <w:p w14:paraId="094C52AF"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о своих персональных данных</w:t>
      </w:r>
      <w:r w:rsidRPr="004C4FC9">
        <w:rPr>
          <w:rFonts w:ascii="Tahoma" w:hAnsi="Tahoma" w:cs="Tahoma"/>
          <w:lang w:val="ru-RU"/>
        </w:rPr>
        <w:t xml:space="preserve">, обрабатываемых Регистратором (включая, но не ограничиваясь, персональные данные зарегистрированного лица, содержащиеся в его анкете) </w:t>
      </w:r>
      <w:r w:rsidRPr="004C4FC9">
        <w:rPr>
          <w:rFonts w:ascii="Tahoma" w:hAnsi="Tahoma" w:cs="Tahoma"/>
        </w:rPr>
        <w:t>;</w:t>
      </w:r>
    </w:p>
    <w:p w14:paraId="500CC8CF"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rPr>
      </w:pPr>
      <w:r w:rsidRPr="004C4FC9">
        <w:rPr>
          <w:rFonts w:ascii="Tahoma" w:hAnsi="Tahoma" w:cs="Tahoma"/>
        </w:rPr>
        <w:t>других данных в соответствии с законодательством Российской Федерации.</w:t>
      </w:r>
    </w:p>
    <w:p w14:paraId="29312D63" w14:textId="77777777" w:rsidR="001167BA" w:rsidRPr="004C4FC9" w:rsidRDefault="001167BA" w:rsidP="001167BA">
      <w:pPr>
        <w:pStyle w:val="ac"/>
        <w:widowControl w:val="0"/>
        <w:ind w:firstLine="567"/>
        <w:jc w:val="both"/>
        <w:rPr>
          <w:rFonts w:ascii="Tahoma" w:hAnsi="Tahoma" w:cs="Tahoma"/>
        </w:rPr>
      </w:pPr>
    </w:p>
    <w:p w14:paraId="158080BF" w14:textId="3183D28D" w:rsidR="001167BA" w:rsidRPr="004C4FC9" w:rsidRDefault="001167BA" w:rsidP="001167BA">
      <w:pPr>
        <w:pStyle w:val="ac"/>
        <w:widowControl w:val="0"/>
        <w:ind w:firstLine="567"/>
        <w:jc w:val="both"/>
        <w:rPr>
          <w:rFonts w:ascii="Tahoma" w:hAnsi="Tahoma" w:cs="Tahoma"/>
        </w:rPr>
      </w:pPr>
      <w:r w:rsidRPr="004C4FC9">
        <w:rPr>
          <w:rFonts w:ascii="Tahoma" w:hAnsi="Tahoma" w:cs="Tahoma"/>
        </w:rPr>
        <w:t>По запросам зарегистрированных лиц Регистратор предоставляет следующую информацию:</w:t>
      </w:r>
    </w:p>
    <w:p w14:paraId="7DD7E72A"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отчеты (уведомления) о совершении операций по лицевым счетам;</w:t>
      </w:r>
    </w:p>
    <w:p w14:paraId="5ECC36E8"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выписки из реестра;</w:t>
      </w:r>
    </w:p>
    <w:p w14:paraId="5B635DD6"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отчеты (справки) об операциях, совершенных по лицевым счетам;</w:t>
      </w:r>
    </w:p>
    <w:p w14:paraId="0E13C8BE" w14:textId="77777777" w:rsidR="001167BA" w:rsidRPr="004C4FC9" w:rsidRDefault="001167BA" w:rsidP="00892B7F">
      <w:pPr>
        <w:pStyle w:val="ac"/>
        <w:widowControl w:val="0"/>
        <w:numPr>
          <w:ilvl w:val="0"/>
          <w:numId w:val="1"/>
        </w:numPr>
        <w:tabs>
          <w:tab w:val="left" w:pos="851"/>
        </w:tabs>
        <w:ind w:left="0" w:firstLine="567"/>
        <w:jc w:val="both"/>
        <w:rPr>
          <w:rFonts w:ascii="Tahoma" w:hAnsi="Tahoma" w:cs="Tahoma"/>
          <w:lang w:val="ru-RU"/>
        </w:rPr>
      </w:pPr>
      <w:r w:rsidRPr="004C4FC9">
        <w:rPr>
          <w:rFonts w:ascii="Tahoma" w:hAnsi="Tahoma" w:cs="Tahoma"/>
          <w:lang w:val="ru-RU"/>
        </w:rPr>
        <w:t>иные справки и отчетные документы, предусмотренные настоящими Правилами или действующими нормативными правовыми актами.</w:t>
      </w:r>
    </w:p>
    <w:p w14:paraId="28D90EC9" w14:textId="77777777" w:rsidR="001167BA" w:rsidRPr="004C4FC9" w:rsidRDefault="001167BA" w:rsidP="001167BA">
      <w:pPr>
        <w:pStyle w:val="ac"/>
        <w:widowControl w:val="0"/>
        <w:ind w:firstLine="567"/>
        <w:jc w:val="both"/>
        <w:rPr>
          <w:rFonts w:ascii="Tahoma" w:hAnsi="Tahoma" w:cs="Tahoma"/>
        </w:rPr>
      </w:pPr>
    </w:p>
    <w:p w14:paraId="2808C704" w14:textId="28CDB92E" w:rsidR="001167BA" w:rsidRPr="004C4FC9" w:rsidRDefault="001167BA" w:rsidP="001167BA">
      <w:pPr>
        <w:pStyle w:val="ac"/>
        <w:widowControl w:val="0"/>
        <w:ind w:firstLine="567"/>
        <w:jc w:val="both"/>
        <w:rPr>
          <w:rFonts w:ascii="Tahoma" w:hAnsi="Tahoma" w:cs="Tahoma"/>
        </w:rPr>
      </w:pPr>
      <w:r w:rsidRPr="004C4FC9">
        <w:rPr>
          <w:rFonts w:ascii="Tahoma" w:hAnsi="Tahoma" w:cs="Tahoma"/>
        </w:rPr>
        <w:t>Запросы зарегистрированных лиц предоставляются Регистратору в порядке, предусмотренном пунктом 8.2. настоящих Правил.</w:t>
      </w:r>
    </w:p>
    <w:p w14:paraId="7745EE9A" w14:textId="77777777" w:rsidR="00065430" w:rsidRPr="004C4FC9" w:rsidRDefault="00065430" w:rsidP="001167BA">
      <w:pPr>
        <w:pStyle w:val="ac"/>
        <w:widowControl w:val="0"/>
        <w:ind w:firstLine="567"/>
        <w:jc w:val="both"/>
        <w:rPr>
          <w:rFonts w:ascii="Tahoma" w:hAnsi="Tahoma" w:cs="Tahoma"/>
        </w:rPr>
      </w:pPr>
    </w:p>
    <w:p w14:paraId="73C79B73" w14:textId="77777777" w:rsidR="001167BA" w:rsidRPr="004C4FC9" w:rsidRDefault="001167BA" w:rsidP="001167BA">
      <w:pPr>
        <w:pStyle w:val="ac"/>
        <w:widowControl w:val="0"/>
        <w:ind w:firstLine="567"/>
        <w:jc w:val="both"/>
        <w:rPr>
          <w:rFonts w:ascii="Tahoma" w:hAnsi="Tahoma" w:cs="Tahoma"/>
        </w:rPr>
      </w:pPr>
      <w:r w:rsidRPr="004C4FC9">
        <w:rPr>
          <w:rFonts w:ascii="Tahoma" w:hAnsi="Tahoma" w:cs="Tahoma"/>
        </w:rPr>
        <w:t xml:space="preserve">По запросу зарегистрированного лица Регистратор обязан предоставить ему </w:t>
      </w:r>
      <w:r w:rsidRPr="004C4FC9">
        <w:rPr>
          <w:rFonts w:ascii="Tahoma" w:hAnsi="Tahoma" w:cs="Tahoma"/>
          <w:b/>
        </w:rPr>
        <w:t>справку об операциях по его лицевому счету</w:t>
      </w:r>
      <w:r w:rsidRPr="004C4FC9">
        <w:rPr>
          <w:rFonts w:ascii="Tahoma" w:hAnsi="Tahoma" w:cs="Tahoma"/>
        </w:rPr>
        <w:t xml:space="preserve"> за любой указанный период времени.</w:t>
      </w:r>
    </w:p>
    <w:p w14:paraId="4BA3710E" w14:textId="1BC6703B" w:rsidR="001167BA" w:rsidRPr="004C4FC9" w:rsidRDefault="001167BA" w:rsidP="001167BA">
      <w:pPr>
        <w:pStyle w:val="ac"/>
        <w:widowControl w:val="0"/>
        <w:ind w:firstLine="567"/>
        <w:jc w:val="both"/>
        <w:rPr>
          <w:rFonts w:ascii="Tahoma" w:hAnsi="Tahoma" w:cs="Tahoma"/>
        </w:rPr>
      </w:pPr>
      <w:r w:rsidRPr="004C4FC9">
        <w:rPr>
          <w:rFonts w:ascii="Tahoma" w:hAnsi="Tahoma" w:cs="Tahoma"/>
        </w:rPr>
        <w:t xml:space="preserve">По запросу зарегистрированного лица Регистратор обязан предоставить ему </w:t>
      </w:r>
      <w:r w:rsidRPr="004C4FC9">
        <w:rPr>
          <w:rFonts w:ascii="Tahoma" w:hAnsi="Tahoma" w:cs="Tahoma"/>
          <w:b/>
        </w:rPr>
        <w:t>справку о наличии на его счете указанного в распоряжении количества ценных бумаг</w:t>
      </w:r>
      <w:r w:rsidRPr="004C4FC9">
        <w:rPr>
          <w:rFonts w:ascii="Tahoma" w:hAnsi="Tahoma" w:cs="Tahoma"/>
        </w:rPr>
        <w:t xml:space="preserve"> определенного вида, категории (типа) при условии, что это количество не превышает количество ценных бумаг данного вида, категории (типа), учитываемых на его лицевом счете.</w:t>
      </w:r>
    </w:p>
    <w:p w14:paraId="26CC52E3" w14:textId="77777777" w:rsidR="00065430" w:rsidRPr="004C4FC9" w:rsidRDefault="00065430" w:rsidP="001167BA">
      <w:pPr>
        <w:pStyle w:val="ac"/>
        <w:widowControl w:val="0"/>
        <w:ind w:firstLine="567"/>
        <w:jc w:val="both"/>
        <w:rPr>
          <w:rFonts w:ascii="Tahoma" w:hAnsi="Tahoma" w:cs="Tahoma"/>
        </w:rPr>
      </w:pPr>
    </w:p>
    <w:p w14:paraId="5EF60E3C" w14:textId="41D98523" w:rsidR="001167BA" w:rsidRPr="004C4FC9" w:rsidRDefault="001167BA" w:rsidP="001167BA">
      <w:pPr>
        <w:pStyle w:val="ac"/>
        <w:widowControl w:val="0"/>
        <w:ind w:firstLine="567"/>
        <w:jc w:val="both"/>
        <w:rPr>
          <w:rFonts w:ascii="Tahoma" w:hAnsi="Tahoma" w:cs="Tahoma"/>
          <w:b/>
          <w:lang w:val="ru-RU"/>
        </w:rPr>
      </w:pPr>
      <w:r w:rsidRPr="004C4FC9">
        <w:rPr>
          <w:rFonts w:ascii="Tahoma" w:hAnsi="Tahoma" w:cs="Tahoma"/>
          <w:b/>
          <w:lang w:val="ru-RU"/>
        </w:rPr>
        <w:t xml:space="preserve">Предоставление залогодержателю информации о правах залога. </w:t>
      </w:r>
    </w:p>
    <w:p w14:paraId="208CFD26" w14:textId="77777777" w:rsidR="001167BA" w:rsidRPr="004C4FC9" w:rsidRDefault="001167BA" w:rsidP="001167BA">
      <w:pPr>
        <w:autoSpaceDE w:val="0"/>
        <w:autoSpaceDN w:val="0"/>
        <w:adjustRightInd w:val="0"/>
        <w:ind w:firstLine="567"/>
        <w:jc w:val="both"/>
        <w:rPr>
          <w:rFonts w:cs="Tahoma"/>
          <w:szCs w:val="20"/>
          <w:lang w:val="ru-RU"/>
        </w:rPr>
      </w:pPr>
      <w:bookmarkStart w:id="85" w:name="sub_1023"/>
      <w:r w:rsidRPr="004C4FC9">
        <w:rPr>
          <w:rFonts w:cs="Tahoma"/>
          <w:szCs w:val="20"/>
          <w:lang w:val="ru-RU"/>
        </w:rPr>
        <w:t>Залогодержатель, а также суд или орган, в производстве которого находится уголовное дело, если суду или такому органу переданы в залог ценные бумаги в соответствии с уголовно-процессуальным законодательством, вправе получить информацию о правах залога (сведения из реестра), содержащую следующие данные:</w:t>
      </w:r>
    </w:p>
    <w:p w14:paraId="5BD85D1D" w14:textId="3B3A038E" w:rsidR="001167BA" w:rsidRPr="004C4FC9" w:rsidRDefault="001167BA" w:rsidP="001167BA">
      <w:pPr>
        <w:autoSpaceDE w:val="0"/>
        <w:autoSpaceDN w:val="0"/>
        <w:adjustRightInd w:val="0"/>
        <w:ind w:firstLine="567"/>
        <w:jc w:val="both"/>
        <w:rPr>
          <w:rFonts w:cs="Tahoma"/>
          <w:szCs w:val="20"/>
          <w:lang w:val="ru-RU"/>
        </w:rPr>
      </w:pPr>
      <w:bookmarkStart w:id="86" w:name="sub_231"/>
      <w:bookmarkEnd w:id="85"/>
      <w:r w:rsidRPr="004C4FC9">
        <w:rPr>
          <w:rFonts w:cs="Tahoma"/>
          <w:szCs w:val="20"/>
          <w:lang w:val="ru-RU"/>
        </w:rPr>
        <w:t>В отношении залогодержателя</w:t>
      </w:r>
      <w:r w:rsidR="000C1495" w:rsidRPr="004C4FC9">
        <w:rPr>
          <w:rFonts w:cs="Tahoma"/>
          <w:szCs w:val="20"/>
          <w:lang w:val="ru-RU"/>
        </w:rPr>
        <w:t xml:space="preserve"> указываются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лицевого счета, в том числе</w:t>
      </w:r>
      <w:r w:rsidRPr="004C4FC9">
        <w:rPr>
          <w:rFonts w:cs="Tahoma"/>
          <w:szCs w:val="20"/>
          <w:lang w:val="ru-RU"/>
        </w:rPr>
        <w:t>:</w:t>
      </w:r>
    </w:p>
    <w:bookmarkEnd w:id="86"/>
    <w:p w14:paraId="16791839" w14:textId="77777777" w:rsidR="001167BA" w:rsidRPr="004C4FC9" w:rsidRDefault="001167BA" w:rsidP="00892B7F">
      <w:pPr>
        <w:numPr>
          <w:ilvl w:val="0"/>
          <w:numId w:val="1"/>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фамилия, имя, отчество (для физических лиц) или полное наименование (для юридических лиц);</w:t>
      </w:r>
    </w:p>
    <w:p w14:paraId="3EA311C2" w14:textId="112A8611" w:rsidR="001167BA" w:rsidRPr="004C4FC9" w:rsidRDefault="001167BA" w:rsidP="00892B7F">
      <w:pPr>
        <w:numPr>
          <w:ilvl w:val="0"/>
          <w:numId w:val="1"/>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вид, номер, серия, дата выдачи документа, удостоверяющего личность, а также наименование органа, выдавшего документ (для физических лиц), или наименование органа, осуществившего государственную регистрацию, основной государственный регистрационный номер и дата государственной ре</w:t>
      </w:r>
      <w:r w:rsidR="00277DC1" w:rsidRPr="004C4FC9">
        <w:rPr>
          <w:rFonts w:cs="Tahoma"/>
          <w:szCs w:val="20"/>
          <w:lang w:val="ru-RU"/>
        </w:rPr>
        <w:t>гистрации (для юридических лиц);</w:t>
      </w:r>
    </w:p>
    <w:p w14:paraId="478B7C35" w14:textId="6919ABA1" w:rsidR="00277DC1" w:rsidRPr="004C4FC9" w:rsidRDefault="001167BA" w:rsidP="00892B7F">
      <w:pPr>
        <w:numPr>
          <w:ilvl w:val="0"/>
          <w:numId w:val="1"/>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если ценные бумаги переданы в залог суду или органу, в производстве которого находится уголовное дело, в информации о правах залога указывается полное наименование с</w:t>
      </w:r>
      <w:r w:rsidR="00277DC1" w:rsidRPr="004C4FC9">
        <w:rPr>
          <w:rFonts w:cs="Tahoma"/>
          <w:szCs w:val="20"/>
          <w:lang w:val="ru-RU"/>
        </w:rPr>
        <w:t>оответствующего суда или органа</w:t>
      </w:r>
      <w:r w:rsidR="00892B7F" w:rsidRPr="004C4FC9">
        <w:rPr>
          <w:rFonts w:cs="Tahoma"/>
          <w:szCs w:val="20"/>
          <w:lang w:val="ru-RU"/>
        </w:rPr>
        <w:t>.</w:t>
      </w:r>
      <w:bookmarkStart w:id="87" w:name="sub_232"/>
      <w:bookmarkStart w:id="88" w:name="sub_233"/>
    </w:p>
    <w:p w14:paraId="6E7CDF1F" w14:textId="10B02728" w:rsidR="00277DC1" w:rsidRPr="004C4FC9" w:rsidRDefault="000C1495" w:rsidP="000C1495">
      <w:pPr>
        <w:autoSpaceDE w:val="0"/>
        <w:autoSpaceDN w:val="0"/>
        <w:adjustRightInd w:val="0"/>
        <w:ind w:firstLine="567"/>
        <w:jc w:val="both"/>
        <w:rPr>
          <w:rFonts w:cs="Tahoma"/>
          <w:szCs w:val="20"/>
          <w:lang w:val="ru-RU"/>
        </w:rPr>
      </w:pPr>
      <w:r w:rsidRPr="004C4FC9">
        <w:rPr>
          <w:rFonts w:cs="Tahoma"/>
          <w:szCs w:val="20"/>
          <w:lang w:val="ru-RU"/>
        </w:rPr>
        <w:t>В</w:t>
      </w:r>
      <w:r w:rsidR="00277DC1" w:rsidRPr="004C4FC9">
        <w:rPr>
          <w:rFonts w:cs="Tahoma"/>
          <w:szCs w:val="20"/>
          <w:lang w:val="ru-RU"/>
        </w:rPr>
        <w:t xml:space="preserve"> отношении залогодержателей ценных бумаг, заложенных в обеспечение требований по облигациям с залоговым обеспечением или цифровых финансовых активов, указывается на то, что залогодержателями являются владельцы таких облигаций или обладатели цифровых финансовых активов.</w:t>
      </w:r>
    </w:p>
    <w:bookmarkEnd w:id="87"/>
    <w:p w14:paraId="4B06A9F8" w14:textId="77777777" w:rsidR="003D18DC" w:rsidRPr="004C4FC9" w:rsidRDefault="003D18DC" w:rsidP="001167BA">
      <w:pPr>
        <w:autoSpaceDE w:val="0"/>
        <w:autoSpaceDN w:val="0"/>
        <w:adjustRightInd w:val="0"/>
        <w:ind w:firstLine="567"/>
        <w:jc w:val="both"/>
        <w:rPr>
          <w:rFonts w:cs="Tahoma"/>
          <w:szCs w:val="20"/>
          <w:lang w:val="ru-RU"/>
        </w:rPr>
      </w:pPr>
    </w:p>
    <w:p w14:paraId="3A210D23" w14:textId="7FC53171" w:rsidR="001167BA" w:rsidRPr="004C4FC9" w:rsidRDefault="001167BA" w:rsidP="001167BA">
      <w:pPr>
        <w:autoSpaceDE w:val="0"/>
        <w:autoSpaceDN w:val="0"/>
        <w:adjustRightInd w:val="0"/>
        <w:ind w:firstLine="567"/>
        <w:jc w:val="both"/>
        <w:rPr>
          <w:rFonts w:cs="Tahoma"/>
          <w:szCs w:val="20"/>
          <w:lang w:val="ru-RU"/>
        </w:rPr>
      </w:pPr>
      <w:r w:rsidRPr="004C4FC9">
        <w:rPr>
          <w:rFonts w:cs="Tahoma"/>
          <w:szCs w:val="20"/>
          <w:lang w:val="ru-RU"/>
        </w:rPr>
        <w:t>В отношении залогодателя и всех предшествующих залогодержателей:</w:t>
      </w:r>
    </w:p>
    <w:p w14:paraId="72A493CB" w14:textId="4B97AAB7" w:rsidR="00277DC1" w:rsidRPr="004C4FC9" w:rsidRDefault="00277DC1"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фамилия, имя и отчество (при наличии), если залогодателем или предыдущим залогодержателем является физическое лицо;</w:t>
      </w:r>
    </w:p>
    <w:p w14:paraId="2EC6C371" w14:textId="77777777" w:rsidR="00277DC1" w:rsidRPr="004C4FC9" w:rsidRDefault="00277DC1"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залогодателем является юридическое лицо;</w:t>
      </w:r>
    </w:p>
    <w:p w14:paraId="1A4480B9" w14:textId="18DA417E" w:rsidR="00277DC1" w:rsidRPr="004C4FC9" w:rsidRDefault="00277DC1"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полное наименование и ОГРН органа государственной власти (органа местного самоуправления), которому открыт лицевой счет, если залогодателем является орган государственной власти (орган местного самоуправления)</w:t>
      </w:r>
      <w:r w:rsidR="00892B7F" w:rsidRPr="004C4FC9">
        <w:rPr>
          <w:rFonts w:cs="Tahoma"/>
          <w:szCs w:val="20"/>
          <w:lang w:val="ru-RU"/>
        </w:rPr>
        <w:t>.</w:t>
      </w:r>
    </w:p>
    <w:p w14:paraId="5CF69016" w14:textId="77777777" w:rsidR="001167BA" w:rsidRPr="004C4FC9" w:rsidRDefault="001167BA" w:rsidP="001167BA">
      <w:pPr>
        <w:autoSpaceDE w:val="0"/>
        <w:autoSpaceDN w:val="0"/>
        <w:adjustRightInd w:val="0"/>
        <w:ind w:firstLine="567"/>
        <w:jc w:val="both"/>
        <w:rPr>
          <w:rFonts w:cs="Tahoma"/>
          <w:szCs w:val="20"/>
          <w:lang w:val="ru-RU"/>
        </w:rPr>
      </w:pPr>
      <w:bookmarkStart w:id="89" w:name="sub_234"/>
      <w:bookmarkEnd w:id="88"/>
      <w:r w:rsidRPr="004C4FC9">
        <w:rPr>
          <w:rFonts w:cs="Tahoma"/>
          <w:szCs w:val="20"/>
          <w:lang w:val="ru-RU"/>
        </w:rPr>
        <w:t>В отношении заложенных ценных бумаг:</w:t>
      </w:r>
    </w:p>
    <w:bookmarkEnd w:id="89"/>
    <w:p w14:paraId="7A027BAC" w14:textId="11191E61"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полное наименование паевого инвестиционного фонда;</w:t>
      </w:r>
    </w:p>
    <w:p w14:paraId="5CCBEE3A" w14:textId="0BAF2C88" w:rsidR="000C1495" w:rsidRPr="004C4FC9" w:rsidRDefault="000C1495"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регистрационный номер Правил доверительного управления паевым инвестиционным фондом;</w:t>
      </w:r>
    </w:p>
    <w:p w14:paraId="4C4F73F7" w14:textId="5A4C2736"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полное наименование </w:t>
      </w:r>
      <w:r w:rsidR="0053144C" w:rsidRPr="004C4FC9">
        <w:rPr>
          <w:rFonts w:cs="Tahoma"/>
          <w:szCs w:val="20"/>
          <w:lang w:val="ru-RU"/>
        </w:rPr>
        <w:t>УК</w:t>
      </w:r>
    </w:p>
    <w:p w14:paraId="1F209596" w14:textId="77777777"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количество, в том числе количество ценных бумаг, находящихся в предыдущем залоге;</w:t>
      </w:r>
    </w:p>
    <w:p w14:paraId="40176094" w14:textId="77777777"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номер и дата договора о залоге.</w:t>
      </w:r>
    </w:p>
    <w:p w14:paraId="04F38C3A" w14:textId="63FBF0BA" w:rsidR="00277DC1" w:rsidRPr="004C4FC9" w:rsidRDefault="00277DC1" w:rsidP="001167BA">
      <w:pPr>
        <w:autoSpaceDE w:val="0"/>
        <w:autoSpaceDN w:val="0"/>
        <w:adjustRightInd w:val="0"/>
        <w:ind w:firstLine="567"/>
        <w:jc w:val="both"/>
        <w:rPr>
          <w:rFonts w:cs="Tahoma"/>
          <w:szCs w:val="20"/>
          <w:lang w:val="ru-RU"/>
        </w:rPr>
      </w:pPr>
    </w:p>
    <w:p w14:paraId="56121747" w14:textId="77777777" w:rsidR="000C1495" w:rsidRPr="004C4FC9" w:rsidRDefault="000C1495" w:rsidP="000C1495">
      <w:pPr>
        <w:autoSpaceDE w:val="0"/>
        <w:autoSpaceDN w:val="0"/>
        <w:adjustRightInd w:val="0"/>
        <w:ind w:firstLine="567"/>
        <w:jc w:val="both"/>
        <w:rPr>
          <w:rFonts w:cs="Tahoma"/>
          <w:szCs w:val="20"/>
          <w:lang w:val="ru-RU"/>
        </w:rPr>
      </w:pPr>
      <w:r w:rsidRPr="004C4FC9">
        <w:rPr>
          <w:rFonts w:cs="Tahoma"/>
          <w:szCs w:val="20"/>
          <w:lang w:val="ru-RU"/>
        </w:rPr>
        <w:t xml:space="preserve">Отчет об обременениях ценных бумаг также должен содержать: </w:t>
      </w:r>
    </w:p>
    <w:p w14:paraId="0F13ECB7" w14:textId="2164F9FC" w:rsidR="000C1495" w:rsidRPr="004C4FC9" w:rsidRDefault="000C1495"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тип записи, осуществленной по лицевому счету при совершении операции, в отношении которой представляется отчет; </w:t>
      </w:r>
    </w:p>
    <w:p w14:paraId="0A6CEDDE" w14:textId="56B0580A" w:rsidR="000C1495" w:rsidRPr="004C4FC9" w:rsidRDefault="000C1495"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дата внесения записи; </w:t>
      </w:r>
    </w:p>
    <w:p w14:paraId="0FEE18C5" w14:textId="7BDD8664" w:rsidR="000C1495" w:rsidRPr="004C4FC9" w:rsidRDefault="000C1495"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основание внесения записи; </w:t>
      </w:r>
    </w:p>
    <w:p w14:paraId="3C38FD1B" w14:textId="3EA54B25" w:rsidR="000C1495" w:rsidRPr="004C4FC9" w:rsidRDefault="000C1495"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уникальный идентификационный номер, если он был указан в Распоряжении. </w:t>
      </w:r>
    </w:p>
    <w:p w14:paraId="0B9A1D4F" w14:textId="77777777" w:rsidR="000C1495" w:rsidRPr="004C4FC9" w:rsidRDefault="000C1495" w:rsidP="001167BA">
      <w:pPr>
        <w:autoSpaceDE w:val="0"/>
        <w:autoSpaceDN w:val="0"/>
        <w:adjustRightInd w:val="0"/>
        <w:ind w:firstLine="567"/>
        <w:jc w:val="both"/>
        <w:rPr>
          <w:rFonts w:cs="Tahoma"/>
          <w:szCs w:val="20"/>
          <w:lang w:val="ru-RU"/>
        </w:rPr>
      </w:pPr>
    </w:p>
    <w:p w14:paraId="5BE0D35F" w14:textId="6BBC6D44" w:rsidR="001167BA" w:rsidRPr="004C4FC9" w:rsidRDefault="001167BA" w:rsidP="001167BA">
      <w:pPr>
        <w:autoSpaceDE w:val="0"/>
        <w:autoSpaceDN w:val="0"/>
        <w:adjustRightInd w:val="0"/>
        <w:ind w:firstLine="567"/>
        <w:jc w:val="both"/>
        <w:rPr>
          <w:rFonts w:cs="Tahoma"/>
          <w:szCs w:val="20"/>
          <w:lang w:val="ru-RU"/>
        </w:rPr>
      </w:pPr>
      <w:r w:rsidRPr="004C4FC9">
        <w:rPr>
          <w:rFonts w:cs="Tahoma"/>
          <w:szCs w:val="20"/>
          <w:lang w:val="ru-RU"/>
        </w:rPr>
        <w:t>В информации о правах залога должны также указываться все условия залога, содержащиеся в сведениях лицевого счета залогодателя.</w:t>
      </w:r>
    </w:p>
    <w:p w14:paraId="5B19D9E6" w14:textId="77777777" w:rsidR="001167BA" w:rsidRPr="004C4FC9" w:rsidRDefault="001167BA" w:rsidP="001167BA">
      <w:pPr>
        <w:keepNext/>
        <w:keepLines/>
        <w:ind w:firstLine="567"/>
        <w:contextualSpacing/>
        <w:jc w:val="both"/>
        <w:rPr>
          <w:rFonts w:cs="Tahoma"/>
          <w:szCs w:val="20"/>
          <w:lang w:val="ru-RU"/>
        </w:rPr>
      </w:pPr>
      <w:r w:rsidRPr="004C4FC9">
        <w:rPr>
          <w:rFonts w:cs="Tahoma"/>
          <w:szCs w:val="20"/>
          <w:lang w:val="ru-RU"/>
        </w:rPr>
        <w:t xml:space="preserve">Информация о правах залога, предоставляемая Регистратором по запросу залогодержателя, должна содержать дату, на которую подтверждаются данные. </w:t>
      </w:r>
    </w:p>
    <w:p w14:paraId="09C92619" w14:textId="1240239D" w:rsidR="001167BA" w:rsidRPr="004C4FC9" w:rsidRDefault="001167BA" w:rsidP="001167BA">
      <w:pPr>
        <w:pStyle w:val="ac"/>
        <w:widowControl w:val="0"/>
        <w:ind w:firstLine="567"/>
        <w:jc w:val="both"/>
        <w:rPr>
          <w:rFonts w:ascii="Tahoma" w:hAnsi="Tahoma" w:cs="Tahoma"/>
        </w:rPr>
      </w:pPr>
    </w:p>
    <w:p w14:paraId="5E35F8C6" w14:textId="77777777" w:rsidR="000C1495" w:rsidRPr="004C4FC9" w:rsidRDefault="000C1495" w:rsidP="000C1495">
      <w:pPr>
        <w:pStyle w:val="ac"/>
        <w:widowControl w:val="0"/>
        <w:ind w:firstLine="567"/>
        <w:jc w:val="both"/>
        <w:rPr>
          <w:rFonts w:ascii="Tahoma" w:hAnsi="Tahoma" w:cs="Tahoma"/>
        </w:rPr>
      </w:pPr>
      <w:r w:rsidRPr="004C4FC9">
        <w:rPr>
          <w:rFonts w:ascii="Tahoma" w:hAnsi="Tahoma" w:cs="Tahoma"/>
        </w:rPr>
        <w:t xml:space="preserve">Регистратор не имеет права требовать от зарегистрированного лица предоставления и (или) возврата ранее выданных </w:t>
      </w:r>
      <w:r w:rsidRPr="004C4FC9">
        <w:rPr>
          <w:rFonts w:ascii="Tahoma" w:hAnsi="Tahoma" w:cs="Tahoma"/>
          <w:lang w:val="ru-RU"/>
        </w:rPr>
        <w:t>отчетов/</w:t>
      </w:r>
      <w:r w:rsidRPr="004C4FC9">
        <w:rPr>
          <w:rFonts w:ascii="Tahoma" w:hAnsi="Tahoma" w:cs="Tahoma"/>
        </w:rPr>
        <w:t>выписок из реестра.</w:t>
      </w:r>
    </w:p>
    <w:p w14:paraId="04C742E2" w14:textId="70EACCD1" w:rsidR="001167BA" w:rsidRPr="004C4FC9" w:rsidRDefault="001167BA" w:rsidP="001167BA">
      <w:pPr>
        <w:pStyle w:val="ac"/>
        <w:widowControl w:val="0"/>
        <w:ind w:firstLine="567"/>
        <w:jc w:val="both"/>
        <w:rPr>
          <w:rFonts w:ascii="Tahoma" w:hAnsi="Tahoma" w:cs="Tahoma"/>
        </w:rPr>
      </w:pPr>
      <w:r w:rsidRPr="004C4FC9">
        <w:rPr>
          <w:rFonts w:ascii="Tahoma" w:hAnsi="Tahoma" w:cs="Tahoma"/>
        </w:rPr>
        <w:t>Регистратор не имеет права требовать от за</w:t>
      </w:r>
      <w:r w:rsidR="003D18DC" w:rsidRPr="004C4FC9">
        <w:rPr>
          <w:rFonts w:ascii="Tahoma" w:hAnsi="Tahoma" w:cs="Tahoma"/>
          <w:lang w:val="ru-RU"/>
        </w:rPr>
        <w:t>логодержателя</w:t>
      </w:r>
      <w:r w:rsidRPr="004C4FC9">
        <w:rPr>
          <w:rFonts w:ascii="Tahoma" w:hAnsi="Tahoma" w:cs="Tahoma"/>
        </w:rPr>
        <w:t xml:space="preserve"> предоставления и (или) возврата ранее выданн</w:t>
      </w:r>
      <w:r w:rsidR="003D18DC" w:rsidRPr="004C4FC9">
        <w:rPr>
          <w:rFonts w:ascii="Tahoma" w:hAnsi="Tahoma" w:cs="Tahoma"/>
          <w:lang w:val="ru-RU"/>
        </w:rPr>
        <w:t>ой информации</w:t>
      </w:r>
      <w:r w:rsidRPr="004C4FC9">
        <w:rPr>
          <w:rFonts w:ascii="Tahoma" w:hAnsi="Tahoma" w:cs="Tahoma"/>
        </w:rPr>
        <w:t xml:space="preserve"> из реестра.</w:t>
      </w:r>
    </w:p>
    <w:p w14:paraId="7AC0625C" w14:textId="78B9C2D1" w:rsidR="000C1495" w:rsidRPr="004C4FC9" w:rsidRDefault="000C1495" w:rsidP="001167BA">
      <w:pPr>
        <w:pStyle w:val="ac"/>
        <w:widowControl w:val="0"/>
        <w:ind w:firstLine="567"/>
        <w:jc w:val="both"/>
        <w:rPr>
          <w:rFonts w:ascii="Tahoma" w:hAnsi="Tahoma" w:cs="Tahoma"/>
        </w:rPr>
      </w:pPr>
    </w:p>
    <w:p w14:paraId="60868D0E" w14:textId="062B84D4" w:rsidR="000C1495" w:rsidRPr="004C4FC9" w:rsidRDefault="000C1495" w:rsidP="000C1495">
      <w:pPr>
        <w:pStyle w:val="ac"/>
        <w:widowControl w:val="0"/>
        <w:ind w:firstLine="567"/>
        <w:jc w:val="both"/>
        <w:rPr>
          <w:rFonts w:ascii="Tahoma" w:hAnsi="Tahoma" w:cs="Tahoma"/>
        </w:rPr>
      </w:pPr>
      <w:r w:rsidRPr="004C4FC9">
        <w:rPr>
          <w:rFonts w:ascii="Tahoma" w:hAnsi="Tahoma" w:cs="Tahoma"/>
        </w:rPr>
        <w:t xml:space="preserve">В случае если в распоряжении зарегистрированного лица на предоставление требуемой информации указан способ доставки "лично у регистратора" и (или) не произведена оплата услуги по направлению информации из реестра по почте, и при этом зарегистрированное лицо (его уполномоченный представитель) не явилось в течение шести месяцев с даты подачи запроса на получение информации из реестра, то услуга по выдаче информации из реестра считается оказанной, а соответствующая обязанность регистратора – надлежащим образом исполненной. Невостребованные выписки и подготовленная информация из реестра с истекшим сроком хранения подлежат уничтожению. </w:t>
      </w:r>
    </w:p>
    <w:p w14:paraId="0973BD72" w14:textId="24DE2E53" w:rsidR="000C1495" w:rsidRPr="004C4FC9" w:rsidRDefault="000C1495" w:rsidP="000C1495">
      <w:pPr>
        <w:pStyle w:val="ac"/>
        <w:widowControl w:val="0"/>
        <w:ind w:firstLine="567"/>
        <w:jc w:val="both"/>
        <w:rPr>
          <w:rFonts w:ascii="Tahoma" w:hAnsi="Tahoma" w:cs="Tahoma"/>
        </w:rPr>
      </w:pPr>
      <w:r w:rsidRPr="004C4FC9">
        <w:rPr>
          <w:rFonts w:ascii="Tahoma" w:hAnsi="Tahoma" w:cs="Tahoma"/>
        </w:rPr>
        <w:t>При обращении зарегистрированного лица (его уполномоченного представителя) за выпиской или иной информацией из реестра, уничтоженной в связи с истечением срока хранения, зарегистрированное лицо оформляет новый запрос на получение информации из реестра и производит оплату за получение информации из реестра в соответствии с действующим на момент обращения прейскурантом Регистратора.</w:t>
      </w:r>
    </w:p>
    <w:p w14:paraId="6B5D9B9C" w14:textId="77777777" w:rsidR="001167BA" w:rsidRPr="004C4FC9" w:rsidRDefault="001167BA" w:rsidP="001167BA">
      <w:pPr>
        <w:pStyle w:val="ac"/>
        <w:widowControl w:val="0"/>
        <w:ind w:firstLine="567"/>
        <w:jc w:val="both"/>
        <w:rPr>
          <w:rFonts w:ascii="Tahoma" w:hAnsi="Tahoma" w:cs="Tahoma"/>
        </w:rPr>
      </w:pPr>
    </w:p>
    <w:p w14:paraId="0127A2C4" w14:textId="076832AC" w:rsidR="001167BA" w:rsidRPr="004C4FC9" w:rsidRDefault="00E61130" w:rsidP="001167BA">
      <w:pPr>
        <w:pStyle w:val="ac"/>
        <w:widowControl w:val="0"/>
        <w:ind w:firstLine="567"/>
        <w:jc w:val="both"/>
        <w:rPr>
          <w:rFonts w:ascii="Tahoma" w:hAnsi="Tahoma" w:cs="Tahoma"/>
          <w:b/>
          <w:lang w:val="ru-RU"/>
        </w:rPr>
      </w:pPr>
      <w:r w:rsidRPr="004C4FC9">
        <w:rPr>
          <w:rFonts w:ascii="Tahoma" w:hAnsi="Tahoma" w:cs="Tahoma"/>
          <w:b/>
          <w:lang w:val="ru-RU"/>
        </w:rPr>
        <w:t>12</w:t>
      </w:r>
      <w:r w:rsidR="001167BA" w:rsidRPr="004C4FC9">
        <w:rPr>
          <w:rFonts w:ascii="Tahoma" w:hAnsi="Tahoma" w:cs="Tahoma"/>
          <w:b/>
          <w:lang w:val="ru-RU"/>
        </w:rPr>
        <w:t>.</w:t>
      </w:r>
      <w:r w:rsidR="000C1495" w:rsidRPr="004C4FC9">
        <w:rPr>
          <w:rFonts w:ascii="Tahoma" w:hAnsi="Tahoma" w:cs="Tahoma"/>
          <w:b/>
          <w:lang w:val="ru-RU"/>
        </w:rPr>
        <w:t>2</w:t>
      </w:r>
      <w:r w:rsidR="001167BA" w:rsidRPr="004C4FC9">
        <w:rPr>
          <w:rFonts w:ascii="Tahoma" w:hAnsi="Tahoma" w:cs="Tahoma"/>
          <w:b/>
          <w:lang w:val="ru-RU"/>
        </w:rPr>
        <w:t>. Способы направления информации.</w:t>
      </w:r>
    </w:p>
    <w:p w14:paraId="689BECAD" w14:textId="77777777" w:rsidR="001167BA" w:rsidRPr="004C4FC9" w:rsidRDefault="001167BA" w:rsidP="001167BA">
      <w:pPr>
        <w:pStyle w:val="ac"/>
        <w:widowControl w:val="0"/>
        <w:ind w:firstLine="567"/>
        <w:jc w:val="both"/>
        <w:rPr>
          <w:rFonts w:ascii="Tahoma" w:hAnsi="Tahoma" w:cs="Tahoma"/>
        </w:rPr>
      </w:pPr>
    </w:p>
    <w:p w14:paraId="40D3A0E2" w14:textId="77777777" w:rsidR="001167BA" w:rsidRPr="004C4FC9" w:rsidRDefault="001167BA" w:rsidP="001167BA">
      <w:pPr>
        <w:pStyle w:val="ac"/>
        <w:widowControl w:val="0"/>
        <w:ind w:firstLine="567"/>
        <w:jc w:val="both"/>
        <w:rPr>
          <w:rFonts w:ascii="Tahoma" w:hAnsi="Tahoma" w:cs="Tahoma"/>
          <w:color w:val="000000"/>
          <w:lang w:val="ru-RU"/>
        </w:rPr>
      </w:pPr>
      <w:r w:rsidRPr="004C4FC9">
        <w:rPr>
          <w:rFonts w:ascii="Tahoma" w:hAnsi="Tahoma" w:cs="Tahoma"/>
          <w:lang w:val="ru-RU"/>
        </w:rPr>
        <w:t xml:space="preserve">Информация, предоставляемая без запроса, и отчеты зарегистрированным лицам (за исключением лиц, которым открыты лицевые счета номинального держателя центрального депозитария и лицевые счета номинального держателя), предоставляются посредством их размещения </w:t>
      </w:r>
      <w:r w:rsidRPr="004C4FC9">
        <w:rPr>
          <w:rFonts w:ascii="Tahoma" w:hAnsi="Tahoma" w:cs="Tahoma"/>
          <w:color w:val="000000"/>
        </w:rPr>
        <w:t>в закрытой части информационного ресурса держателя реестра, право доступа к которому имеется только у данного зарегистрированного лица</w:t>
      </w:r>
      <w:r w:rsidRPr="004C4FC9">
        <w:rPr>
          <w:rFonts w:ascii="Tahoma" w:hAnsi="Tahoma" w:cs="Tahoma"/>
          <w:color w:val="000000"/>
          <w:lang w:val="ru-RU"/>
        </w:rPr>
        <w:t>.</w:t>
      </w:r>
    </w:p>
    <w:p w14:paraId="11CFE2F5" w14:textId="77777777" w:rsidR="001167BA" w:rsidRPr="004C4FC9" w:rsidRDefault="001167BA" w:rsidP="001167BA">
      <w:pPr>
        <w:pStyle w:val="ac"/>
        <w:widowControl w:val="0"/>
        <w:ind w:firstLine="567"/>
        <w:jc w:val="both"/>
        <w:rPr>
          <w:rFonts w:ascii="Tahoma" w:hAnsi="Tahoma" w:cs="Tahoma"/>
          <w:lang w:val="ru-RU"/>
        </w:rPr>
      </w:pPr>
      <w:r w:rsidRPr="004C4FC9">
        <w:rPr>
          <w:rFonts w:ascii="Tahoma" w:hAnsi="Tahoma" w:cs="Tahoma"/>
        </w:rPr>
        <w:t xml:space="preserve">Информация из </w:t>
      </w:r>
      <w:r w:rsidRPr="004C4FC9">
        <w:rPr>
          <w:rFonts w:ascii="Tahoma" w:hAnsi="Tahoma" w:cs="Tahoma"/>
          <w:lang w:val="ru-RU"/>
        </w:rPr>
        <w:t>Р</w:t>
      </w:r>
      <w:proofErr w:type="spellStart"/>
      <w:r w:rsidRPr="004C4FC9">
        <w:rPr>
          <w:rFonts w:ascii="Tahoma" w:hAnsi="Tahoma" w:cs="Tahoma"/>
        </w:rPr>
        <w:t>еестра</w:t>
      </w:r>
      <w:proofErr w:type="spellEnd"/>
      <w:r w:rsidRPr="004C4FC9">
        <w:rPr>
          <w:rFonts w:ascii="Tahoma" w:hAnsi="Tahoma" w:cs="Tahoma"/>
        </w:rPr>
        <w:t xml:space="preserve"> </w:t>
      </w:r>
      <w:r w:rsidRPr="004C4FC9">
        <w:rPr>
          <w:rFonts w:ascii="Tahoma" w:hAnsi="Tahoma" w:cs="Tahoma"/>
          <w:lang w:val="ru-RU"/>
        </w:rPr>
        <w:t>направляется</w:t>
      </w:r>
      <w:r w:rsidRPr="004C4FC9">
        <w:rPr>
          <w:rFonts w:ascii="Tahoma" w:hAnsi="Tahoma" w:cs="Tahoma"/>
        </w:rPr>
        <w:t xml:space="preserve"> в письменной форме</w:t>
      </w:r>
      <w:r w:rsidRPr="004C4FC9">
        <w:rPr>
          <w:rFonts w:ascii="Tahoma" w:hAnsi="Tahoma" w:cs="Tahoma"/>
          <w:lang w:val="ru-RU"/>
        </w:rPr>
        <w:t xml:space="preserve"> следующими способами:</w:t>
      </w:r>
    </w:p>
    <w:p w14:paraId="6F429736" w14:textId="77777777"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Посредством почтового отправления;</w:t>
      </w:r>
    </w:p>
    <w:p w14:paraId="68AFD406" w14:textId="77777777"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Лично в офисе Регистратора (в филиале Регистратора);</w:t>
      </w:r>
    </w:p>
    <w:p w14:paraId="3C65C91D" w14:textId="77777777"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Посредством электронного документооборота (при наличии соответствующих соглашений);</w:t>
      </w:r>
    </w:p>
    <w:p w14:paraId="27E13CB2" w14:textId="4499EBBD" w:rsidR="001167BA" w:rsidRPr="004C4FC9" w:rsidRDefault="001167BA"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 xml:space="preserve">Соглашением Регистратора и </w:t>
      </w:r>
      <w:r w:rsidR="0053144C" w:rsidRPr="004C4FC9">
        <w:rPr>
          <w:rFonts w:cs="Tahoma"/>
          <w:szCs w:val="20"/>
          <w:lang w:val="ru-RU"/>
        </w:rPr>
        <w:t>УК</w:t>
      </w:r>
      <w:r w:rsidRPr="004C4FC9">
        <w:rPr>
          <w:rFonts w:cs="Tahoma"/>
          <w:szCs w:val="20"/>
          <w:lang w:val="ru-RU"/>
        </w:rPr>
        <w:t xml:space="preserve">/Агента может быть предусмотрена выдача информации </w:t>
      </w:r>
      <w:r w:rsidR="0053144C" w:rsidRPr="004C4FC9">
        <w:rPr>
          <w:rFonts w:cs="Tahoma"/>
          <w:szCs w:val="20"/>
          <w:lang w:val="ru-RU"/>
        </w:rPr>
        <w:t>УК</w:t>
      </w:r>
      <w:r w:rsidRPr="004C4FC9">
        <w:rPr>
          <w:rFonts w:cs="Tahoma"/>
          <w:szCs w:val="20"/>
          <w:lang w:val="ru-RU"/>
        </w:rPr>
        <w:t>/Агентом.</w:t>
      </w:r>
    </w:p>
    <w:p w14:paraId="06E2465E" w14:textId="77777777" w:rsidR="001167BA" w:rsidRPr="004C4FC9" w:rsidRDefault="001167BA" w:rsidP="001167BA">
      <w:pPr>
        <w:pStyle w:val="ac"/>
        <w:widowControl w:val="0"/>
        <w:ind w:firstLine="567"/>
        <w:jc w:val="both"/>
        <w:rPr>
          <w:rFonts w:ascii="Tahoma" w:hAnsi="Tahoma" w:cs="Tahoma"/>
          <w:lang w:val="ru-RU"/>
        </w:rPr>
      </w:pPr>
      <w:r w:rsidRPr="004C4FC9">
        <w:rPr>
          <w:rFonts w:ascii="Tahoma" w:hAnsi="Tahoma" w:cs="Tahoma"/>
          <w:lang w:val="ru-RU"/>
        </w:rPr>
        <w:t>Регистратор направляет информацию при условии оплаты соответствующей услуги в соответствии с прейскурантом Регистратора.</w:t>
      </w:r>
    </w:p>
    <w:p w14:paraId="31B2457D" w14:textId="77777777" w:rsidR="001167BA" w:rsidRPr="004C4FC9" w:rsidRDefault="001167BA" w:rsidP="001167BA">
      <w:pPr>
        <w:pStyle w:val="ac"/>
        <w:widowControl w:val="0"/>
        <w:ind w:firstLine="567"/>
        <w:jc w:val="both"/>
        <w:rPr>
          <w:rFonts w:ascii="Tahoma" w:hAnsi="Tahoma" w:cs="Tahoma"/>
          <w:lang w:val="ru-RU"/>
        </w:rPr>
      </w:pPr>
      <w:r w:rsidRPr="004C4FC9">
        <w:rPr>
          <w:rFonts w:ascii="Tahoma" w:hAnsi="Tahoma" w:cs="Tahoma"/>
          <w:lang w:val="ru-RU"/>
        </w:rPr>
        <w:t>Регистратор направляет информацию</w:t>
      </w:r>
      <w:r w:rsidRPr="004C4FC9">
        <w:rPr>
          <w:rFonts w:ascii="Tahoma" w:hAnsi="Tahoma" w:cs="Tahoma"/>
        </w:rPr>
        <w:t xml:space="preserve"> </w:t>
      </w:r>
      <w:r w:rsidRPr="004C4FC9">
        <w:rPr>
          <w:rFonts w:ascii="Tahoma" w:hAnsi="Tahoma" w:cs="Tahoma"/>
          <w:lang w:val="ru-RU"/>
        </w:rPr>
        <w:t xml:space="preserve">способом, </w:t>
      </w:r>
      <w:r w:rsidRPr="004C4FC9">
        <w:rPr>
          <w:rFonts w:ascii="Tahoma" w:hAnsi="Tahoma" w:cs="Tahoma"/>
        </w:rPr>
        <w:t>которым был направлен такой запрос (если иное не указано в запросе)</w:t>
      </w:r>
      <w:r w:rsidRPr="004C4FC9">
        <w:rPr>
          <w:rFonts w:ascii="Tahoma" w:hAnsi="Tahoma" w:cs="Tahoma"/>
          <w:lang w:val="ru-RU"/>
        </w:rPr>
        <w:t>.</w:t>
      </w:r>
    </w:p>
    <w:p w14:paraId="1F208EE0" w14:textId="77777777" w:rsidR="001167BA" w:rsidRPr="004C4FC9" w:rsidRDefault="001167BA" w:rsidP="001167BA">
      <w:pPr>
        <w:pStyle w:val="ac"/>
        <w:widowControl w:val="0"/>
        <w:ind w:firstLine="567"/>
        <w:jc w:val="both"/>
        <w:rPr>
          <w:rFonts w:ascii="Tahoma" w:hAnsi="Tahoma" w:cs="Tahoma"/>
        </w:rPr>
      </w:pPr>
      <w:r w:rsidRPr="004C4FC9">
        <w:rPr>
          <w:rFonts w:ascii="Tahoma" w:hAnsi="Tahoma" w:cs="Tahoma"/>
        </w:rPr>
        <w:t>В случае если в распоряжении зарегистрированного лица на предоставление требуемой информации указан способ доставки "лично у Регистратора" и (или) не произведена оплата услуги по направлению информации из реестра по</w:t>
      </w:r>
      <w:r w:rsidRPr="004C4FC9">
        <w:rPr>
          <w:rFonts w:ascii="Tahoma" w:hAnsi="Tahoma" w:cs="Tahoma"/>
          <w:lang w:val="ru-RU"/>
        </w:rPr>
        <w:t>чтовым отправлением</w:t>
      </w:r>
      <w:r w:rsidRPr="004C4FC9">
        <w:rPr>
          <w:rFonts w:ascii="Tahoma" w:hAnsi="Tahoma" w:cs="Tahoma"/>
        </w:rPr>
        <w:t xml:space="preserve">, и при этом зарегистрированное лицо (его уполномоченный представитель) не явилось в течение шести месяцев с даты подачи запроса на получение информации из реестра, то услуга по выдаче информации из реестра считается оказанной, а соответствующая обязанность Регистратора – надлежащим образом исполненной. Невостребованные выписки и подготовленная информация из реестра с истекшим сроком хранения подлежат уничтожению. </w:t>
      </w:r>
    </w:p>
    <w:p w14:paraId="3F15DF46" w14:textId="77777777" w:rsidR="001167BA" w:rsidRPr="004C4FC9" w:rsidRDefault="001167BA" w:rsidP="001167BA">
      <w:pPr>
        <w:pStyle w:val="ac"/>
        <w:widowControl w:val="0"/>
        <w:ind w:firstLine="567"/>
        <w:jc w:val="both"/>
        <w:rPr>
          <w:rFonts w:ascii="Tahoma" w:hAnsi="Tahoma" w:cs="Tahoma"/>
        </w:rPr>
      </w:pPr>
      <w:r w:rsidRPr="004C4FC9">
        <w:rPr>
          <w:rFonts w:ascii="Tahoma" w:hAnsi="Tahoma" w:cs="Tahoma"/>
        </w:rPr>
        <w:t>При обращении зарегистрированного лица (его уполномоченного представителя) за выпиской или иной информацией из реестра, уничтоженной в связи с истечением срока хранения, зарегистрированное лицо оформляет новый запрос на получение информации из реестра и производит оплату за получение информации из реестра в соответствии с действующим на момент обращения прейскурантом Регистратора.</w:t>
      </w:r>
    </w:p>
    <w:p w14:paraId="4523473D" w14:textId="77777777" w:rsidR="001167BA" w:rsidRPr="004C4FC9" w:rsidRDefault="001167BA" w:rsidP="001167BA">
      <w:pPr>
        <w:pStyle w:val="ac"/>
        <w:widowControl w:val="0"/>
        <w:ind w:firstLine="567"/>
        <w:jc w:val="both"/>
        <w:rPr>
          <w:rFonts w:ascii="Tahoma" w:hAnsi="Tahoma" w:cs="Tahoma"/>
          <w:b/>
        </w:rPr>
      </w:pPr>
    </w:p>
    <w:p w14:paraId="7570BB96" w14:textId="5FF57C70" w:rsidR="001167BA" w:rsidRPr="004C4FC9" w:rsidRDefault="00E61130" w:rsidP="001167BA">
      <w:pPr>
        <w:pStyle w:val="ac"/>
        <w:widowControl w:val="0"/>
        <w:ind w:firstLine="567"/>
        <w:jc w:val="both"/>
        <w:rPr>
          <w:rFonts w:ascii="Tahoma" w:hAnsi="Tahoma" w:cs="Tahoma"/>
          <w:b/>
        </w:rPr>
      </w:pPr>
      <w:r w:rsidRPr="004C4FC9">
        <w:rPr>
          <w:rFonts w:ascii="Tahoma" w:hAnsi="Tahoma" w:cs="Tahoma"/>
          <w:b/>
          <w:lang w:val="ru-RU"/>
        </w:rPr>
        <w:t>12</w:t>
      </w:r>
      <w:r w:rsidR="001167BA" w:rsidRPr="004C4FC9">
        <w:rPr>
          <w:rFonts w:ascii="Tahoma" w:hAnsi="Tahoma" w:cs="Tahoma"/>
          <w:b/>
        </w:rPr>
        <w:t>.</w:t>
      </w:r>
      <w:r w:rsidR="00A14914" w:rsidRPr="004C4FC9">
        <w:rPr>
          <w:rFonts w:ascii="Tahoma" w:hAnsi="Tahoma" w:cs="Tahoma"/>
          <w:b/>
          <w:lang w:val="ru-RU"/>
        </w:rPr>
        <w:t>3</w:t>
      </w:r>
      <w:r w:rsidR="001167BA" w:rsidRPr="004C4FC9">
        <w:rPr>
          <w:rFonts w:ascii="Tahoma" w:hAnsi="Tahoma" w:cs="Tahoma"/>
          <w:b/>
        </w:rPr>
        <w:t xml:space="preserve">. Предоставление информации </w:t>
      </w:r>
      <w:r w:rsidR="0053144C" w:rsidRPr="004C4FC9">
        <w:rPr>
          <w:rFonts w:ascii="Tahoma" w:hAnsi="Tahoma" w:cs="Tahoma"/>
          <w:b/>
          <w:lang w:val="ru-RU"/>
        </w:rPr>
        <w:t>УК</w:t>
      </w:r>
    </w:p>
    <w:p w14:paraId="00D94DD3" w14:textId="67B3B92A" w:rsidR="001167BA" w:rsidRPr="004C4FC9" w:rsidRDefault="001167BA" w:rsidP="001167BA">
      <w:pPr>
        <w:pStyle w:val="ac"/>
        <w:widowControl w:val="0"/>
        <w:ind w:firstLine="567"/>
        <w:jc w:val="both"/>
        <w:rPr>
          <w:rFonts w:ascii="Tahoma" w:hAnsi="Tahoma" w:cs="Tahoma"/>
        </w:rPr>
      </w:pPr>
      <w:r w:rsidRPr="004C4FC9">
        <w:rPr>
          <w:rFonts w:ascii="Tahoma" w:hAnsi="Tahoma" w:cs="Tahoma"/>
        </w:rPr>
        <w:t xml:space="preserve">Информация о лицах, которым открыт лицевой счет, а также о количестве принадлежащих им ценных бумаг может быть предоставлена </w:t>
      </w:r>
      <w:r w:rsidR="0053144C" w:rsidRPr="004C4FC9">
        <w:rPr>
          <w:rFonts w:ascii="Tahoma" w:hAnsi="Tahoma" w:cs="Tahoma"/>
          <w:lang w:val="ru-RU"/>
        </w:rPr>
        <w:t>УК</w:t>
      </w:r>
      <w:r w:rsidRPr="004C4FC9">
        <w:rPr>
          <w:rFonts w:ascii="Tahoma" w:hAnsi="Tahoma" w:cs="Tahoma"/>
        </w:rPr>
        <w:t xml:space="preserve">, в случаях, если это необходимо для исполнения требований законодательства Российской Федерации. </w:t>
      </w:r>
    </w:p>
    <w:p w14:paraId="2B8B5386" w14:textId="74D37059" w:rsidR="001167BA" w:rsidRPr="004C4FC9" w:rsidRDefault="0053144C" w:rsidP="001167BA">
      <w:pPr>
        <w:pStyle w:val="ac"/>
        <w:widowControl w:val="0"/>
        <w:ind w:firstLine="567"/>
        <w:jc w:val="both"/>
        <w:rPr>
          <w:rFonts w:ascii="Tahoma" w:hAnsi="Tahoma" w:cs="Tahoma"/>
        </w:rPr>
      </w:pPr>
      <w:r w:rsidRPr="004C4FC9">
        <w:rPr>
          <w:rFonts w:ascii="Tahoma" w:hAnsi="Tahoma" w:cs="Tahoma"/>
          <w:lang w:val="ru-RU"/>
        </w:rPr>
        <w:t>УК</w:t>
      </w:r>
      <w:r w:rsidR="001167BA" w:rsidRPr="004C4FC9">
        <w:rPr>
          <w:rFonts w:ascii="Tahoma" w:hAnsi="Tahoma" w:cs="Tahoma"/>
        </w:rPr>
        <w:t xml:space="preserve"> для получения информации из реестра предоставляет Регистратору распоряжение, с указанием объема требуемой информации и способ</w:t>
      </w:r>
      <w:r w:rsidR="001167BA" w:rsidRPr="004C4FC9">
        <w:rPr>
          <w:rFonts w:ascii="Tahoma" w:hAnsi="Tahoma" w:cs="Tahoma"/>
          <w:lang w:val="ru-RU"/>
        </w:rPr>
        <w:t>а</w:t>
      </w:r>
      <w:r w:rsidR="001167BA" w:rsidRPr="004C4FC9">
        <w:rPr>
          <w:rFonts w:ascii="Tahoma" w:hAnsi="Tahoma" w:cs="Tahoma"/>
        </w:rPr>
        <w:t xml:space="preserve"> ее получения.</w:t>
      </w:r>
    </w:p>
    <w:p w14:paraId="1B0FF42E" w14:textId="3EA2991B" w:rsidR="001167BA" w:rsidRPr="004C4FC9" w:rsidRDefault="001167BA" w:rsidP="001167BA">
      <w:pPr>
        <w:pStyle w:val="ac"/>
        <w:widowControl w:val="0"/>
        <w:ind w:firstLine="567"/>
        <w:jc w:val="both"/>
        <w:rPr>
          <w:rFonts w:ascii="Tahoma" w:hAnsi="Tahoma" w:cs="Tahoma"/>
          <w:lang w:val="ru-RU"/>
        </w:rPr>
      </w:pPr>
      <w:r w:rsidRPr="004C4FC9">
        <w:rPr>
          <w:rFonts w:ascii="Tahoma" w:hAnsi="Tahoma" w:cs="Tahoma"/>
        </w:rPr>
        <w:t xml:space="preserve">Информация предоставляется лицу, действующему от имени </w:t>
      </w:r>
      <w:r w:rsidR="0053144C" w:rsidRPr="004C4FC9">
        <w:rPr>
          <w:rFonts w:ascii="Tahoma" w:hAnsi="Tahoma" w:cs="Tahoma"/>
          <w:lang w:val="ru-RU"/>
        </w:rPr>
        <w:t>УК</w:t>
      </w:r>
      <w:r w:rsidRPr="004C4FC9">
        <w:rPr>
          <w:rFonts w:ascii="Tahoma" w:hAnsi="Tahoma" w:cs="Tahoma"/>
          <w:lang w:val="ru-RU"/>
        </w:rPr>
        <w:t xml:space="preserve"> </w:t>
      </w:r>
      <w:r w:rsidRPr="004C4FC9">
        <w:rPr>
          <w:rFonts w:ascii="Tahoma" w:hAnsi="Tahoma" w:cs="Tahoma"/>
        </w:rPr>
        <w:t>на основании доверенности или в соответствии с учредительными документа</w:t>
      </w:r>
      <w:r w:rsidRPr="004C4FC9">
        <w:rPr>
          <w:rFonts w:ascii="Tahoma" w:hAnsi="Tahoma" w:cs="Tahoma"/>
          <w:lang w:val="ru-RU"/>
        </w:rPr>
        <w:t xml:space="preserve">ми </w:t>
      </w:r>
      <w:r w:rsidR="0053144C" w:rsidRPr="004C4FC9">
        <w:rPr>
          <w:rFonts w:ascii="Tahoma" w:hAnsi="Tahoma" w:cs="Tahoma"/>
          <w:lang w:val="ru-RU"/>
        </w:rPr>
        <w:t>УК</w:t>
      </w:r>
      <w:r w:rsidRPr="004C4FC9">
        <w:rPr>
          <w:rFonts w:ascii="Tahoma" w:hAnsi="Tahoma" w:cs="Tahoma"/>
        </w:rPr>
        <w:t xml:space="preserve">. </w:t>
      </w:r>
    </w:p>
    <w:p w14:paraId="38E07514" w14:textId="50A41276" w:rsidR="00BD5AAD" w:rsidRPr="004C4FC9" w:rsidRDefault="001167BA" w:rsidP="001167BA">
      <w:pPr>
        <w:pStyle w:val="ac"/>
        <w:widowControl w:val="0"/>
        <w:ind w:firstLine="567"/>
        <w:jc w:val="both"/>
        <w:rPr>
          <w:rFonts w:ascii="Tahoma" w:hAnsi="Tahoma" w:cs="Tahoma"/>
        </w:rPr>
      </w:pPr>
      <w:r w:rsidRPr="004C4FC9">
        <w:rPr>
          <w:rFonts w:ascii="Tahoma" w:hAnsi="Tahoma" w:cs="Tahoma"/>
        </w:rPr>
        <w:t xml:space="preserve">В случае если в распоряжении </w:t>
      </w:r>
      <w:r w:rsidR="0053144C" w:rsidRPr="004C4FC9">
        <w:rPr>
          <w:rFonts w:ascii="Tahoma" w:hAnsi="Tahoma" w:cs="Tahoma"/>
          <w:lang w:val="ru-RU"/>
        </w:rPr>
        <w:t>УК</w:t>
      </w:r>
      <w:r w:rsidRPr="004C4FC9">
        <w:rPr>
          <w:rFonts w:ascii="Tahoma" w:hAnsi="Tahoma" w:cs="Tahoma"/>
        </w:rPr>
        <w:t xml:space="preserve"> на предоставление требуемой информации </w:t>
      </w:r>
      <w:r w:rsidRPr="004C4FC9">
        <w:rPr>
          <w:rFonts w:ascii="Tahoma" w:hAnsi="Tahoma" w:cs="Tahoma"/>
          <w:lang w:val="ru-RU"/>
        </w:rPr>
        <w:t xml:space="preserve">указанный </w:t>
      </w:r>
      <w:r w:rsidRPr="004C4FC9">
        <w:rPr>
          <w:rFonts w:ascii="Tahoma" w:hAnsi="Tahoma" w:cs="Tahoma"/>
        </w:rPr>
        <w:t xml:space="preserve">способ доставки </w:t>
      </w:r>
      <w:r w:rsidRPr="004C4FC9">
        <w:rPr>
          <w:rFonts w:ascii="Tahoma" w:hAnsi="Tahoma" w:cs="Tahoma"/>
          <w:lang w:val="ru-RU"/>
        </w:rPr>
        <w:t>предполагает получение такой информации в результате непосредственного обращения к Р</w:t>
      </w:r>
      <w:proofErr w:type="spellStart"/>
      <w:r w:rsidRPr="004C4FC9">
        <w:rPr>
          <w:rFonts w:ascii="Tahoma" w:hAnsi="Tahoma" w:cs="Tahoma"/>
        </w:rPr>
        <w:t>егистратор</w:t>
      </w:r>
      <w:r w:rsidRPr="004C4FC9">
        <w:rPr>
          <w:rFonts w:ascii="Tahoma" w:hAnsi="Tahoma" w:cs="Tahoma"/>
          <w:lang w:val="ru-RU"/>
        </w:rPr>
        <w:t>у</w:t>
      </w:r>
      <w:proofErr w:type="spellEnd"/>
      <w:r w:rsidRPr="004C4FC9">
        <w:rPr>
          <w:rFonts w:ascii="Tahoma" w:hAnsi="Tahoma" w:cs="Tahoma"/>
        </w:rPr>
        <w:t>, и при этом уполномоченный представитель</w:t>
      </w:r>
      <w:r w:rsidRPr="004C4FC9">
        <w:rPr>
          <w:rFonts w:ascii="Tahoma" w:hAnsi="Tahoma" w:cs="Tahoma"/>
          <w:lang w:val="ru-RU"/>
        </w:rPr>
        <w:t xml:space="preserve"> </w:t>
      </w:r>
      <w:r w:rsidR="0053144C" w:rsidRPr="004C4FC9">
        <w:rPr>
          <w:rFonts w:ascii="Tahoma" w:hAnsi="Tahoma" w:cs="Tahoma"/>
          <w:lang w:val="ru-RU"/>
        </w:rPr>
        <w:t>УК</w:t>
      </w:r>
      <w:r w:rsidRPr="004C4FC9">
        <w:rPr>
          <w:rFonts w:ascii="Tahoma" w:hAnsi="Tahoma" w:cs="Tahoma"/>
        </w:rPr>
        <w:t xml:space="preserve"> не явил</w:t>
      </w:r>
      <w:r w:rsidRPr="004C4FC9">
        <w:rPr>
          <w:rFonts w:ascii="Tahoma" w:hAnsi="Tahoma" w:cs="Tahoma"/>
          <w:lang w:val="ru-RU"/>
        </w:rPr>
        <w:t>ся</w:t>
      </w:r>
      <w:r w:rsidRPr="004C4FC9">
        <w:rPr>
          <w:rFonts w:ascii="Tahoma" w:hAnsi="Tahoma" w:cs="Tahoma"/>
        </w:rPr>
        <w:t xml:space="preserve"> в течение шести месяцев с даты подачи </w:t>
      </w:r>
      <w:r w:rsidRPr="004C4FC9">
        <w:rPr>
          <w:rFonts w:ascii="Tahoma" w:hAnsi="Tahoma" w:cs="Tahoma"/>
          <w:lang w:val="ru-RU"/>
        </w:rPr>
        <w:t xml:space="preserve">распоряжения </w:t>
      </w:r>
      <w:r w:rsidRPr="004C4FC9">
        <w:rPr>
          <w:rFonts w:ascii="Tahoma" w:hAnsi="Tahoma" w:cs="Tahoma"/>
        </w:rPr>
        <w:t xml:space="preserve">на получение информации из реестра, то услуга по выдаче информации из реестра считается оказанной, а соответствующая обязанность Регистратора – надлежащим образом исполненной. Невостребованные </w:t>
      </w:r>
      <w:r w:rsidRPr="004C4FC9">
        <w:rPr>
          <w:rFonts w:ascii="Tahoma" w:hAnsi="Tahoma" w:cs="Tahoma"/>
          <w:lang w:val="ru-RU"/>
        </w:rPr>
        <w:t xml:space="preserve">документы, содержащие </w:t>
      </w:r>
      <w:r w:rsidRPr="004C4FC9">
        <w:rPr>
          <w:rFonts w:ascii="Tahoma" w:hAnsi="Tahoma" w:cs="Tahoma"/>
        </w:rPr>
        <w:t>подготовленн</w:t>
      </w:r>
      <w:r w:rsidRPr="004C4FC9">
        <w:rPr>
          <w:rFonts w:ascii="Tahoma" w:hAnsi="Tahoma" w:cs="Tahoma"/>
          <w:lang w:val="ru-RU"/>
        </w:rPr>
        <w:t>ую</w:t>
      </w:r>
      <w:r w:rsidRPr="004C4FC9">
        <w:rPr>
          <w:rFonts w:ascii="Tahoma" w:hAnsi="Tahoma" w:cs="Tahoma"/>
        </w:rPr>
        <w:t xml:space="preserve"> информаци</w:t>
      </w:r>
      <w:r w:rsidRPr="004C4FC9">
        <w:rPr>
          <w:rFonts w:ascii="Tahoma" w:hAnsi="Tahoma" w:cs="Tahoma"/>
          <w:lang w:val="ru-RU"/>
        </w:rPr>
        <w:t>ю</w:t>
      </w:r>
      <w:r w:rsidRPr="004C4FC9">
        <w:rPr>
          <w:rFonts w:ascii="Tahoma" w:hAnsi="Tahoma" w:cs="Tahoma"/>
        </w:rPr>
        <w:t xml:space="preserve"> из реестра с истекшим сроком хранения подлежат уничтожению.</w:t>
      </w:r>
    </w:p>
    <w:p w14:paraId="4E17460A" w14:textId="7657D4AC" w:rsidR="001167BA" w:rsidRPr="004C4FC9" w:rsidRDefault="00BD5AAD" w:rsidP="001167BA">
      <w:pPr>
        <w:pStyle w:val="ac"/>
        <w:widowControl w:val="0"/>
        <w:ind w:firstLine="567"/>
        <w:jc w:val="both"/>
        <w:rPr>
          <w:rFonts w:ascii="Tahoma" w:hAnsi="Tahoma" w:cs="Tahoma"/>
        </w:rPr>
      </w:pPr>
      <w:r w:rsidRPr="004C4FC9">
        <w:rPr>
          <w:rFonts w:ascii="Tahoma" w:hAnsi="Tahoma" w:cs="Tahoma"/>
          <w:lang w:val="ru-RU"/>
        </w:rPr>
        <w:t xml:space="preserve">Информация об открытии лицевых счетов и обо всех операциях в реестре направляется </w:t>
      </w:r>
      <w:r w:rsidR="0053144C" w:rsidRPr="004C4FC9">
        <w:rPr>
          <w:rFonts w:ascii="Tahoma" w:hAnsi="Tahoma" w:cs="Tahoma"/>
          <w:lang w:val="ru-RU"/>
        </w:rPr>
        <w:t>УК</w:t>
      </w:r>
      <w:r w:rsidRPr="004C4FC9">
        <w:rPr>
          <w:rFonts w:ascii="Tahoma" w:hAnsi="Tahoma" w:cs="Tahoma"/>
          <w:lang w:val="ru-RU"/>
        </w:rPr>
        <w:t xml:space="preserve"> и специализированному депозитарию. Информация специализированному депозитарию может направляться через </w:t>
      </w:r>
      <w:r w:rsidR="0053144C" w:rsidRPr="004C4FC9">
        <w:rPr>
          <w:rFonts w:ascii="Tahoma" w:hAnsi="Tahoma" w:cs="Tahoma"/>
          <w:lang w:val="ru-RU"/>
        </w:rPr>
        <w:t>УК</w:t>
      </w:r>
      <w:r w:rsidRPr="004C4FC9">
        <w:rPr>
          <w:rFonts w:ascii="Tahoma" w:hAnsi="Tahoma" w:cs="Tahoma"/>
          <w:lang w:val="ru-RU"/>
        </w:rPr>
        <w:t xml:space="preserve">. Формы предоставления информации определяются договором Регистратора и </w:t>
      </w:r>
      <w:r w:rsidR="0053144C" w:rsidRPr="004C4FC9">
        <w:rPr>
          <w:rFonts w:ascii="Tahoma" w:hAnsi="Tahoma" w:cs="Tahoma"/>
          <w:lang w:val="ru-RU"/>
        </w:rPr>
        <w:t>УК</w:t>
      </w:r>
      <w:r w:rsidRPr="004C4FC9">
        <w:rPr>
          <w:rFonts w:ascii="Tahoma" w:hAnsi="Tahoma" w:cs="Tahoma"/>
          <w:lang w:val="ru-RU"/>
        </w:rPr>
        <w:t>.</w:t>
      </w:r>
    </w:p>
    <w:p w14:paraId="6DE6CE1A" w14:textId="77777777" w:rsidR="001167BA" w:rsidRPr="004C4FC9" w:rsidRDefault="001167BA" w:rsidP="001167BA">
      <w:pPr>
        <w:pStyle w:val="ac"/>
        <w:widowControl w:val="0"/>
        <w:ind w:firstLine="567"/>
        <w:jc w:val="both"/>
        <w:rPr>
          <w:rFonts w:ascii="Tahoma" w:hAnsi="Tahoma" w:cs="Tahoma"/>
        </w:rPr>
      </w:pPr>
    </w:p>
    <w:p w14:paraId="4A7DA325" w14:textId="46C0A253" w:rsidR="001167BA" w:rsidRPr="004C4FC9" w:rsidRDefault="00E61130" w:rsidP="001167BA">
      <w:pPr>
        <w:pStyle w:val="ac"/>
        <w:widowControl w:val="0"/>
        <w:ind w:firstLine="567"/>
        <w:jc w:val="both"/>
        <w:rPr>
          <w:rFonts w:ascii="Tahoma" w:hAnsi="Tahoma" w:cs="Tahoma"/>
          <w:b/>
        </w:rPr>
      </w:pPr>
      <w:r w:rsidRPr="004C4FC9">
        <w:rPr>
          <w:rFonts w:ascii="Tahoma" w:hAnsi="Tahoma" w:cs="Tahoma"/>
          <w:b/>
          <w:lang w:val="ru-RU"/>
        </w:rPr>
        <w:t>12</w:t>
      </w:r>
      <w:r w:rsidR="001167BA" w:rsidRPr="004C4FC9">
        <w:rPr>
          <w:rFonts w:ascii="Tahoma" w:hAnsi="Tahoma" w:cs="Tahoma"/>
          <w:b/>
        </w:rPr>
        <w:t>.</w:t>
      </w:r>
      <w:r w:rsidR="00A14914" w:rsidRPr="004C4FC9">
        <w:rPr>
          <w:rFonts w:ascii="Tahoma" w:hAnsi="Tahoma" w:cs="Tahoma"/>
          <w:b/>
          <w:lang w:val="ru-RU"/>
        </w:rPr>
        <w:t>4</w:t>
      </w:r>
      <w:r w:rsidR="001167BA" w:rsidRPr="004C4FC9">
        <w:rPr>
          <w:rFonts w:ascii="Tahoma" w:hAnsi="Tahoma" w:cs="Tahoma"/>
          <w:b/>
        </w:rPr>
        <w:t>. Предоставление информации представителям государственных органов и нотариусам, осуществляющим ведение наследственного дела</w:t>
      </w:r>
    </w:p>
    <w:p w14:paraId="45642FD2" w14:textId="77777777" w:rsidR="00E61130" w:rsidRPr="004C4FC9" w:rsidRDefault="00E61130" w:rsidP="00E61130">
      <w:pPr>
        <w:pStyle w:val="ac"/>
        <w:widowControl w:val="0"/>
        <w:ind w:firstLine="567"/>
        <w:jc w:val="both"/>
        <w:rPr>
          <w:rFonts w:ascii="Tahoma" w:hAnsi="Tahoma" w:cs="Tahoma"/>
        </w:rPr>
      </w:pPr>
      <w:r w:rsidRPr="004C4FC9">
        <w:rPr>
          <w:rFonts w:ascii="Tahoma" w:hAnsi="Tahoma" w:cs="Tahoma"/>
        </w:rPr>
        <w:t>Судебные, правоохранительные и налоговые органы, а также иные уполномоченные государственные органы могут получить информацию, необходимую им для осуществления своей деятельности в соответствии с законодательством Российской Федерации.</w:t>
      </w:r>
    </w:p>
    <w:p w14:paraId="2F8B6667" w14:textId="77777777" w:rsidR="00E61130" w:rsidRPr="004C4FC9" w:rsidRDefault="00E61130" w:rsidP="00E61130">
      <w:pPr>
        <w:pStyle w:val="ac"/>
        <w:widowControl w:val="0"/>
        <w:ind w:firstLine="567"/>
        <w:jc w:val="both"/>
        <w:rPr>
          <w:rFonts w:ascii="Tahoma" w:hAnsi="Tahoma" w:cs="Tahoma"/>
        </w:rPr>
      </w:pPr>
      <w:r w:rsidRPr="004C4FC9">
        <w:rPr>
          <w:rFonts w:ascii="Tahoma" w:hAnsi="Tahoma" w:cs="Tahoma"/>
        </w:rPr>
        <w:t>Регистратор предоставляет информацию при получении запроса в письменной форме, подписанного должностным лицом соответствующего органа. В запросе указывается перечень запрашиваемой информации, а также основания ее получения.</w:t>
      </w:r>
    </w:p>
    <w:p w14:paraId="11E45277" w14:textId="77777777" w:rsidR="00E61130" w:rsidRPr="004C4FC9" w:rsidRDefault="00E61130" w:rsidP="00E61130">
      <w:pPr>
        <w:pStyle w:val="ac"/>
        <w:widowControl w:val="0"/>
        <w:ind w:firstLine="567"/>
        <w:jc w:val="both"/>
        <w:rPr>
          <w:rFonts w:ascii="Tahoma" w:hAnsi="Tahoma" w:cs="Tahoma"/>
        </w:rPr>
      </w:pPr>
      <w:r w:rsidRPr="004C4FC9">
        <w:rPr>
          <w:rFonts w:ascii="Tahoma" w:hAnsi="Tahoma" w:cs="Tahoma"/>
        </w:rPr>
        <w:t>Регистратор предоставляет информацию при получении мотивированного запроса нотариуса в письменной форме, подписанного нотариусом и скрепленного печатью.</w:t>
      </w:r>
    </w:p>
    <w:p w14:paraId="7F3C58EC" w14:textId="77777777" w:rsidR="00E61130" w:rsidRPr="004C4FC9" w:rsidRDefault="00E61130" w:rsidP="00E61130">
      <w:pPr>
        <w:pStyle w:val="ConsNormal"/>
        <w:ind w:firstLine="567"/>
        <w:jc w:val="both"/>
        <w:rPr>
          <w:rFonts w:ascii="Tahoma" w:hAnsi="Tahoma" w:cs="Tahoma"/>
        </w:rPr>
      </w:pPr>
      <w:r w:rsidRPr="004C4FC9">
        <w:rPr>
          <w:rFonts w:ascii="Tahoma" w:hAnsi="Tahoma" w:cs="Tahoma"/>
        </w:rPr>
        <w:t xml:space="preserve">Запрос нотариуса должен быть направлен почтой либо может быть предоставлен лицом, которое указано в запросе. </w:t>
      </w:r>
    </w:p>
    <w:p w14:paraId="492C50B1" w14:textId="67203213" w:rsidR="00E61130" w:rsidRPr="004C4FC9" w:rsidRDefault="00E61130" w:rsidP="00E61130">
      <w:pPr>
        <w:pStyle w:val="ConsNormal"/>
        <w:ind w:firstLine="567"/>
        <w:jc w:val="both"/>
        <w:rPr>
          <w:rFonts w:ascii="Tahoma" w:hAnsi="Tahoma" w:cs="Tahoma"/>
        </w:rPr>
      </w:pPr>
      <w:r w:rsidRPr="004C4FC9">
        <w:rPr>
          <w:rFonts w:ascii="Tahoma" w:hAnsi="Tahoma" w:cs="Tahoma"/>
        </w:rPr>
        <w:t>Запросы лиц, указанных в настоящем пункте 12.</w:t>
      </w:r>
      <w:r w:rsidR="00A14914" w:rsidRPr="004C4FC9">
        <w:rPr>
          <w:rFonts w:ascii="Tahoma" w:hAnsi="Tahoma" w:cs="Tahoma"/>
        </w:rPr>
        <w:t>4</w:t>
      </w:r>
      <w:r w:rsidRPr="004C4FC9">
        <w:rPr>
          <w:rFonts w:ascii="Tahoma" w:hAnsi="Tahoma" w:cs="Tahoma"/>
        </w:rPr>
        <w:t xml:space="preserve">, могут быть предоставлены Регистратору в электронной форме, подписанные квалифицированной электронной подписью соответствующего лица, на адрес электронной почты Регистратора info@rrost.ru.  </w:t>
      </w:r>
    </w:p>
    <w:p w14:paraId="442072FD" w14:textId="561E644E" w:rsidR="00E61130" w:rsidRPr="004C4FC9" w:rsidRDefault="00E61130" w:rsidP="00E61130">
      <w:pPr>
        <w:pStyle w:val="ConsNormal"/>
        <w:ind w:firstLine="567"/>
        <w:jc w:val="both"/>
        <w:rPr>
          <w:rFonts w:ascii="Tahoma" w:hAnsi="Tahoma" w:cs="Tahoma"/>
        </w:rPr>
      </w:pPr>
      <w:r w:rsidRPr="004C4FC9">
        <w:rPr>
          <w:rFonts w:ascii="Tahoma" w:hAnsi="Tahoma" w:cs="Tahoma"/>
        </w:rPr>
        <w:t xml:space="preserve">Ответ на полученный запрос (в том числе если запрос, подписанный квалифицированной электронной подписью, получен по электронной почте на адрес info@rrost.ru) Регистратор направляет информацию (документы) почтовой связью (не по электронной почте). </w:t>
      </w:r>
    </w:p>
    <w:p w14:paraId="2BE821D6" w14:textId="16EFBF1F" w:rsidR="00E61130" w:rsidRPr="004C4FC9" w:rsidRDefault="00E61130" w:rsidP="00E61130">
      <w:pPr>
        <w:pStyle w:val="ConsNormal"/>
        <w:ind w:firstLine="567"/>
        <w:jc w:val="both"/>
        <w:rPr>
          <w:rFonts w:ascii="Tahoma" w:hAnsi="Tahoma" w:cs="Tahoma"/>
        </w:rPr>
      </w:pPr>
      <w:r w:rsidRPr="004C4FC9">
        <w:rPr>
          <w:rFonts w:ascii="Tahoma" w:hAnsi="Tahoma" w:cs="Tahoma"/>
        </w:rPr>
        <w:t xml:space="preserve">Если в запросе </w:t>
      </w:r>
      <w:r w:rsidR="00776E82" w:rsidRPr="004C4FC9">
        <w:rPr>
          <w:rFonts w:ascii="Tahoma" w:hAnsi="Tahoma" w:cs="Tahoma"/>
        </w:rPr>
        <w:t xml:space="preserve">государственного органа </w:t>
      </w:r>
      <w:r w:rsidRPr="004C4FC9">
        <w:rPr>
          <w:rFonts w:ascii="Tahoma" w:hAnsi="Tahoma" w:cs="Tahoma"/>
        </w:rPr>
        <w:t>прямо указано о необходимости выдачи запрашиваемой информации (документов) лично в руки лицу, указанному в запросе, запрашиваемая информация (документы) или пояснения о причинах невозможности предоставления информации (документов) предоставляются непосредственно лицу, указанному в запросе, при предъявлении последним документа, удостоверяющего личнос</w:t>
      </w:r>
      <w:r w:rsidR="00776E82" w:rsidRPr="004C4FC9">
        <w:rPr>
          <w:rFonts w:ascii="Tahoma" w:hAnsi="Tahoma" w:cs="Tahoma"/>
        </w:rPr>
        <w:t>ть.</w:t>
      </w:r>
    </w:p>
    <w:p w14:paraId="4B22EA2B" w14:textId="77777777" w:rsidR="001167BA" w:rsidRPr="004C4FC9" w:rsidRDefault="001167BA" w:rsidP="001167BA">
      <w:pPr>
        <w:pStyle w:val="ConsNormal"/>
        <w:ind w:firstLine="567"/>
        <w:jc w:val="both"/>
        <w:rPr>
          <w:rFonts w:ascii="Tahoma" w:hAnsi="Tahoma" w:cs="Tahoma"/>
          <w:b/>
        </w:rPr>
      </w:pPr>
    </w:p>
    <w:p w14:paraId="157E4FF0" w14:textId="54DB18BF" w:rsidR="001167BA" w:rsidRPr="004C4FC9" w:rsidRDefault="00C274AF" w:rsidP="001167BA">
      <w:pPr>
        <w:pStyle w:val="ConsNormal"/>
        <w:ind w:firstLine="567"/>
        <w:jc w:val="both"/>
        <w:rPr>
          <w:rFonts w:ascii="Tahoma" w:hAnsi="Tahoma" w:cs="Tahoma"/>
          <w:b/>
        </w:rPr>
      </w:pPr>
      <w:r w:rsidRPr="004C4FC9">
        <w:rPr>
          <w:rFonts w:ascii="Tahoma" w:hAnsi="Tahoma" w:cs="Tahoma"/>
          <w:b/>
        </w:rPr>
        <w:t>12</w:t>
      </w:r>
      <w:r w:rsidR="001167BA" w:rsidRPr="004C4FC9">
        <w:rPr>
          <w:rFonts w:ascii="Tahoma" w:hAnsi="Tahoma" w:cs="Tahoma"/>
          <w:b/>
        </w:rPr>
        <w:t>.</w:t>
      </w:r>
      <w:r w:rsidRPr="004C4FC9">
        <w:rPr>
          <w:rFonts w:ascii="Tahoma" w:hAnsi="Tahoma" w:cs="Tahoma"/>
          <w:b/>
        </w:rPr>
        <w:t>5</w:t>
      </w:r>
      <w:r w:rsidR="001167BA" w:rsidRPr="004C4FC9">
        <w:rPr>
          <w:rFonts w:ascii="Tahoma" w:hAnsi="Tahoma" w:cs="Tahoma"/>
          <w:b/>
        </w:rPr>
        <w:t>. Предоставление номинальным держателям справок об операциях</w:t>
      </w:r>
    </w:p>
    <w:p w14:paraId="29CD5546" w14:textId="77777777" w:rsidR="001167BA" w:rsidRPr="004C4FC9" w:rsidRDefault="001167BA" w:rsidP="001167BA">
      <w:pPr>
        <w:pStyle w:val="ConsNormal"/>
        <w:ind w:firstLine="567"/>
        <w:jc w:val="both"/>
        <w:rPr>
          <w:rFonts w:ascii="Tahoma" w:hAnsi="Tahoma" w:cs="Tahoma"/>
        </w:rPr>
      </w:pPr>
      <w:r w:rsidRPr="004C4FC9">
        <w:rPr>
          <w:rFonts w:ascii="Tahoma" w:hAnsi="Tahoma" w:cs="Tahoma"/>
        </w:rPr>
        <w:t xml:space="preserve">В целях проведения сверки соответствия количества ценных бумаг, учтенных Регистратором на лицевом счете номинального держателя, предусмотренной </w:t>
      </w:r>
      <w:hyperlink r:id="rId17" w:history="1">
        <w:r w:rsidRPr="004C4FC9">
          <w:rPr>
            <w:rFonts w:ascii="Tahoma" w:hAnsi="Tahoma" w:cs="Tahoma"/>
          </w:rPr>
          <w:t>пунктом 9 статьи 8.5</w:t>
        </w:r>
      </w:hyperlink>
      <w:r w:rsidRPr="004C4FC9">
        <w:rPr>
          <w:rFonts w:ascii="Tahoma" w:hAnsi="Tahoma" w:cs="Tahoma"/>
        </w:rPr>
        <w:t xml:space="preserve"> Закона о рынке ценных бумаг (далее – сверка), Регистратор предоставляет номинальному держателю справку об операциях по его лицевому счету с указанием в ней количества ценных бумаг, учитываемых на таком счете по состоянию на конец рабочего дня проведения соответствующей операции (операций) и другой необходимой информации.</w:t>
      </w:r>
    </w:p>
    <w:p w14:paraId="454D22EA" w14:textId="77777777" w:rsidR="001167BA" w:rsidRPr="004C4FC9" w:rsidRDefault="001167BA" w:rsidP="001167BA">
      <w:pPr>
        <w:autoSpaceDE w:val="0"/>
        <w:autoSpaceDN w:val="0"/>
        <w:adjustRightInd w:val="0"/>
        <w:ind w:firstLine="567"/>
        <w:jc w:val="both"/>
        <w:rPr>
          <w:rFonts w:cs="Tahoma"/>
          <w:szCs w:val="20"/>
          <w:lang w:val="ru-RU" w:eastAsia="ru-RU"/>
        </w:rPr>
      </w:pPr>
      <w:r w:rsidRPr="004C4FC9">
        <w:rPr>
          <w:rFonts w:cs="Tahoma"/>
          <w:szCs w:val="20"/>
          <w:lang w:val="ru-RU"/>
        </w:rPr>
        <w:t xml:space="preserve">Кроме того, </w:t>
      </w:r>
      <w:r w:rsidRPr="004C4FC9">
        <w:rPr>
          <w:rFonts w:cs="Tahoma"/>
          <w:szCs w:val="20"/>
          <w:lang w:val="ru-RU" w:eastAsia="ru-RU"/>
        </w:rPr>
        <w:t xml:space="preserve">в день внесения записи по лицевому счету номинального держателя Регистратором предоставляется отчет (уведомление) номинальному держателю о совершении операции. </w:t>
      </w:r>
    </w:p>
    <w:p w14:paraId="3B414599" w14:textId="77777777" w:rsidR="001167BA" w:rsidRPr="004C4FC9" w:rsidRDefault="001167BA" w:rsidP="001167BA">
      <w:pPr>
        <w:pStyle w:val="ConsNormal"/>
        <w:ind w:firstLine="567"/>
        <w:jc w:val="both"/>
        <w:rPr>
          <w:rFonts w:ascii="Tahoma" w:hAnsi="Tahoma" w:cs="Tahoma"/>
        </w:rPr>
      </w:pPr>
      <w:r w:rsidRPr="004C4FC9">
        <w:rPr>
          <w:rFonts w:ascii="Tahoma" w:hAnsi="Tahoma" w:cs="Tahoma"/>
        </w:rPr>
        <w:t>Справка и отчет (уведомление) предоставляются без предъявления номинальным держателем Регистратору требования о предоставлении справки об операциях и отчета (уведомления).</w:t>
      </w:r>
    </w:p>
    <w:p w14:paraId="5217C936" w14:textId="77777777" w:rsidR="001167BA" w:rsidRPr="004C4FC9" w:rsidRDefault="001167BA" w:rsidP="001167BA">
      <w:pPr>
        <w:pStyle w:val="ConsNormal"/>
        <w:ind w:firstLine="567"/>
        <w:jc w:val="both"/>
        <w:rPr>
          <w:rFonts w:ascii="Tahoma" w:hAnsi="Tahoma" w:cs="Tahoma"/>
        </w:rPr>
      </w:pPr>
      <w:r w:rsidRPr="004C4FC9">
        <w:rPr>
          <w:rFonts w:ascii="Tahoma" w:hAnsi="Tahoma" w:cs="Tahoma"/>
        </w:rPr>
        <w:t>Документы предоставляются путем направления по информационно-телекоммуникационным сетям электронного документа, подписанного электронной подписью.</w:t>
      </w:r>
    </w:p>
    <w:p w14:paraId="440469ED" w14:textId="151EA096" w:rsidR="001167BA" w:rsidRPr="004C4FC9" w:rsidRDefault="001167BA" w:rsidP="000A08A6">
      <w:pPr>
        <w:pStyle w:val="ac"/>
        <w:widowControl w:val="0"/>
        <w:tabs>
          <w:tab w:val="left" w:pos="993"/>
        </w:tabs>
        <w:ind w:firstLine="567"/>
        <w:jc w:val="both"/>
        <w:rPr>
          <w:rFonts w:ascii="Tahoma" w:hAnsi="Tahoma" w:cs="Tahoma"/>
          <w:b/>
          <w:lang w:val="ru-RU"/>
        </w:rPr>
      </w:pPr>
    </w:p>
    <w:p w14:paraId="52DEF3F6" w14:textId="27097FE6" w:rsidR="004922AC" w:rsidRPr="004C4FC9" w:rsidRDefault="004922AC" w:rsidP="004922AC">
      <w:pPr>
        <w:pStyle w:val="ConsNormal"/>
        <w:ind w:firstLine="567"/>
        <w:jc w:val="both"/>
        <w:rPr>
          <w:rFonts w:ascii="Tahoma" w:hAnsi="Tahoma" w:cs="Tahoma"/>
          <w:b/>
        </w:rPr>
      </w:pPr>
      <w:r w:rsidRPr="004C4FC9">
        <w:rPr>
          <w:rFonts w:ascii="Tahoma" w:hAnsi="Tahoma" w:cs="Tahoma"/>
          <w:b/>
        </w:rPr>
        <w:t xml:space="preserve">12.6. Предоставление </w:t>
      </w:r>
      <w:r w:rsidR="0053144C" w:rsidRPr="004C4FC9">
        <w:rPr>
          <w:rFonts w:ascii="Tahoma" w:hAnsi="Tahoma" w:cs="Tahoma"/>
          <w:b/>
        </w:rPr>
        <w:t>УК</w:t>
      </w:r>
      <w:r w:rsidRPr="004C4FC9">
        <w:rPr>
          <w:rFonts w:ascii="Tahoma" w:hAnsi="Tahoma" w:cs="Tahoma"/>
          <w:b/>
        </w:rPr>
        <w:t xml:space="preserve"> списков</w:t>
      </w:r>
      <w:r w:rsidR="00B31E78" w:rsidRPr="004C4FC9">
        <w:rPr>
          <w:rFonts w:ascii="Tahoma" w:hAnsi="Tahoma" w:cs="Tahoma"/>
          <w:b/>
        </w:rPr>
        <w:t xml:space="preserve"> лиц, имеющих право на получение доходов/выплат по инвестиционным паям, списков лиц, имеющих право на участие в общем собрании владельцев ценных бумаг, имеющих право на получение компенсации при прекращении паевого инвестиционного фонда и иных списков.</w:t>
      </w:r>
    </w:p>
    <w:p w14:paraId="530347F9" w14:textId="327C5573" w:rsidR="004922AC" w:rsidRPr="004C4FC9" w:rsidRDefault="00B31E78" w:rsidP="000A08A6">
      <w:pPr>
        <w:pStyle w:val="ac"/>
        <w:widowControl w:val="0"/>
        <w:tabs>
          <w:tab w:val="left" w:pos="993"/>
        </w:tabs>
        <w:ind w:firstLine="567"/>
        <w:jc w:val="both"/>
        <w:rPr>
          <w:rFonts w:ascii="Tahoma" w:hAnsi="Tahoma" w:cs="Tahoma"/>
          <w:lang w:val="ru-RU" w:eastAsia="ru-RU"/>
        </w:rPr>
      </w:pPr>
      <w:r w:rsidRPr="004C4FC9">
        <w:rPr>
          <w:rFonts w:ascii="Tahoma" w:hAnsi="Tahoma" w:cs="Tahoma"/>
          <w:lang w:val="ru-RU" w:eastAsia="ru-RU"/>
        </w:rPr>
        <w:t xml:space="preserve">Регистратор предоставляет соответствующую информацию </w:t>
      </w:r>
      <w:r w:rsidR="003C76E4" w:rsidRPr="004C4FC9">
        <w:rPr>
          <w:rFonts w:ascii="Tahoma" w:hAnsi="Tahoma" w:cs="Tahoma"/>
          <w:lang w:val="ru-RU" w:eastAsia="ru-RU"/>
        </w:rPr>
        <w:t xml:space="preserve">на основании запроса </w:t>
      </w:r>
      <w:r w:rsidR="0053144C" w:rsidRPr="004C4FC9">
        <w:rPr>
          <w:rFonts w:ascii="Tahoma" w:hAnsi="Tahoma" w:cs="Tahoma"/>
          <w:lang w:val="ru-RU" w:eastAsia="ru-RU"/>
        </w:rPr>
        <w:t>УК</w:t>
      </w:r>
      <w:r w:rsidR="003C76E4" w:rsidRPr="004C4FC9">
        <w:rPr>
          <w:rFonts w:ascii="Tahoma" w:hAnsi="Tahoma" w:cs="Tahoma"/>
          <w:lang w:val="ru-RU" w:eastAsia="ru-RU"/>
        </w:rPr>
        <w:t xml:space="preserve"> или лица, имеющего право на получение информации в соответствии с действующим законодательством. </w:t>
      </w:r>
    </w:p>
    <w:p w14:paraId="389F7B19" w14:textId="495874C3" w:rsidR="004922AC" w:rsidRPr="004C4FC9" w:rsidRDefault="003C76E4" w:rsidP="000A08A6">
      <w:pPr>
        <w:pStyle w:val="ac"/>
        <w:widowControl w:val="0"/>
        <w:tabs>
          <w:tab w:val="left" w:pos="993"/>
        </w:tabs>
        <w:ind w:firstLine="567"/>
        <w:jc w:val="both"/>
        <w:rPr>
          <w:rFonts w:ascii="Tahoma" w:hAnsi="Tahoma" w:cs="Tahoma"/>
          <w:lang w:val="ru-RU" w:eastAsia="ru-RU"/>
        </w:rPr>
      </w:pPr>
      <w:r w:rsidRPr="004C4FC9">
        <w:rPr>
          <w:rFonts w:ascii="Tahoma" w:hAnsi="Tahoma" w:cs="Tahoma"/>
          <w:lang w:val="ru-RU" w:eastAsia="ru-RU"/>
        </w:rPr>
        <w:t>В запросе должно быть указано основание для предоставления соответствующей информации.</w:t>
      </w:r>
    </w:p>
    <w:p w14:paraId="04E3069D" w14:textId="77777777" w:rsidR="004922AC" w:rsidRPr="004C4FC9" w:rsidRDefault="004922AC" w:rsidP="000A08A6">
      <w:pPr>
        <w:pStyle w:val="ac"/>
        <w:widowControl w:val="0"/>
        <w:tabs>
          <w:tab w:val="left" w:pos="993"/>
        </w:tabs>
        <w:ind w:firstLine="567"/>
        <w:jc w:val="both"/>
        <w:rPr>
          <w:rFonts w:ascii="Tahoma" w:hAnsi="Tahoma" w:cs="Tahoma"/>
          <w:lang w:val="ru-RU" w:eastAsia="ru-RU"/>
        </w:rPr>
      </w:pPr>
    </w:p>
    <w:p w14:paraId="33298173" w14:textId="74BFB667" w:rsidR="004D48C5" w:rsidRPr="004C4FC9" w:rsidRDefault="004D48C5" w:rsidP="001451E4">
      <w:pPr>
        <w:pStyle w:val="2"/>
        <w:numPr>
          <w:ilvl w:val="0"/>
          <w:numId w:val="4"/>
        </w:numPr>
        <w:jc w:val="center"/>
        <w:rPr>
          <w:rFonts w:cs="Tahoma"/>
          <w:smallCaps/>
          <w:sz w:val="20"/>
          <w:szCs w:val="20"/>
          <w:lang w:val="ru-RU"/>
        </w:rPr>
      </w:pPr>
      <w:bookmarkStart w:id="90" w:name="_Toc127308120"/>
      <w:bookmarkStart w:id="91" w:name="_Toc184047470"/>
      <w:r w:rsidRPr="004C4FC9">
        <w:rPr>
          <w:rFonts w:cs="Tahoma"/>
          <w:smallCaps/>
          <w:sz w:val="20"/>
          <w:szCs w:val="20"/>
          <w:lang w:val="ru-RU"/>
        </w:rPr>
        <w:t>ВЗАИМОДЕЙСТВИЕ РЕГИСТРАТОРА С ФИЛИАЛАМИ/ОБОСОБЛЕННЫМИ ПОДРАЗДЕЛЕНИЯМИ</w:t>
      </w:r>
      <w:bookmarkEnd w:id="90"/>
      <w:bookmarkEnd w:id="91"/>
    </w:p>
    <w:p w14:paraId="79F53539" w14:textId="77777777" w:rsidR="004D48C5" w:rsidRPr="004C4FC9" w:rsidRDefault="004D48C5" w:rsidP="004D48C5">
      <w:pPr>
        <w:rPr>
          <w:rFonts w:cs="Tahoma"/>
          <w:szCs w:val="20"/>
          <w:lang w:val="ru-RU"/>
        </w:rPr>
      </w:pPr>
    </w:p>
    <w:p w14:paraId="4F07CF35" w14:textId="77777777" w:rsidR="004D48C5" w:rsidRPr="004C4FC9" w:rsidRDefault="004D48C5" w:rsidP="004D48C5">
      <w:pPr>
        <w:pStyle w:val="ac"/>
        <w:widowControl w:val="0"/>
        <w:ind w:firstLine="567"/>
        <w:jc w:val="both"/>
        <w:rPr>
          <w:rFonts w:ascii="Tahoma" w:hAnsi="Tahoma" w:cs="Tahoma"/>
          <w:b/>
        </w:rPr>
      </w:pPr>
      <w:r w:rsidRPr="004C4FC9">
        <w:rPr>
          <w:rFonts w:ascii="Tahoma" w:hAnsi="Tahoma" w:cs="Tahoma"/>
          <w:b/>
        </w:rPr>
        <w:t>13.1. Порядок приема документов и проведения операций</w:t>
      </w:r>
    </w:p>
    <w:p w14:paraId="79A4F5B3" w14:textId="77777777" w:rsidR="004D48C5" w:rsidRPr="004C4FC9" w:rsidRDefault="004D48C5" w:rsidP="004D48C5">
      <w:pPr>
        <w:pStyle w:val="ac"/>
        <w:widowControl w:val="0"/>
        <w:ind w:firstLine="567"/>
        <w:jc w:val="both"/>
        <w:rPr>
          <w:rFonts w:ascii="Tahoma" w:hAnsi="Tahoma" w:cs="Tahoma"/>
        </w:rPr>
      </w:pPr>
      <w:r w:rsidRPr="004C4FC9">
        <w:rPr>
          <w:rFonts w:ascii="Tahoma" w:hAnsi="Tahoma" w:cs="Tahoma"/>
        </w:rPr>
        <w:t xml:space="preserve">Все филиалы регистратора осуществляют прием документов, необходимых для открытия лицевых счетов зарегистрированных лиц и проведения всех иных операций регистратора по счетам зарегистрированных лиц во всех реестрах, ведение которых осуществляется </w:t>
      </w:r>
      <w:r w:rsidRPr="004C4FC9">
        <w:rPr>
          <w:rFonts w:ascii="Tahoma" w:hAnsi="Tahoma" w:cs="Tahoma"/>
          <w:lang w:val="ru-RU"/>
        </w:rPr>
        <w:t>Р</w:t>
      </w:r>
      <w:proofErr w:type="spellStart"/>
      <w:r w:rsidRPr="004C4FC9">
        <w:rPr>
          <w:rFonts w:ascii="Tahoma" w:hAnsi="Tahoma" w:cs="Tahoma"/>
        </w:rPr>
        <w:t>егистратором</w:t>
      </w:r>
      <w:proofErr w:type="spellEnd"/>
      <w:r w:rsidRPr="004C4FC9">
        <w:rPr>
          <w:rFonts w:ascii="Tahoma" w:hAnsi="Tahoma" w:cs="Tahoma"/>
        </w:rPr>
        <w:t xml:space="preserve"> в сроки и в порядке, установленном законодательством Российской Федерации и нормативными актами </w:t>
      </w:r>
      <w:r w:rsidRPr="004C4FC9">
        <w:rPr>
          <w:rFonts w:ascii="Tahoma" w:hAnsi="Tahoma" w:cs="Tahoma"/>
          <w:lang w:val="ru-RU"/>
        </w:rPr>
        <w:t>Банка России</w:t>
      </w:r>
      <w:r w:rsidRPr="004C4FC9">
        <w:rPr>
          <w:rFonts w:ascii="Tahoma" w:hAnsi="Tahoma" w:cs="Tahoma"/>
        </w:rPr>
        <w:t>.</w:t>
      </w:r>
    </w:p>
    <w:p w14:paraId="4872BEE0" w14:textId="77777777" w:rsidR="004D48C5" w:rsidRPr="004C4FC9" w:rsidRDefault="004D48C5" w:rsidP="004D48C5">
      <w:pPr>
        <w:pStyle w:val="ac"/>
        <w:widowControl w:val="0"/>
        <w:ind w:firstLine="567"/>
        <w:jc w:val="both"/>
        <w:rPr>
          <w:rFonts w:ascii="Tahoma" w:hAnsi="Tahoma" w:cs="Tahoma"/>
        </w:rPr>
      </w:pPr>
    </w:p>
    <w:p w14:paraId="7511721C" w14:textId="6CEB0C6F" w:rsidR="004D48C5" w:rsidRPr="004C4FC9" w:rsidRDefault="004D48C5" w:rsidP="004D48C5">
      <w:pPr>
        <w:pStyle w:val="ac"/>
        <w:widowControl w:val="0"/>
        <w:ind w:firstLine="567"/>
        <w:jc w:val="both"/>
        <w:rPr>
          <w:rFonts w:ascii="Tahoma" w:hAnsi="Tahoma" w:cs="Tahoma"/>
          <w:lang w:val="ru-RU"/>
        </w:rPr>
      </w:pPr>
      <w:r w:rsidRPr="004C4FC9">
        <w:rPr>
          <w:rFonts w:ascii="Tahoma" w:hAnsi="Tahoma" w:cs="Tahoma"/>
          <w:lang w:val="ru-RU"/>
        </w:rPr>
        <w:t>В случае организации Регистратором обособленных подразделений допускается установление ограничений в части перечня реестров, ведение которых осуществляет Регистратор, документы для исполнения операций в которых подлежат приему соответствующим обособленным подразделением. Перечень таких реестров публикуется на странице обособленного подразделения на официальном сайте Ре</w:t>
      </w:r>
      <w:r w:rsidR="00A421DC" w:rsidRPr="004C4FC9">
        <w:rPr>
          <w:rFonts w:ascii="Tahoma" w:hAnsi="Tahoma" w:cs="Tahoma"/>
          <w:lang w:val="ru-RU"/>
        </w:rPr>
        <w:t xml:space="preserve">гистратора в разделе </w:t>
      </w:r>
      <w:r w:rsidR="00A36158" w:rsidRPr="004C4FC9">
        <w:rPr>
          <w:rFonts w:ascii="Tahoma" w:hAnsi="Tahoma" w:cs="Tahoma"/>
          <w:lang w:val="ru-RU"/>
        </w:rPr>
        <w:t>"</w:t>
      </w:r>
      <w:r w:rsidR="00A421DC" w:rsidRPr="004C4FC9">
        <w:rPr>
          <w:rFonts w:ascii="Tahoma" w:hAnsi="Tahoma" w:cs="Tahoma"/>
          <w:lang w:val="ru-RU"/>
        </w:rPr>
        <w:t>Филиалы</w:t>
      </w:r>
      <w:r w:rsidR="00A36158" w:rsidRPr="004C4FC9">
        <w:rPr>
          <w:rFonts w:ascii="Tahoma" w:hAnsi="Tahoma" w:cs="Tahoma"/>
          <w:lang w:val="ru-RU"/>
        </w:rPr>
        <w:t>"</w:t>
      </w:r>
      <w:r w:rsidR="00A421DC" w:rsidRPr="004C4FC9">
        <w:rPr>
          <w:rFonts w:ascii="Tahoma" w:hAnsi="Tahoma" w:cs="Tahoma"/>
          <w:lang w:val="ru-RU"/>
        </w:rPr>
        <w:t>.</w:t>
      </w:r>
    </w:p>
    <w:p w14:paraId="39539B1A" w14:textId="77777777" w:rsidR="004D48C5" w:rsidRPr="004C4FC9" w:rsidRDefault="004D48C5" w:rsidP="004D48C5">
      <w:pPr>
        <w:pStyle w:val="ac"/>
        <w:widowControl w:val="0"/>
        <w:ind w:firstLine="567"/>
        <w:jc w:val="both"/>
        <w:rPr>
          <w:rFonts w:ascii="Tahoma" w:hAnsi="Tahoma" w:cs="Tahoma"/>
        </w:rPr>
      </w:pPr>
    </w:p>
    <w:p w14:paraId="577202E5" w14:textId="77777777" w:rsidR="004D48C5" w:rsidRPr="004C4FC9" w:rsidRDefault="004D48C5" w:rsidP="004D48C5">
      <w:pPr>
        <w:pStyle w:val="ac"/>
        <w:widowControl w:val="0"/>
        <w:tabs>
          <w:tab w:val="left" w:pos="540"/>
        </w:tabs>
        <w:ind w:firstLine="567"/>
        <w:jc w:val="both"/>
        <w:rPr>
          <w:rFonts w:ascii="Tahoma" w:hAnsi="Tahoma" w:cs="Tahoma"/>
          <w:b/>
          <w:lang w:val="ru-RU"/>
        </w:rPr>
      </w:pPr>
      <w:r w:rsidRPr="004C4FC9">
        <w:rPr>
          <w:rFonts w:ascii="Tahoma" w:hAnsi="Tahoma" w:cs="Tahoma"/>
          <w:b/>
        </w:rPr>
        <w:t xml:space="preserve">13.2. Порядок подготовки и отправки филиалами </w:t>
      </w:r>
      <w:r w:rsidRPr="004C4FC9">
        <w:rPr>
          <w:rFonts w:ascii="Tahoma" w:hAnsi="Tahoma" w:cs="Tahoma"/>
          <w:b/>
          <w:lang w:val="ru-RU"/>
        </w:rPr>
        <w:t>Р</w:t>
      </w:r>
      <w:proofErr w:type="spellStart"/>
      <w:r w:rsidRPr="004C4FC9">
        <w:rPr>
          <w:rFonts w:ascii="Tahoma" w:hAnsi="Tahoma" w:cs="Tahoma"/>
          <w:b/>
        </w:rPr>
        <w:t>егистратора</w:t>
      </w:r>
      <w:proofErr w:type="spellEnd"/>
      <w:r w:rsidRPr="004C4FC9">
        <w:rPr>
          <w:rFonts w:ascii="Tahoma" w:hAnsi="Tahoma" w:cs="Tahoma"/>
          <w:b/>
        </w:rPr>
        <w:t xml:space="preserve"> в Центральный офис документов, составляющих реестр</w:t>
      </w:r>
      <w:r w:rsidRPr="004C4FC9">
        <w:rPr>
          <w:rFonts w:ascii="Tahoma" w:hAnsi="Tahoma" w:cs="Tahoma"/>
          <w:b/>
          <w:lang w:val="ru-RU"/>
        </w:rPr>
        <w:t xml:space="preserve"> владельцев ценных бумаг</w:t>
      </w:r>
    </w:p>
    <w:p w14:paraId="4BE5EBD9" w14:textId="77777777" w:rsidR="004D48C5" w:rsidRPr="004C4FC9" w:rsidRDefault="004D48C5" w:rsidP="004D48C5">
      <w:pPr>
        <w:pStyle w:val="ac"/>
        <w:widowControl w:val="0"/>
        <w:ind w:firstLine="567"/>
        <w:jc w:val="both"/>
        <w:rPr>
          <w:rFonts w:ascii="Tahoma" w:hAnsi="Tahoma" w:cs="Tahoma"/>
        </w:rPr>
      </w:pPr>
      <w:r w:rsidRPr="004C4FC9">
        <w:rPr>
          <w:rFonts w:ascii="Tahoma" w:hAnsi="Tahoma" w:cs="Tahoma"/>
        </w:rPr>
        <w:t>Филиалы оставляют в своем архиве оригиналы документов, содержащих данные реестра</w:t>
      </w:r>
      <w:r w:rsidRPr="004C4FC9">
        <w:rPr>
          <w:rFonts w:ascii="Tahoma" w:hAnsi="Tahoma" w:cs="Tahoma"/>
          <w:lang w:val="ru-RU"/>
        </w:rPr>
        <w:t xml:space="preserve"> владельцев ценных бумаг</w:t>
      </w:r>
      <w:r w:rsidRPr="004C4FC9">
        <w:rPr>
          <w:rFonts w:ascii="Tahoma" w:hAnsi="Tahoma" w:cs="Tahoma"/>
        </w:rPr>
        <w:t xml:space="preserve">, подготовленные или полученные филиалом при осуществлении им операций, либо направляются в Центральный офис. </w:t>
      </w:r>
    </w:p>
    <w:p w14:paraId="4C38EC97" w14:textId="77777777" w:rsidR="00A421DC" w:rsidRPr="004C4FC9" w:rsidRDefault="004D48C5" w:rsidP="004D48C5">
      <w:pPr>
        <w:pStyle w:val="ac"/>
        <w:widowControl w:val="0"/>
        <w:ind w:firstLine="567"/>
        <w:jc w:val="both"/>
        <w:rPr>
          <w:rFonts w:ascii="Tahoma" w:hAnsi="Tahoma" w:cs="Tahoma"/>
        </w:rPr>
      </w:pPr>
      <w:r w:rsidRPr="004C4FC9">
        <w:rPr>
          <w:rFonts w:ascii="Tahoma" w:hAnsi="Tahoma" w:cs="Tahoma"/>
        </w:rPr>
        <w:t>Обособленные подразделения хранение оригиналов документов, содержащих данные реестра владельцев ценных бумаг, не осуществляют.</w:t>
      </w:r>
    </w:p>
    <w:p w14:paraId="4E95C9CF" w14:textId="6C4272BF" w:rsidR="004D48C5" w:rsidRPr="004C4FC9" w:rsidRDefault="004D48C5" w:rsidP="004D48C5">
      <w:pPr>
        <w:pStyle w:val="ac"/>
        <w:widowControl w:val="0"/>
        <w:ind w:firstLine="567"/>
        <w:jc w:val="both"/>
        <w:rPr>
          <w:rFonts w:ascii="Tahoma" w:hAnsi="Tahoma" w:cs="Tahoma"/>
        </w:rPr>
      </w:pPr>
      <w:r w:rsidRPr="004C4FC9">
        <w:rPr>
          <w:rFonts w:ascii="Tahoma" w:hAnsi="Tahoma" w:cs="Tahoma"/>
        </w:rPr>
        <w:t xml:space="preserve">Филиалы, в случае если оригиналы документов не передаются в Центральный офис, обеспечивают надлежащее хранение документов на своей территории в архиве. </w:t>
      </w:r>
    </w:p>
    <w:p w14:paraId="636BEC34" w14:textId="77777777" w:rsidR="004D48C5" w:rsidRPr="004C4FC9" w:rsidRDefault="004D48C5" w:rsidP="004D48C5">
      <w:pPr>
        <w:pStyle w:val="ac"/>
        <w:widowControl w:val="0"/>
        <w:ind w:firstLine="567"/>
        <w:jc w:val="both"/>
        <w:rPr>
          <w:rFonts w:ascii="Tahoma" w:hAnsi="Tahoma" w:cs="Tahoma"/>
        </w:rPr>
      </w:pPr>
      <w:r w:rsidRPr="004C4FC9">
        <w:rPr>
          <w:rFonts w:ascii="Tahoma" w:hAnsi="Tahoma" w:cs="Tahoma"/>
        </w:rPr>
        <w:t>Все документы</w:t>
      </w:r>
      <w:r w:rsidRPr="004C4FC9">
        <w:rPr>
          <w:rFonts w:ascii="Tahoma" w:hAnsi="Tahoma" w:cs="Tahoma"/>
          <w:lang w:val="ru-RU"/>
        </w:rPr>
        <w:t xml:space="preserve"> на бумажном носителе</w:t>
      </w:r>
      <w:r w:rsidRPr="004C4FC9">
        <w:rPr>
          <w:rFonts w:ascii="Tahoma" w:hAnsi="Tahoma" w:cs="Tahoma"/>
        </w:rPr>
        <w:t xml:space="preserve">, являющиеся основанием для операций </w:t>
      </w:r>
      <w:r w:rsidRPr="004C4FC9">
        <w:rPr>
          <w:rFonts w:ascii="Tahoma" w:hAnsi="Tahoma" w:cs="Tahoma"/>
          <w:lang w:val="ru-RU"/>
        </w:rPr>
        <w:t>Р</w:t>
      </w:r>
      <w:proofErr w:type="spellStart"/>
      <w:r w:rsidRPr="004C4FC9">
        <w:rPr>
          <w:rFonts w:ascii="Tahoma" w:hAnsi="Tahoma" w:cs="Tahoma"/>
        </w:rPr>
        <w:t>егистратора</w:t>
      </w:r>
      <w:proofErr w:type="spellEnd"/>
      <w:r w:rsidRPr="004C4FC9">
        <w:rPr>
          <w:rFonts w:ascii="Tahoma" w:hAnsi="Tahoma" w:cs="Tahoma"/>
        </w:rPr>
        <w:t xml:space="preserve"> по счетам зарегистрированных лиц, подлежат сканированию и сохранению в центральном электронном архиве Центрального офиса.</w:t>
      </w:r>
    </w:p>
    <w:p w14:paraId="42012E1A" w14:textId="77777777" w:rsidR="00156203" w:rsidRPr="004C4FC9" w:rsidRDefault="00156203" w:rsidP="002366C3">
      <w:pPr>
        <w:pStyle w:val="ac"/>
        <w:widowControl w:val="0"/>
        <w:ind w:firstLine="567"/>
        <w:jc w:val="both"/>
        <w:rPr>
          <w:rFonts w:ascii="Tahoma" w:hAnsi="Tahoma" w:cs="Tahoma"/>
        </w:rPr>
      </w:pPr>
      <w:bookmarkStart w:id="92" w:name="_12._Взаимодействие_регистратора"/>
      <w:bookmarkEnd w:id="92"/>
    </w:p>
    <w:p w14:paraId="425282FF" w14:textId="77777777" w:rsidR="00156203" w:rsidRPr="004C4FC9" w:rsidRDefault="00FD5A7F" w:rsidP="00BF52D7">
      <w:pPr>
        <w:pStyle w:val="2"/>
        <w:numPr>
          <w:ilvl w:val="0"/>
          <w:numId w:val="4"/>
        </w:numPr>
        <w:jc w:val="center"/>
        <w:rPr>
          <w:rFonts w:cs="Tahoma"/>
          <w:smallCaps/>
          <w:sz w:val="20"/>
          <w:szCs w:val="20"/>
          <w:lang w:val="ru-RU"/>
        </w:rPr>
      </w:pPr>
      <w:bookmarkStart w:id="93" w:name="_Toc69123222"/>
      <w:bookmarkStart w:id="94" w:name="_Toc126933468"/>
      <w:bookmarkStart w:id="95" w:name="_Toc184047471"/>
      <w:r w:rsidRPr="004C4FC9">
        <w:rPr>
          <w:rFonts w:cs="Tahoma"/>
          <w:smallCaps/>
          <w:sz w:val="20"/>
          <w:szCs w:val="20"/>
          <w:lang w:val="ru-RU"/>
        </w:rPr>
        <w:t xml:space="preserve">ВЗАИМОДЕЙСТВИЕ РЕГИСТРАТОРА С </w:t>
      </w:r>
      <w:bookmarkStart w:id="96" w:name="_Toc468252444"/>
      <w:bookmarkStart w:id="97" w:name="_Toc444799254"/>
      <w:r w:rsidRPr="004C4FC9">
        <w:rPr>
          <w:rFonts w:cs="Tahoma"/>
          <w:smallCaps/>
          <w:sz w:val="20"/>
          <w:szCs w:val="20"/>
          <w:lang w:val="ru-RU"/>
        </w:rPr>
        <w:t>НОМИНАЛЬНЫМ ДЕРЖАТЕЛЕМ</w:t>
      </w:r>
      <w:bookmarkEnd w:id="93"/>
      <w:bookmarkEnd w:id="94"/>
      <w:bookmarkEnd w:id="95"/>
    </w:p>
    <w:bookmarkEnd w:id="96"/>
    <w:bookmarkEnd w:id="97"/>
    <w:p w14:paraId="095D6A77" w14:textId="77777777" w:rsidR="00DD7AC9" w:rsidRPr="004C4FC9" w:rsidRDefault="00DD7AC9" w:rsidP="00156203">
      <w:pPr>
        <w:autoSpaceDE w:val="0"/>
        <w:autoSpaceDN w:val="0"/>
        <w:adjustRightInd w:val="0"/>
        <w:ind w:firstLine="567"/>
        <w:jc w:val="both"/>
        <w:rPr>
          <w:rFonts w:cs="Tahoma"/>
          <w:szCs w:val="20"/>
          <w:lang w:val="ru-RU"/>
        </w:rPr>
      </w:pPr>
    </w:p>
    <w:p w14:paraId="0BF63A2F" w14:textId="283EB974"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Регистратор вправе требовать от номинального держателя, которому открыт в Реестре лицевой счет номинального держателя, предоставления информации для составления списка владельцев ценных бумаг, а также списка лиц, осуществляющих права по ценным бумагам, предусмотренных нормативными правовыми актами.</w:t>
      </w:r>
    </w:p>
    <w:p w14:paraId="0022E323"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Сведения, предусмотренные настоящим пунктом Правил, предоставляются номинальными держателями Регистратору в электронной форме (в форме электронных документов).</w:t>
      </w:r>
    </w:p>
    <w:p w14:paraId="557062D2"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При взаимодействии с номинальными держателями Регистратор использует электронный документооборот, предусматривающий формат электронных сообщений / запросов. Технические стандарты обмена документами в электронной форме устанавливает саморегулируемая организация профессиональных участников рынка ценных бумаг, осуществляющих деятельность по ведению реестра и депозитарную деятельность, по согласованию с лицензирующим органом.</w:t>
      </w:r>
    </w:p>
    <w:p w14:paraId="538BF977"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 xml:space="preserve">Порядок взаимодействия Регистратора и номинальных держателей в рамках электронного документооборота </w:t>
      </w:r>
      <w:r w:rsidR="0094522D" w:rsidRPr="004C4FC9">
        <w:rPr>
          <w:rFonts w:cs="Tahoma"/>
          <w:szCs w:val="20"/>
          <w:lang w:val="ru-RU"/>
        </w:rPr>
        <w:t>может быть также определен в договоре Регистратора и номинального держателя.</w:t>
      </w:r>
    </w:p>
    <w:p w14:paraId="3BEE3707" w14:textId="66E6EDC6"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 xml:space="preserve">Номинальный держатель несет ответственность за отказ от предоставления информации Регистратору перед своими клиентами, Регистратором и </w:t>
      </w:r>
      <w:r w:rsidR="0053144C" w:rsidRPr="004C4FC9">
        <w:rPr>
          <w:rFonts w:cs="Tahoma"/>
          <w:szCs w:val="20"/>
          <w:lang w:val="ru-RU"/>
        </w:rPr>
        <w:t>УК</w:t>
      </w:r>
      <w:r w:rsidRPr="004C4FC9">
        <w:rPr>
          <w:rFonts w:cs="Tahoma"/>
          <w:szCs w:val="20"/>
          <w:lang w:val="ru-RU"/>
        </w:rPr>
        <w:t xml:space="preserve"> в соответствии с законодательством Российской Федерации. 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её личным законом осуществлять учет и переход прав на ценные бумаги</w:t>
      </w:r>
      <w:r w:rsidR="003F3EA3" w:rsidRPr="004C4FC9">
        <w:rPr>
          <w:rFonts w:cs="Tahoma"/>
          <w:szCs w:val="20"/>
          <w:lang w:val="ru-RU"/>
        </w:rPr>
        <w:t>,</w:t>
      </w:r>
      <w:r w:rsidRPr="004C4FC9">
        <w:rPr>
          <w:rFonts w:cs="Tahoma"/>
          <w:szCs w:val="20"/>
          <w:lang w:val="ru-RU"/>
        </w:rPr>
        <w:t xml:space="preserve"> реализует преимущественное право приобретения ценных бумаг, право требовать выкупа, приобретения или погашения, принадлежащих ему ценных бумаг только путем дачи указаний (инструкций) таким организациям, а при осуществлении иных прав по ценным бумагам путем дачи указаний (инструкций) таким организациям, если это предусмотрено договором с ним, или лично, в том числе через своего представителя.</w:t>
      </w:r>
    </w:p>
    <w:p w14:paraId="3CC1D77E"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Номинальный держатель обязан по требованию Регистратора предоставить информацию необходимую для составления списка владельцев ценных бумаг на определенную в требовании дату, в том числе о лицах, которые не предоставили номинальному держателю информацию необходимую для составления списка владельцев ценных бумаг, а также о количестве ценных бумаг, в отношении которых такая информация не предоставлена.</w:t>
      </w:r>
    </w:p>
    <w:p w14:paraId="7374CF57"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 xml:space="preserve">Номинальный держатель, зарегистрированный в Реестре </w:t>
      </w:r>
      <w:r w:rsidR="003F3EA3" w:rsidRPr="004C4FC9">
        <w:rPr>
          <w:rFonts w:cs="Tahoma"/>
          <w:szCs w:val="20"/>
          <w:lang w:val="ru-RU"/>
        </w:rPr>
        <w:t xml:space="preserve">владельцев ценных бумаг </w:t>
      </w:r>
      <w:r w:rsidRPr="004C4FC9">
        <w:rPr>
          <w:rFonts w:cs="Tahoma"/>
          <w:szCs w:val="20"/>
          <w:lang w:val="ru-RU"/>
        </w:rPr>
        <w:t>предоставляет Регистратору сведения, необходимые для составления списка лиц, осуществляющих права по ценным бумагам, в том числе сведения, полученные от номинальных держателей или иностранных номинальных держателей, являющихся его депонентами, в форме сообщения содержащего волеизъявление лица, осуществляющего права по ценным бумагам.</w:t>
      </w:r>
    </w:p>
    <w:p w14:paraId="63434340"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Сообщения номинального держателя, содержащие волеизъявления лиц, осуществляющих права по ценным бумагам</w:t>
      </w:r>
      <w:r w:rsidR="0094522D" w:rsidRPr="004C4FC9">
        <w:rPr>
          <w:rFonts w:cs="Tahoma"/>
          <w:szCs w:val="20"/>
          <w:lang w:val="ru-RU"/>
        </w:rPr>
        <w:t>,</w:t>
      </w:r>
      <w:r w:rsidRPr="004C4FC9">
        <w:rPr>
          <w:rFonts w:cs="Tahoma"/>
          <w:szCs w:val="20"/>
          <w:lang w:val="ru-RU"/>
        </w:rPr>
        <w:t xml:space="preserve"> предоставляются Регистратору не позднее установленной федеральными законами или нормативными актами Банка России даты, до которой должны быть получены бюллетени, требования и иные документы, свидетельствующие о волеизъявлении лиц, осуществляющих права по ценным бумагам.</w:t>
      </w:r>
    </w:p>
    <w:p w14:paraId="2677D7D3" w14:textId="77777777" w:rsidR="00156203" w:rsidRPr="004C4FC9" w:rsidRDefault="00156203" w:rsidP="00156203">
      <w:pPr>
        <w:autoSpaceDE w:val="0"/>
        <w:autoSpaceDN w:val="0"/>
        <w:adjustRightInd w:val="0"/>
        <w:ind w:firstLine="567"/>
        <w:jc w:val="both"/>
        <w:rPr>
          <w:rFonts w:cs="Tahoma"/>
          <w:szCs w:val="20"/>
          <w:lang w:val="ru-RU"/>
        </w:rPr>
      </w:pPr>
      <w:r w:rsidRPr="004C4FC9">
        <w:rPr>
          <w:rFonts w:cs="Tahoma"/>
          <w:szCs w:val="20"/>
          <w:lang w:val="ru-RU"/>
        </w:rPr>
        <w:t>Сообщение номинального держателя, содержащее волеизъявление лица, осуществляющего права по ценным бумагам должно содержать:</w:t>
      </w:r>
    </w:p>
    <w:p w14:paraId="5E9F90DE" w14:textId="77777777" w:rsidR="00156203" w:rsidRPr="004C4FC9" w:rsidRDefault="00156203"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сведения, позволяющие идентифицировать лицо, осуществляющее права по ценным бумагам;</w:t>
      </w:r>
    </w:p>
    <w:p w14:paraId="2A857EF9" w14:textId="77777777" w:rsidR="00156203" w:rsidRPr="004C4FC9" w:rsidRDefault="00156203"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сведения, позволяющие идентифицировать ценные бумаги, права по которым осуществляются;</w:t>
      </w:r>
    </w:p>
    <w:p w14:paraId="5E64E6A1" w14:textId="77777777" w:rsidR="00156203" w:rsidRPr="004C4FC9" w:rsidRDefault="00156203"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количество ценных бумаг, принадлежащих лицу, осуществляющему права по ценным бумагам;</w:t>
      </w:r>
    </w:p>
    <w:p w14:paraId="5FF095F6" w14:textId="6F9C2FD0" w:rsidR="006571FD" w:rsidRPr="004C4FC9" w:rsidRDefault="00156203" w:rsidP="00892B7F">
      <w:pPr>
        <w:numPr>
          <w:ilvl w:val="0"/>
          <w:numId w:val="10"/>
        </w:numPr>
        <w:tabs>
          <w:tab w:val="left" w:pos="851"/>
        </w:tabs>
        <w:autoSpaceDE w:val="0"/>
        <w:autoSpaceDN w:val="0"/>
        <w:adjustRightInd w:val="0"/>
        <w:ind w:left="0" w:firstLine="567"/>
        <w:jc w:val="both"/>
        <w:rPr>
          <w:rFonts w:cs="Tahoma"/>
          <w:szCs w:val="20"/>
          <w:lang w:val="ru-RU"/>
        </w:rPr>
      </w:pPr>
      <w:r w:rsidRPr="004C4FC9">
        <w:rPr>
          <w:rFonts w:cs="Tahoma"/>
          <w:szCs w:val="20"/>
          <w:lang w:val="ru-RU"/>
        </w:rPr>
        <w:t>международный код идентификации номинального держателя.</w:t>
      </w:r>
    </w:p>
    <w:p w14:paraId="55E32015" w14:textId="77777777" w:rsidR="00DD7AC9" w:rsidRPr="004C4FC9" w:rsidRDefault="00DD7AC9" w:rsidP="00DD7AC9">
      <w:pPr>
        <w:autoSpaceDE w:val="0"/>
        <w:autoSpaceDN w:val="0"/>
        <w:adjustRightInd w:val="0"/>
        <w:ind w:left="567"/>
        <w:jc w:val="both"/>
        <w:rPr>
          <w:rFonts w:cs="Tahoma"/>
          <w:szCs w:val="20"/>
          <w:lang w:val="ru-RU"/>
        </w:rPr>
      </w:pPr>
    </w:p>
    <w:p w14:paraId="7F10E2ED" w14:textId="77777777" w:rsidR="00D34AB6" w:rsidRPr="004C4FC9" w:rsidRDefault="00FD5A7F" w:rsidP="00BF52D7">
      <w:pPr>
        <w:pStyle w:val="2"/>
        <w:numPr>
          <w:ilvl w:val="0"/>
          <w:numId w:val="4"/>
        </w:numPr>
        <w:jc w:val="center"/>
        <w:rPr>
          <w:rFonts w:cs="Tahoma"/>
          <w:smallCaps/>
          <w:sz w:val="20"/>
          <w:szCs w:val="20"/>
          <w:lang w:val="ru-RU"/>
        </w:rPr>
      </w:pPr>
      <w:bookmarkStart w:id="98" w:name="_13._Требования_к"/>
      <w:bookmarkStart w:id="99" w:name="_Toc69123224"/>
      <w:bookmarkStart w:id="100" w:name="_Toc126933469"/>
      <w:bookmarkStart w:id="101" w:name="_Toc184047472"/>
      <w:bookmarkStart w:id="102" w:name="_Ref382304331"/>
      <w:bookmarkEnd w:id="98"/>
      <w:r w:rsidRPr="004C4FC9">
        <w:rPr>
          <w:rFonts w:cs="Tahoma"/>
          <w:smallCaps/>
          <w:sz w:val="20"/>
          <w:szCs w:val="20"/>
          <w:lang w:val="ru-RU"/>
        </w:rPr>
        <w:t>ТРЕБОВАНИЯ К ОФОРМЛЕНИЮ ДОКУМЕНТОВ И СРОКИ ИХ ИСПОЛНЕНИЯ</w:t>
      </w:r>
      <w:bookmarkEnd w:id="99"/>
      <w:bookmarkEnd w:id="100"/>
      <w:bookmarkEnd w:id="101"/>
      <w:r w:rsidRPr="004C4FC9">
        <w:rPr>
          <w:rFonts w:cs="Tahoma"/>
          <w:smallCaps/>
          <w:sz w:val="20"/>
          <w:szCs w:val="20"/>
          <w:lang w:val="ru-RU"/>
        </w:rPr>
        <w:t xml:space="preserve"> </w:t>
      </w:r>
      <w:bookmarkEnd w:id="102"/>
    </w:p>
    <w:p w14:paraId="45DE8A25" w14:textId="77777777" w:rsidR="00D34AB6" w:rsidRPr="004C4FC9" w:rsidRDefault="00D34AB6" w:rsidP="002366C3">
      <w:pPr>
        <w:pStyle w:val="ac"/>
        <w:widowControl w:val="0"/>
        <w:ind w:firstLine="567"/>
        <w:jc w:val="both"/>
        <w:rPr>
          <w:rFonts w:ascii="Tahoma" w:hAnsi="Tahoma" w:cs="Tahoma"/>
          <w:b/>
        </w:rPr>
      </w:pPr>
    </w:p>
    <w:p w14:paraId="05668496" w14:textId="02873364" w:rsidR="00D34AB6" w:rsidRPr="004C4FC9" w:rsidRDefault="00DD7AC9" w:rsidP="002366C3">
      <w:pPr>
        <w:pStyle w:val="ac"/>
        <w:widowControl w:val="0"/>
        <w:ind w:firstLine="567"/>
        <w:jc w:val="both"/>
        <w:rPr>
          <w:rFonts w:ascii="Tahoma" w:hAnsi="Tahoma" w:cs="Tahoma"/>
          <w:b/>
        </w:rPr>
      </w:pPr>
      <w:r w:rsidRPr="004C4FC9">
        <w:rPr>
          <w:rFonts w:ascii="Tahoma" w:hAnsi="Tahoma" w:cs="Tahoma"/>
          <w:b/>
          <w:lang w:val="ru-RU"/>
        </w:rPr>
        <w:t>15</w:t>
      </w:r>
      <w:r w:rsidR="00D34AB6" w:rsidRPr="004C4FC9">
        <w:rPr>
          <w:rFonts w:ascii="Tahoma" w:hAnsi="Tahoma" w:cs="Tahoma"/>
          <w:b/>
        </w:rPr>
        <w:t>.1. Требования к оформлению документов</w:t>
      </w:r>
    </w:p>
    <w:p w14:paraId="48F92B7C" w14:textId="77777777" w:rsidR="00D34AB6" w:rsidRPr="004C4FC9" w:rsidRDefault="00D34AB6" w:rsidP="002366C3">
      <w:pPr>
        <w:pStyle w:val="ac"/>
        <w:widowControl w:val="0"/>
        <w:ind w:firstLine="567"/>
        <w:jc w:val="both"/>
        <w:rPr>
          <w:rFonts w:ascii="Tahoma" w:hAnsi="Tahoma" w:cs="Tahoma"/>
        </w:rPr>
      </w:pPr>
      <w:r w:rsidRPr="004C4FC9">
        <w:rPr>
          <w:rFonts w:ascii="Tahoma" w:hAnsi="Tahoma" w:cs="Tahoma"/>
        </w:rPr>
        <w:t xml:space="preserve">Осуществление операций в реестре производится </w:t>
      </w:r>
      <w:r w:rsidR="003A1562" w:rsidRPr="004C4FC9">
        <w:rPr>
          <w:rFonts w:ascii="Tahoma" w:hAnsi="Tahoma" w:cs="Tahoma"/>
        </w:rPr>
        <w:t>Регистратор</w:t>
      </w:r>
      <w:r w:rsidRPr="004C4FC9">
        <w:rPr>
          <w:rFonts w:ascii="Tahoma" w:hAnsi="Tahoma" w:cs="Tahoma"/>
        </w:rPr>
        <w:t>ом на основании подлинников документов или копий, удостоверенных нотариально, за исключением случаев, предусмотренных настоящими Правилами.</w:t>
      </w:r>
    </w:p>
    <w:p w14:paraId="1A060858" w14:textId="77777777" w:rsidR="00D34AB6" w:rsidRPr="004C4FC9" w:rsidRDefault="00D34AB6" w:rsidP="002366C3">
      <w:pPr>
        <w:pStyle w:val="ac"/>
        <w:widowControl w:val="0"/>
        <w:ind w:firstLine="567"/>
        <w:jc w:val="both"/>
        <w:rPr>
          <w:rFonts w:ascii="Tahoma" w:hAnsi="Tahoma" w:cs="Tahoma"/>
        </w:rPr>
      </w:pPr>
      <w:r w:rsidRPr="004C4FC9">
        <w:rPr>
          <w:rFonts w:ascii="Tahoma" w:hAnsi="Tahoma" w:cs="Tahoma"/>
        </w:rPr>
        <w:t xml:space="preserve">Операции в реестре производятся </w:t>
      </w:r>
      <w:r w:rsidR="003A1562" w:rsidRPr="004C4FC9">
        <w:rPr>
          <w:rFonts w:ascii="Tahoma" w:hAnsi="Tahoma" w:cs="Tahoma"/>
        </w:rPr>
        <w:t>Регистратор</w:t>
      </w:r>
      <w:r w:rsidRPr="004C4FC9">
        <w:rPr>
          <w:rFonts w:ascii="Tahoma" w:hAnsi="Tahoma" w:cs="Tahoma"/>
        </w:rPr>
        <w:t xml:space="preserve">ом на основании установленных им форм распоряжений, которые не должны противоречить требованиям </w:t>
      </w:r>
      <w:r w:rsidR="00A83165" w:rsidRPr="004C4FC9">
        <w:rPr>
          <w:rFonts w:ascii="Tahoma" w:hAnsi="Tahoma" w:cs="Tahoma"/>
        </w:rPr>
        <w:t>Банка России</w:t>
      </w:r>
      <w:r w:rsidRPr="004C4FC9">
        <w:rPr>
          <w:rFonts w:ascii="Tahoma" w:hAnsi="Tahoma" w:cs="Tahoma"/>
        </w:rPr>
        <w:t>. Распоряжения должны быть подписаны зарегистрированным лицом либо лицом, действующим от его имени по доверенности, оформленной в соответствии с законодательством Российской Федерации.</w:t>
      </w:r>
    </w:p>
    <w:p w14:paraId="747AD8B4" w14:textId="1048F1A4" w:rsidR="00D34AB6" w:rsidRPr="004C4FC9" w:rsidRDefault="00D34AB6" w:rsidP="002366C3">
      <w:pPr>
        <w:pStyle w:val="ac"/>
        <w:widowControl w:val="0"/>
        <w:ind w:firstLine="567"/>
        <w:jc w:val="both"/>
        <w:rPr>
          <w:rFonts w:ascii="Tahoma" w:hAnsi="Tahoma" w:cs="Tahoma"/>
        </w:rPr>
      </w:pPr>
      <w:r w:rsidRPr="004C4FC9">
        <w:rPr>
          <w:rFonts w:ascii="Tahoma" w:hAnsi="Tahoma" w:cs="Tahoma"/>
        </w:rPr>
        <w:t xml:space="preserve">Документы должны быть заполнены разборчиво, не содержать </w:t>
      </w:r>
      <w:r w:rsidR="005F339F" w:rsidRPr="004C4FC9">
        <w:rPr>
          <w:rFonts w:ascii="Tahoma" w:hAnsi="Tahoma" w:cs="Tahoma"/>
        </w:rPr>
        <w:t>незаверенные должным образом исправления</w:t>
      </w:r>
      <w:r w:rsidR="00E45683" w:rsidRPr="004C4FC9">
        <w:rPr>
          <w:rFonts w:ascii="Tahoma" w:hAnsi="Tahoma" w:cs="Tahoma"/>
          <w:lang w:val="ru-RU"/>
        </w:rPr>
        <w:t xml:space="preserve"> и помарки</w:t>
      </w:r>
      <w:r w:rsidRPr="004C4FC9">
        <w:rPr>
          <w:rFonts w:ascii="Tahoma" w:hAnsi="Tahoma" w:cs="Tahoma"/>
        </w:rPr>
        <w:t>.</w:t>
      </w:r>
    </w:p>
    <w:p w14:paraId="27D86F32" w14:textId="77777777" w:rsidR="00D34AB6" w:rsidRPr="004C4FC9" w:rsidRDefault="00D34AB6" w:rsidP="002366C3">
      <w:pPr>
        <w:pStyle w:val="ac"/>
        <w:widowControl w:val="0"/>
        <w:ind w:firstLine="567"/>
        <w:jc w:val="both"/>
        <w:rPr>
          <w:rFonts w:ascii="Tahoma" w:hAnsi="Tahoma" w:cs="Tahoma"/>
        </w:rPr>
      </w:pPr>
      <w:r w:rsidRPr="004C4FC9">
        <w:rPr>
          <w:rFonts w:ascii="Tahoma" w:hAnsi="Tahoma" w:cs="Tahoma"/>
        </w:rPr>
        <w:t>Идентификация зарегистрированных лиц, их уполномоченных представителей осуществляется на основании документа, удостоверяющего личность.</w:t>
      </w:r>
    </w:p>
    <w:p w14:paraId="352EAA1B" w14:textId="77777777" w:rsidR="00D34AB6" w:rsidRPr="004C4FC9" w:rsidRDefault="00D34AB6" w:rsidP="002366C3">
      <w:pPr>
        <w:pStyle w:val="ac"/>
        <w:widowControl w:val="0"/>
        <w:ind w:firstLine="567"/>
        <w:jc w:val="both"/>
        <w:rPr>
          <w:rFonts w:ascii="Tahoma" w:hAnsi="Tahoma" w:cs="Tahoma"/>
        </w:rPr>
      </w:pPr>
      <w:r w:rsidRPr="004C4FC9">
        <w:rPr>
          <w:rFonts w:ascii="Tahoma" w:hAnsi="Tahoma" w:cs="Tahoma"/>
        </w:rPr>
        <w:t>Все документы, предоставляемые зарегистрированным лицом, должны быть действительными на дату их представления.</w:t>
      </w:r>
    </w:p>
    <w:p w14:paraId="5A409896" w14:textId="77777777" w:rsidR="007C48A4" w:rsidRPr="004C4FC9" w:rsidRDefault="00D34AB6" w:rsidP="002366C3">
      <w:pPr>
        <w:pStyle w:val="ac"/>
        <w:widowControl w:val="0"/>
        <w:ind w:firstLine="567"/>
        <w:jc w:val="both"/>
        <w:rPr>
          <w:rFonts w:ascii="Tahoma" w:hAnsi="Tahoma" w:cs="Tahoma"/>
        </w:rPr>
      </w:pPr>
      <w:r w:rsidRPr="004C4FC9">
        <w:rPr>
          <w:rFonts w:ascii="Tahoma" w:hAnsi="Tahoma" w:cs="Tahoma"/>
        </w:rPr>
        <w:t xml:space="preserve">Документы, составленные полностью или в какой-либо их части на иностранном языке, должны быть предоставлены с нотариально заверенным переводом на русский язык. </w:t>
      </w:r>
      <w:r w:rsidR="007C48A4" w:rsidRPr="004C4FC9">
        <w:rPr>
          <w:rFonts w:ascii="Tahoma" w:hAnsi="Tahoma" w:cs="Tahoma"/>
        </w:rPr>
        <w:t>Верность перевода на русский язык и (или) подлинность подписи переводчика должны быть засвидетельствованы нотариально.</w:t>
      </w:r>
    </w:p>
    <w:p w14:paraId="7B2A96F8" w14:textId="0254D164" w:rsidR="00D34AB6" w:rsidRPr="004C4FC9" w:rsidRDefault="00D34AB6" w:rsidP="002366C3">
      <w:pPr>
        <w:pStyle w:val="ac"/>
        <w:widowControl w:val="0"/>
        <w:ind w:firstLine="567"/>
        <w:jc w:val="both"/>
        <w:rPr>
          <w:rFonts w:ascii="Tahoma" w:hAnsi="Tahoma" w:cs="Tahoma"/>
        </w:rPr>
      </w:pPr>
      <w:r w:rsidRPr="004C4FC9">
        <w:rPr>
          <w:rFonts w:ascii="Tahoma" w:hAnsi="Tahoma" w:cs="Tahoma"/>
        </w:rPr>
        <w:t>Документы, которые совершены на территории иностранного государства, должны быть легализованы в установленном порядке</w:t>
      </w:r>
      <w:r w:rsidR="00B56C84" w:rsidRPr="004C4FC9">
        <w:rPr>
          <w:rFonts w:ascii="Tahoma" w:hAnsi="Tahoma" w:cs="Tahoma"/>
        </w:rPr>
        <w:t>, за исключением случае</w:t>
      </w:r>
      <w:r w:rsidR="00DD7AC9" w:rsidRPr="004C4FC9">
        <w:rPr>
          <w:rFonts w:ascii="Tahoma" w:hAnsi="Tahoma" w:cs="Tahoma"/>
          <w:lang w:val="ru-RU"/>
        </w:rPr>
        <w:t>в</w:t>
      </w:r>
      <w:r w:rsidR="00B56C84" w:rsidRPr="004C4FC9">
        <w:rPr>
          <w:rFonts w:ascii="Tahoma" w:hAnsi="Tahoma" w:cs="Tahoma"/>
        </w:rPr>
        <w:t xml:space="preserve">, </w:t>
      </w:r>
      <w:r w:rsidR="00C418AE" w:rsidRPr="004C4FC9">
        <w:rPr>
          <w:rFonts w:ascii="Tahoma" w:hAnsi="Tahoma" w:cs="Tahoma"/>
        </w:rPr>
        <w:t>к</w:t>
      </w:r>
      <w:r w:rsidR="00B56C84" w:rsidRPr="004C4FC9">
        <w:rPr>
          <w:rFonts w:ascii="Tahoma" w:hAnsi="Tahoma" w:cs="Tahoma"/>
        </w:rPr>
        <w:t xml:space="preserve">огда в соответствии с федеральными законами и </w:t>
      </w:r>
      <w:r w:rsidRPr="004C4FC9">
        <w:rPr>
          <w:rFonts w:ascii="Tahoma" w:hAnsi="Tahoma" w:cs="Tahoma"/>
        </w:rPr>
        <w:t>международным</w:t>
      </w:r>
      <w:r w:rsidR="00B56C84" w:rsidRPr="004C4FC9">
        <w:rPr>
          <w:rFonts w:ascii="Tahoma" w:hAnsi="Tahoma" w:cs="Tahoma"/>
        </w:rPr>
        <w:t>и</w:t>
      </w:r>
      <w:r w:rsidRPr="004C4FC9">
        <w:rPr>
          <w:rFonts w:ascii="Tahoma" w:hAnsi="Tahoma" w:cs="Tahoma"/>
        </w:rPr>
        <w:t xml:space="preserve"> </w:t>
      </w:r>
      <w:r w:rsidR="00B56C84" w:rsidRPr="004C4FC9">
        <w:rPr>
          <w:rFonts w:ascii="Tahoma" w:hAnsi="Tahoma" w:cs="Tahoma"/>
        </w:rPr>
        <w:t xml:space="preserve">договорами </w:t>
      </w:r>
      <w:r w:rsidRPr="004C4FC9">
        <w:rPr>
          <w:rFonts w:ascii="Tahoma" w:hAnsi="Tahoma" w:cs="Tahoma"/>
        </w:rPr>
        <w:t>Российской Федерации</w:t>
      </w:r>
      <w:r w:rsidR="00B56C84" w:rsidRPr="004C4FC9">
        <w:rPr>
          <w:rFonts w:ascii="Tahoma" w:hAnsi="Tahoma" w:cs="Tahoma"/>
        </w:rPr>
        <w:t xml:space="preserve"> такая легализация не требуется</w:t>
      </w:r>
      <w:r w:rsidRPr="004C4FC9">
        <w:rPr>
          <w:rFonts w:ascii="Tahoma" w:hAnsi="Tahoma" w:cs="Tahoma"/>
        </w:rPr>
        <w:t>.</w:t>
      </w:r>
    </w:p>
    <w:p w14:paraId="2BEE9830" w14:textId="77777777" w:rsidR="00B91257" w:rsidRPr="004C4FC9" w:rsidRDefault="00302AAC" w:rsidP="00B91257">
      <w:pPr>
        <w:pStyle w:val="ac"/>
        <w:widowControl w:val="0"/>
        <w:ind w:firstLine="567"/>
        <w:jc w:val="both"/>
        <w:rPr>
          <w:rFonts w:ascii="Tahoma" w:hAnsi="Tahoma" w:cs="Tahoma"/>
        </w:rPr>
      </w:pPr>
      <w:r w:rsidRPr="004C4FC9">
        <w:rPr>
          <w:rFonts w:ascii="Tahoma" w:hAnsi="Tahoma" w:cs="Tahoma"/>
        </w:rPr>
        <w:t>В случаях, предусмотренных настоящими Правилами, операции в реестре осуществляются Регистратором на основании документов, предоставленных в электронном виде в форме электронных документов, признаваемых в соответствии с законодательством Российской Федерации равнозначными документам на бумажном носителе, подписанными собственноручной подписью и заверенными печатью (если документ должен быть заверен печатью).</w:t>
      </w:r>
    </w:p>
    <w:p w14:paraId="7B513915" w14:textId="77777777" w:rsidR="00B91257" w:rsidRPr="004C4FC9" w:rsidRDefault="00B91257" w:rsidP="00B91257">
      <w:pPr>
        <w:pStyle w:val="ac"/>
        <w:widowControl w:val="0"/>
        <w:ind w:firstLine="567"/>
        <w:jc w:val="both"/>
        <w:rPr>
          <w:rFonts w:ascii="Tahoma" w:hAnsi="Tahoma" w:cs="Tahoma"/>
        </w:rPr>
      </w:pPr>
    </w:p>
    <w:p w14:paraId="7607DE0D" w14:textId="106FDA0B" w:rsidR="00B91257" w:rsidRPr="004C4FC9" w:rsidRDefault="00DD7AC9" w:rsidP="00B91257">
      <w:pPr>
        <w:pStyle w:val="ac"/>
        <w:widowControl w:val="0"/>
        <w:ind w:firstLine="567"/>
        <w:jc w:val="both"/>
        <w:rPr>
          <w:rFonts w:ascii="Tahoma" w:hAnsi="Tahoma" w:cs="Tahoma"/>
        </w:rPr>
      </w:pPr>
      <w:r w:rsidRPr="004C4FC9">
        <w:rPr>
          <w:rFonts w:ascii="Tahoma" w:hAnsi="Tahoma" w:cs="Tahoma"/>
          <w:b/>
          <w:lang w:val="ru-RU"/>
        </w:rPr>
        <w:t>15</w:t>
      </w:r>
      <w:r w:rsidR="00D34AB6" w:rsidRPr="004C4FC9">
        <w:rPr>
          <w:rFonts w:ascii="Tahoma" w:hAnsi="Tahoma" w:cs="Tahoma"/>
          <w:b/>
        </w:rPr>
        <w:t xml:space="preserve">.2. </w:t>
      </w:r>
      <w:r w:rsidR="00B91257" w:rsidRPr="004C4FC9">
        <w:rPr>
          <w:rFonts w:ascii="Tahoma" w:hAnsi="Tahoma" w:cs="Tahoma"/>
          <w:b/>
        </w:rPr>
        <w:t xml:space="preserve">Сроки внесения записей и </w:t>
      </w:r>
      <w:r w:rsidR="003F586F" w:rsidRPr="004C4FC9">
        <w:rPr>
          <w:rFonts w:ascii="Tahoma" w:hAnsi="Tahoma" w:cs="Tahoma"/>
          <w:b/>
        </w:rPr>
        <w:t>предоставления информации, связанной с реестром</w:t>
      </w:r>
    </w:p>
    <w:p w14:paraId="26DE89A4" w14:textId="77777777" w:rsidR="00B91257" w:rsidRPr="004C4FC9" w:rsidRDefault="00B91257" w:rsidP="00B91257">
      <w:pPr>
        <w:rPr>
          <w:rFonts w:cs="Tahoma"/>
          <w:szCs w:val="20"/>
          <w:lang w:val="ru-RU"/>
        </w:rPr>
      </w:pPr>
    </w:p>
    <w:p w14:paraId="4253283A" w14:textId="77777777" w:rsidR="00B91257" w:rsidRPr="004C4FC9" w:rsidRDefault="00B91257" w:rsidP="00B91257">
      <w:pPr>
        <w:tabs>
          <w:tab w:val="left" w:pos="1134"/>
        </w:tabs>
        <w:ind w:firstLine="567"/>
        <w:jc w:val="both"/>
        <w:rPr>
          <w:rFonts w:cs="Tahoma"/>
          <w:szCs w:val="20"/>
          <w:lang w:val="ru-RU"/>
        </w:rPr>
      </w:pPr>
      <w:r w:rsidRPr="004C4FC9">
        <w:rPr>
          <w:rFonts w:cs="Tahoma"/>
          <w:szCs w:val="20"/>
          <w:lang w:val="ru-RU"/>
        </w:rPr>
        <w:t xml:space="preserve">Срок внесения записей и </w:t>
      </w:r>
      <w:r w:rsidR="003F586F" w:rsidRPr="004C4FC9">
        <w:rPr>
          <w:rFonts w:cs="Tahoma"/>
          <w:szCs w:val="20"/>
          <w:lang w:val="ru-RU"/>
        </w:rPr>
        <w:t>предоставления информации, связанной с реестром,</w:t>
      </w:r>
      <w:r w:rsidRPr="004C4FC9">
        <w:rPr>
          <w:rFonts w:cs="Tahoma"/>
          <w:szCs w:val="20"/>
          <w:lang w:val="ru-RU"/>
        </w:rPr>
        <w:t xml:space="preserve"> исчисляется со дня, следующего за датой получения Регистратором всех необходимы</w:t>
      </w:r>
      <w:r w:rsidR="003F586F" w:rsidRPr="004C4FC9">
        <w:rPr>
          <w:rFonts w:cs="Tahoma"/>
          <w:szCs w:val="20"/>
          <w:lang w:val="ru-RU"/>
        </w:rPr>
        <w:t>х</w:t>
      </w:r>
      <w:r w:rsidRPr="004C4FC9">
        <w:rPr>
          <w:rFonts w:cs="Tahoma"/>
          <w:szCs w:val="20"/>
          <w:lang w:val="ru-RU"/>
        </w:rPr>
        <w:t xml:space="preserve"> документов или наступления события, с которого начинается отсчет срока. Если последний день срока приходится на нерабочий день, днем окончания срока считается следующий за ним рабочий день.</w:t>
      </w:r>
    </w:p>
    <w:p w14:paraId="0B3B1623" w14:textId="77777777" w:rsidR="00B91257" w:rsidRPr="004C4FC9" w:rsidRDefault="00B91257" w:rsidP="00B91257">
      <w:pPr>
        <w:tabs>
          <w:tab w:val="left" w:pos="1134"/>
        </w:tabs>
        <w:ind w:firstLine="567"/>
        <w:jc w:val="both"/>
        <w:rPr>
          <w:rFonts w:cs="Tahoma"/>
          <w:szCs w:val="20"/>
          <w:lang w:val="ru-RU"/>
        </w:rPr>
      </w:pPr>
    </w:p>
    <w:p w14:paraId="74CCE0C1" w14:textId="3955F1F9" w:rsidR="00E13C81" w:rsidRPr="004C4FC9" w:rsidRDefault="00DD7AC9" w:rsidP="00E13C81">
      <w:pPr>
        <w:pStyle w:val="ConsNormal"/>
        <w:tabs>
          <w:tab w:val="num" w:pos="1430"/>
        </w:tabs>
        <w:ind w:firstLine="567"/>
        <w:jc w:val="both"/>
        <w:rPr>
          <w:rFonts w:ascii="Tahoma" w:hAnsi="Tahoma" w:cs="Tahoma"/>
        </w:rPr>
      </w:pPr>
      <w:bookmarkStart w:id="103" w:name="dst100281"/>
      <w:bookmarkStart w:id="104" w:name="dst100288"/>
      <w:bookmarkStart w:id="105" w:name="dst100290"/>
      <w:bookmarkStart w:id="106" w:name="dst100291"/>
      <w:bookmarkStart w:id="107" w:name="dst100293"/>
      <w:bookmarkStart w:id="108" w:name="dst100294"/>
      <w:bookmarkStart w:id="109" w:name="dst100296"/>
      <w:bookmarkStart w:id="110" w:name="dst100297"/>
      <w:bookmarkStart w:id="111" w:name="dst100298"/>
      <w:bookmarkStart w:id="112" w:name="dst100299"/>
      <w:bookmarkStart w:id="113" w:name="dst100300"/>
      <w:bookmarkStart w:id="114" w:name="dst100301"/>
      <w:bookmarkStart w:id="115" w:name="dst100302"/>
      <w:bookmarkStart w:id="116" w:name="dst100303"/>
      <w:bookmarkStart w:id="117" w:name="dst100304"/>
      <w:bookmarkStart w:id="118" w:name="dst100305"/>
      <w:bookmarkStart w:id="119" w:name="dst100306"/>
      <w:bookmarkStart w:id="120" w:name="dst100307"/>
      <w:bookmarkStart w:id="121" w:name="dst100308"/>
      <w:bookmarkStart w:id="122" w:name="dst100309"/>
      <w:bookmarkStart w:id="123" w:name="dst100310"/>
      <w:bookmarkStart w:id="124" w:name="dst100311"/>
      <w:bookmarkStart w:id="125" w:name="dst100312"/>
      <w:bookmarkStart w:id="126" w:name="dst100313"/>
      <w:bookmarkStart w:id="127" w:name="dst100314"/>
      <w:bookmarkStart w:id="128" w:name="dst100315"/>
      <w:bookmarkStart w:id="129" w:name="dst100316"/>
      <w:bookmarkStart w:id="130" w:name="dst100317"/>
      <w:bookmarkStart w:id="131" w:name="dst100318"/>
      <w:bookmarkStart w:id="132" w:name="dst100319"/>
      <w:bookmarkStart w:id="133" w:name="dst100320"/>
      <w:bookmarkStart w:id="134" w:name="dst100321"/>
      <w:bookmarkStart w:id="135" w:name="dst100322"/>
      <w:bookmarkStart w:id="136" w:name="dst100323"/>
      <w:bookmarkStart w:id="137" w:name="dst100324"/>
      <w:bookmarkStart w:id="138" w:name="dst100325"/>
      <w:bookmarkStart w:id="139" w:name="dst100326"/>
      <w:bookmarkStart w:id="140" w:name="dst100327"/>
      <w:bookmarkStart w:id="141" w:name="dst100328"/>
      <w:bookmarkStart w:id="142" w:name="dst100329"/>
      <w:bookmarkStart w:id="143" w:name="dst100330"/>
      <w:bookmarkStart w:id="144" w:name="dst100331"/>
      <w:bookmarkStart w:id="145" w:name="dst100332"/>
      <w:bookmarkStart w:id="146" w:name="dst100333"/>
      <w:bookmarkStart w:id="147" w:name="dst100334"/>
      <w:bookmarkStart w:id="148" w:name="dst100335"/>
      <w:bookmarkStart w:id="149" w:name="dst100336"/>
      <w:bookmarkStart w:id="150" w:name="dst100337"/>
      <w:bookmarkStart w:id="151" w:name="dst100338"/>
      <w:bookmarkStart w:id="152" w:name="dst100339"/>
      <w:bookmarkStart w:id="153" w:name="dst10034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4C4FC9">
        <w:rPr>
          <w:rFonts w:ascii="Tahoma" w:hAnsi="Tahoma" w:cs="Tahoma"/>
          <w:b/>
        </w:rPr>
        <w:t>15</w:t>
      </w:r>
      <w:r w:rsidR="00900B39" w:rsidRPr="004C4FC9">
        <w:rPr>
          <w:rFonts w:ascii="Tahoma" w:hAnsi="Tahoma" w:cs="Tahoma"/>
          <w:b/>
        </w:rPr>
        <w:t>.2.1.</w:t>
      </w:r>
      <w:r w:rsidR="00900B39" w:rsidRPr="004C4FC9">
        <w:rPr>
          <w:rFonts w:ascii="Tahoma" w:hAnsi="Tahoma" w:cs="Tahoma"/>
        </w:rPr>
        <w:t xml:space="preserve"> </w:t>
      </w:r>
      <w:r w:rsidR="00E13C81" w:rsidRPr="004C4FC9">
        <w:rPr>
          <w:rFonts w:ascii="Tahoma" w:hAnsi="Tahoma" w:cs="Tahoma"/>
        </w:rPr>
        <w:t xml:space="preserve">В течение </w:t>
      </w:r>
      <w:r w:rsidR="00E13C81" w:rsidRPr="004C4FC9">
        <w:rPr>
          <w:rFonts w:ascii="Tahoma" w:hAnsi="Tahoma" w:cs="Tahoma"/>
          <w:b/>
        </w:rPr>
        <w:t xml:space="preserve">3 (трех) </w:t>
      </w:r>
      <w:r w:rsidRPr="004C4FC9">
        <w:rPr>
          <w:rFonts w:ascii="Tahoma" w:hAnsi="Tahoma" w:cs="Tahoma"/>
          <w:b/>
        </w:rPr>
        <w:t>рабочих</w:t>
      </w:r>
      <w:r w:rsidR="00E13C81" w:rsidRPr="004C4FC9">
        <w:rPr>
          <w:rFonts w:ascii="Tahoma" w:hAnsi="Tahoma" w:cs="Tahoma"/>
          <w:b/>
        </w:rPr>
        <w:t xml:space="preserve"> дней</w:t>
      </w:r>
      <w:r w:rsidR="00E13C81" w:rsidRPr="004C4FC9">
        <w:rPr>
          <w:rFonts w:ascii="Tahoma" w:hAnsi="Tahoma" w:cs="Tahoma"/>
        </w:rPr>
        <w:t xml:space="preserve"> исполняются следующие действия:</w:t>
      </w:r>
    </w:p>
    <w:p w14:paraId="72D7341C"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внесение измененных анкетных данных в информацию лицевого счета (в том числе данных лицевых счетов о заложенных ценных бумагах и условиях залога);</w:t>
      </w:r>
    </w:p>
    <w:p w14:paraId="44F71ADF" w14:textId="74E63886"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 xml:space="preserve">внесение изменений в информацию лицевого счета </w:t>
      </w:r>
      <w:r w:rsidR="00DD7AC9" w:rsidRPr="004C4FC9">
        <w:rPr>
          <w:rFonts w:ascii="Tahoma" w:hAnsi="Tahoma" w:cs="Tahoma"/>
        </w:rPr>
        <w:t>номинального держателя ц</w:t>
      </w:r>
      <w:r w:rsidRPr="004C4FC9">
        <w:rPr>
          <w:rFonts w:ascii="Tahoma" w:hAnsi="Tahoma" w:cs="Tahoma"/>
        </w:rPr>
        <w:t>ентрального депозитария;</w:t>
      </w:r>
    </w:p>
    <w:p w14:paraId="56CEAADC"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внесение записей о списании и зачислении ценных бумаг при переходе прав собственности (в том числе на заложенные ценные бумаги);</w:t>
      </w:r>
    </w:p>
    <w:p w14:paraId="517DAF8F"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внесение записей о зачислении или списании ценных бумаг со счета номинального держателя;</w:t>
      </w:r>
    </w:p>
    <w:p w14:paraId="5DC4E188"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внесение записей о зачислении или списании ценных бумаг со счета доверительного управляющего;</w:t>
      </w:r>
    </w:p>
    <w:p w14:paraId="650CFD6A" w14:textId="2BE5C32D"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 xml:space="preserve">фиксация ограничения </w:t>
      </w:r>
      <w:r w:rsidR="008A6C64" w:rsidRPr="004C4FC9">
        <w:rPr>
          <w:rFonts w:ascii="Tahoma" w:hAnsi="Tahoma" w:cs="Tahoma"/>
        </w:rPr>
        <w:t>распоряжения</w:t>
      </w:r>
      <w:r w:rsidRPr="004C4FC9">
        <w:rPr>
          <w:rFonts w:ascii="Tahoma" w:hAnsi="Tahoma" w:cs="Tahoma"/>
        </w:rPr>
        <w:t xml:space="preserve"> ценными бумагами (снятия ограничения</w:t>
      </w:r>
      <w:r w:rsidR="008A6C64" w:rsidRPr="004C4FC9">
        <w:rPr>
          <w:rFonts w:ascii="Tahoma" w:hAnsi="Tahoma" w:cs="Tahoma"/>
        </w:rPr>
        <w:t xml:space="preserve"> распоряжения</w:t>
      </w:r>
      <w:r w:rsidRPr="004C4FC9">
        <w:rPr>
          <w:rFonts w:ascii="Tahoma" w:hAnsi="Tahoma" w:cs="Tahoma"/>
        </w:rPr>
        <w:t xml:space="preserve"> </w:t>
      </w:r>
      <w:r w:rsidR="008A6C64" w:rsidRPr="004C4FC9">
        <w:rPr>
          <w:rFonts w:ascii="Tahoma" w:hAnsi="Tahoma" w:cs="Tahoma"/>
        </w:rPr>
        <w:t xml:space="preserve">ценными бумагами) </w:t>
      </w:r>
      <w:r w:rsidRPr="004C4FC9">
        <w:rPr>
          <w:rFonts w:ascii="Tahoma" w:hAnsi="Tahoma" w:cs="Tahoma"/>
        </w:rPr>
        <w:t>по лицевому счету;</w:t>
      </w:r>
    </w:p>
    <w:p w14:paraId="3E62B1A3"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выдача выписки, справки об операциях по лицевому счету, справки о наличии на счете указанного количества ценных бумаг</w:t>
      </w:r>
      <w:r w:rsidR="00E37713" w:rsidRPr="004C4FC9">
        <w:rPr>
          <w:rFonts w:ascii="Tahoma" w:hAnsi="Tahoma" w:cs="Tahoma"/>
        </w:rPr>
        <w:t xml:space="preserve"> (с</w:t>
      </w:r>
      <w:r w:rsidRPr="004C4FC9">
        <w:rPr>
          <w:rFonts w:ascii="Tahoma" w:hAnsi="Tahoma" w:cs="Tahoma"/>
        </w:rPr>
        <w:t>рок исчисляется с даты получения соответствующего запроса, или, если запрос содержит дату в будущем, по состоянию на которую подлежит составлению выписка из реестра или отчет (справка) об операциях, - с указанной даты</w:t>
      </w:r>
      <w:r w:rsidR="00E37713" w:rsidRPr="004C4FC9">
        <w:rPr>
          <w:rFonts w:ascii="Tahoma" w:hAnsi="Tahoma" w:cs="Tahoma"/>
        </w:rPr>
        <w:t>)</w:t>
      </w:r>
      <w:r w:rsidRPr="004C4FC9">
        <w:rPr>
          <w:rFonts w:ascii="Tahoma" w:hAnsi="Tahoma" w:cs="Tahoma"/>
        </w:rPr>
        <w:t>;</w:t>
      </w:r>
    </w:p>
    <w:p w14:paraId="6B4583CB"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объединение лицевых счетов зарегистрированного лица;</w:t>
      </w:r>
    </w:p>
    <w:p w14:paraId="64DDEAD2" w14:textId="77777777" w:rsidR="00B91257" w:rsidRPr="004C4FC9" w:rsidRDefault="00B91257" w:rsidP="00BF52D7">
      <w:pPr>
        <w:pStyle w:val="ConsNormal"/>
        <w:widowControl/>
        <w:numPr>
          <w:ilvl w:val="0"/>
          <w:numId w:val="14"/>
        </w:numPr>
        <w:tabs>
          <w:tab w:val="left" w:pos="900"/>
        </w:tabs>
        <w:overflowPunct w:val="0"/>
        <w:ind w:left="0" w:firstLine="567"/>
        <w:jc w:val="both"/>
        <w:textAlignment w:val="baseline"/>
        <w:rPr>
          <w:rFonts w:ascii="Tahoma" w:hAnsi="Tahoma" w:cs="Tahoma"/>
        </w:rPr>
      </w:pPr>
      <w:r w:rsidRPr="004C4FC9">
        <w:rPr>
          <w:rFonts w:ascii="Tahoma" w:hAnsi="Tahoma" w:cs="Tahoma"/>
        </w:rPr>
        <w:t>закрытие лицевого счета</w:t>
      </w:r>
      <w:r w:rsidR="00D338B1" w:rsidRPr="004C4FC9">
        <w:rPr>
          <w:rFonts w:ascii="Tahoma" w:hAnsi="Tahoma" w:cs="Tahoma"/>
        </w:rPr>
        <w:t>;</w:t>
      </w:r>
    </w:p>
    <w:p w14:paraId="30865FAB" w14:textId="77777777" w:rsidR="00782294" w:rsidRPr="004C4FC9" w:rsidRDefault="00E13C81" w:rsidP="00892B7F">
      <w:pPr>
        <w:pStyle w:val="ac"/>
        <w:widowControl w:val="0"/>
        <w:numPr>
          <w:ilvl w:val="0"/>
          <w:numId w:val="14"/>
        </w:numPr>
        <w:tabs>
          <w:tab w:val="left" w:pos="851"/>
        </w:tabs>
        <w:ind w:left="0" w:firstLine="567"/>
        <w:jc w:val="both"/>
        <w:rPr>
          <w:rFonts w:ascii="Tahoma" w:hAnsi="Tahoma" w:cs="Tahoma"/>
        </w:rPr>
      </w:pPr>
      <w:r w:rsidRPr="004C4FC9">
        <w:rPr>
          <w:rFonts w:ascii="Tahoma" w:hAnsi="Tahoma" w:cs="Tahoma"/>
          <w:lang w:val="ru-RU"/>
        </w:rPr>
        <w:t xml:space="preserve"> </w:t>
      </w:r>
      <w:r w:rsidR="00782294" w:rsidRPr="004C4FC9">
        <w:rPr>
          <w:rFonts w:ascii="Tahoma" w:hAnsi="Tahoma" w:cs="Tahoma"/>
          <w:lang w:val="ru-RU"/>
        </w:rPr>
        <w:t xml:space="preserve">внесение записи о блокировании операций </w:t>
      </w:r>
      <w:r w:rsidR="00782294" w:rsidRPr="004C4FC9">
        <w:rPr>
          <w:rFonts w:ascii="Tahoma" w:hAnsi="Tahoma" w:cs="Tahoma"/>
          <w:color w:val="000000"/>
        </w:rPr>
        <w:t>по лицевому счету владельца, на котором должен осуществляться учет права общей долевой собственности на ценные бумаги, до представления держателю реестра анкетных данных всех участников общей долевой собственности.</w:t>
      </w:r>
    </w:p>
    <w:p w14:paraId="2E10F3BF" w14:textId="338B0CBC" w:rsidR="00782294" w:rsidRPr="004C4FC9" w:rsidRDefault="00782294" w:rsidP="00892B7F">
      <w:pPr>
        <w:pStyle w:val="ac"/>
        <w:widowControl w:val="0"/>
        <w:numPr>
          <w:ilvl w:val="0"/>
          <w:numId w:val="14"/>
        </w:numPr>
        <w:tabs>
          <w:tab w:val="left" w:pos="851"/>
        </w:tabs>
        <w:ind w:left="0" w:firstLine="567"/>
        <w:jc w:val="both"/>
        <w:rPr>
          <w:rFonts w:ascii="Tahoma" w:hAnsi="Tahoma" w:cs="Tahoma"/>
        </w:rPr>
      </w:pPr>
      <w:r w:rsidRPr="004C4FC9">
        <w:rPr>
          <w:rFonts w:ascii="Tahoma" w:hAnsi="Tahoma" w:cs="Tahoma"/>
          <w:lang w:val="ru-RU"/>
        </w:rPr>
        <w:t xml:space="preserve">внесение записи о прекращении блокирования </w:t>
      </w:r>
      <w:r w:rsidR="00DA6B55" w:rsidRPr="004C4FC9">
        <w:rPr>
          <w:rFonts w:ascii="Tahoma" w:hAnsi="Tahoma" w:cs="Tahoma"/>
          <w:lang w:val="ru-RU"/>
        </w:rPr>
        <w:t xml:space="preserve">операций </w:t>
      </w:r>
      <w:r w:rsidRPr="004C4FC9">
        <w:rPr>
          <w:rFonts w:ascii="Tahoma" w:hAnsi="Tahoma" w:cs="Tahoma"/>
          <w:lang w:val="ru-RU"/>
        </w:rPr>
        <w:t>со дня предоставления свидетельства о праве на наследство или иного документа, подтверждающего права наследника (наследников) на ценные бумаги, учитываемые на лицевом счете умершего;</w:t>
      </w:r>
    </w:p>
    <w:p w14:paraId="5B63AAF2" w14:textId="58A1F819" w:rsidR="00E37713" w:rsidRPr="004C4FC9" w:rsidRDefault="00715258" w:rsidP="00892B7F">
      <w:pPr>
        <w:pStyle w:val="ac"/>
        <w:widowControl w:val="0"/>
        <w:numPr>
          <w:ilvl w:val="0"/>
          <w:numId w:val="14"/>
        </w:numPr>
        <w:tabs>
          <w:tab w:val="left" w:pos="851"/>
        </w:tabs>
        <w:ind w:left="0" w:firstLine="567"/>
        <w:jc w:val="both"/>
        <w:rPr>
          <w:rFonts w:ascii="Tahoma" w:hAnsi="Tahoma" w:cs="Tahoma"/>
        </w:rPr>
      </w:pPr>
      <w:r w:rsidRPr="004C4FC9">
        <w:rPr>
          <w:rFonts w:ascii="Tahoma" w:hAnsi="Tahoma" w:cs="Tahoma"/>
        </w:rPr>
        <w:t xml:space="preserve">внесение </w:t>
      </w:r>
      <w:r w:rsidR="003F586F" w:rsidRPr="004C4FC9">
        <w:rPr>
          <w:rFonts w:ascii="Tahoma" w:hAnsi="Tahoma" w:cs="Tahoma"/>
        </w:rPr>
        <w:t>записей в целях устранения несоответствия, исправительных записей по лицевым счетам, записей, направленных на исправление ошибок, предусмотренных соответственно пункт</w:t>
      </w:r>
      <w:r w:rsidR="00E24074" w:rsidRPr="004C4FC9">
        <w:rPr>
          <w:rFonts w:ascii="Tahoma" w:hAnsi="Tahoma" w:cs="Tahoma"/>
          <w:lang w:val="ru-RU"/>
        </w:rPr>
        <w:t>ом</w:t>
      </w:r>
      <w:r w:rsidR="003F586F" w:rsidRPr="004C4FC9">
        <w:rPr>
          <w:rFonts w:ascii="Tahoma" w:hAnsi="Tahoma" w:cs="Tahoma"/>
        </w:rPr>
        <w:t xml:space="preserve"> </w:t>
      </w:r>
      <w:r w:rsidR="00E24074" w:rsidRPr="004C4FC9">
        <w:rPr>
          <w:rFonts w:ascii="Tahoma" w:hAnsi="Tahoma" w:cs="Tahoma"/>
          <w:lang w:val="ru-RU"/>
        </w:rPr>
        <w:t>11.</w:t>
      </w:r>
      <w:r w:rsidR="005805D6" w:rsidRPr="004C4FC9">
        <w:rPr>
          <w:rFonts w:ascii="Tahoma" w:hAnsi="Tahoma" w:cs="Tahoma"/>
          <w:lang w:val="ru-RU"/>
        </w:rPr>
        <w:t>24</w:t>
      </w:r>
      <w:r w:rsidR="003F586F" w:rsidRPr="004C4FC9">
        <w:rPr>
          <w:rFonts w:ascii="Tahoma" w:hAnsi="Tahoma" w:cs="Tahoma"/>
        </w:rPr>
        <w:t xml:space="preserve"> </w:t>
      </w:r>
      <w:r w:rsidR="00405BE0" w:rsidRPr="004C4FC9">
        <w:rPr>
          <w:rFonts w:ascii="Tahoma" w:hAnsi="Tahoma" w:cs="Tahoma"/>
        </w:rPr>
        <w:t>настоящих Правил</w:t>
      </w:r>
      <w:r w:rsidR="00E37713" w:rsidRPr="004C4FC9">
        <w:rPr>
          <w:rFonts w:ascii="Tahoma" w:hAnsi="Tahoma" w:cs="Tahoma"/>
        </w:rPr>
        <w:t>.</w:t>
      </w:r>
    </w:p>
    <w:p w14:paraId="19A1E779" w14:textId="77777777" w:rsidR="00B91257" w:rsidRPr="004C4FC9" w:rsidRDefault="00B91257" w:rsidP="00E37713">
      <w:pPr>
        <w:pStyle w:val="ConsNormal"/>
        <w:widowControl/>
        <w:tabs>
          <w:tab w:val="left" w:pos="900"/>
        </w:tabs>
        <w:overflowPunct w:val="0"/>
        <w:ind w:firstLine="567"/>
        <w:jc w:val="both"/>
        <w:textAlignment w:val="baseline"/>
        <w:rPr>
          <w:rFonts w:ascii="Tahoma" w:hAnsi="Tahoma" w:cs="Tahoma"/>
        </w:rPr>
      </w:pPr>
    </w:p>
    <w:p w14:paraId="7339D376" w14:textId="4D9261EC" w:rsidR="002A6B64" w:rsidRPr="004C4FC9" w:rsidRDefault="00E24074" w:rsidP="00900B39">
      <w:pPr>
        <w:ind w:firstLine="567"/>
        <w:rPr>
          <w:rFonts w:cs="Tahoma"/>
          <w:szCs w:val="20"/>
          <w:lang w:val="ru-RU"/>
        </w:rPr>
      </w:pPr>
      <w:r w:rsidRPr="004C4FC9">
        <w:rPr>
          <w:rFonts w:cs="Tahoma"/>
          <w:b/>
          <w:szCs w:val="20"/>
          <w:lang w:val="ru-RU"/>
        </w:rPr>
        <w:t>15</w:t>
      </w:r>
      <w:r w:rsidR="00900B39" w:rsidRPr="004C4FC9">
        <w:rPr>
          <w:rFonts w:cs="Tahoma"/>
          <w:b/>
          <w:szCs w:val="20"/>
          <w:lang w:val="ru-RU"/>
        </w:rPr>
        <w:t>.2.</w:t>
      </w:r>
      <w:r w:rsidR="002D4B36" w:rsidRPr="004C4FC9">
        <w:rPr>
          <w:rFonts w:cs="Tahoma"/>
          <w:b/>
          <w:szCs w:val="20"/>
          <w:lang w:val="ru-RU"/>
        </w:rPr>
        <w:t>2</w:t>
      </w:r>
      <w:r w:rsidR="00900B39" w:rsidRPr="004C4FC9">
        <w:rPr>
          <w:rFonts w:cs="Tahoma"/>
          <w:b/>
          <w:szCs w:val="20"/>
          <w:lang w:val="ru-RU"/>
        </w:rPr>
        <w:t>.</w:t>
      </w:r>
      <w:r w:rsidR="00900B39" w:rsidRPr="004C4FC9">
        <w:rPr>
          <w:rFonts w:cs="Tahoma"/>
          <w:szCs w:val="20"/>
          <w:lang w:val="ru-RU"/>
        </w:rPr>
        <w:t xml:space="preserve"> </w:t>
      </w:r>
      <w:r w:rsidR="002A6B64" w:rsidRPr="004C4FC9">
        <w:rPr>
          <w:rFonts w:cs="Tahoma"/>
          <w:szCs w:val="20"/>
          <w:lang w:val="ru-RU"/>
        </w:rPr>
        <w:t xml:space="preserve">В течение </w:t>
      </w:r>
      <w:r w:rsidR="002A6B64" w:rsidRPr="004C4FC9">
        <w:rPr>
          <w:rFonts w:cs="Tahoma"/>
          <w:b/>
          <w:szCs w:val="20"/>
          <w:lang w:val="ru-RU"/>
        </w:rPr>
        <w:t>5 (пяти) рабочих дней</w:t>
      </w:r>
      <w:r w:rsidR="002A6B64" w:rsidRPr="004C4FC9">
        <w:rPr>
          <w:rFonts w:cs="Tahoma"/>
          <w:szCs w:val="20"/>
          <w:lang w:val="ru-RU"/>
        </w:rPr>
        <w:t xml:space="preserve"> исполняются следующие действия:</w:t>
      </w:r>
    </w:p>
    <w:p w14:paraId="0C725327" w14:textId="77777777" w:rsidR="002A6B64" w:rsidRPr="004C4FC9" w:rsidRDefault="002A6B64" w:rsidP="00892B7F">
      <w:pPr>
        <w:pStyle w:val="ac"/>
        <w:widowControl w:val="0"/>
        <w:numPr>
          <w:ilvl w:val="0"/>
          <w:numId w:val="14"/>
        </w:numPr>
        <w:tabs>
          <w:tab w:val="left" w:pos="851"/>
        </w:tabs>
        <w:ind w:left="0" w:firstLine="567"/>
        <w:jc w:val="both"/>
        <w:rPr>
          <w:rFonts w:ascii="Tahoma" w:hAnsi="Tahoma" w:cs="Tahoma"/>
          <w:lang w:val="ru-RU"/>
        </w:rPr>
      </w:pPr>
      <w:r w:rsidRPr="004C4FC9">
        <w:rPr>
          <w:rFonts w:ascii="Tahoma" w:hAnsi="Tahoma" w:cs="Tahoma"/>
          <w:lang w:val="ru-RU"/>
        </w:rPr>
        <w:t>открытие лицевого счета или отказ в его открытии;</w:t>
      </w:r>
    </w:p>
    <w:p w14:paraId="18ECA742" w14:textId="77777777" w:rsidR="002A6B64" w:rsidRPr="004C4FC9" w:rsidRDefault="002A6B64" w:rsidP="00892B7F">
      <w:pPr>
        <w:pStyle w:val="ac"/>
        <w:widowControl w:val="0"/>
        <w:numPr>
          <w:ilvl w:val="0"/>
          <w:numId w:val="14"/>
        </w:numPr>
        <w:tabs>
          <w:tab w:val="left" w:pos="851"/>
        </w:tabs>
        <w:ind w:left="0" w:firstLine="567"/>
        <w:jc w:val="both"/>
        <w:rPr>
          <w:rFonts w:ascii="Tahoma" w:hAnsi="Tahoma" w:cs="Tahoma"/>
          <w:lang w:val="ru-RU"/>
        </w:rPr>
      </w:pPr>
      <w:r w:rsidRPr="004C4FC9">
        <w:rPr>
          <w:rFonts w:ascii="Tahoma" w:hAnsi="Tahoma" w:cs="Tahoma"/>
          <w:lang w:val="ru-RU"/>
        </w:rPr>
        <w:t>предоставление информации из реестра за период ведения реестра предыдущим держателем реестра, если такая информация получена от предыдущего держателя реестра при передаче реестра;</w:t>
      </w:r>
    </w:p>
    <w:p w14:paraId="49D94945" w14:textId="443CAC55" w:rsidR="002A6B64" w:rsidRPr="004C4FC9" w:rsidRDefault="002A6B64" w:rsidP="00892B7F">
      <w:pPr>
        <w:pStyle w:val="ac"/>
        <w:widowControl w:val="0"/>
        <w:numPr>
          <w:ilvl w:val="0"/>
          <w:numId w:val="14"/>
        </w:numPr>
        <w:tabs>
          <w:tab w:val="left" w:pos="851"/>
        </w:tabs>
        <w:ind w:left="0" w:firstLine="567"/>
        <w:jc w:val="both"/>
        <w:rPr>
          <w:rFonts w:ascii="Tahoma" w:hAnsi="Tahoma" w:cs="Tahoma"/>
        </w:rPr>
      </w:pPr>
      <w:r w:rsidRPr="004C4FC9">
        <w:rPr>
          <w:rFonts w:ascii="Tahoma" w:hAnsi="Tahoma" w:cs="Tahoma"/>
          <w:lang w:val="ru-RU"/>
        </w:rPr>
        <w:t>предоставление сведений о наличии счетов и ин</w:t>
      </w:r>
      <w:r w:rsidR="00E62CBC" w:rsidRPr="004C4FC9">
        <w:rPr>
          <w:rFonts w:ascii="Tahoma" w:hAnsi="Tahoma" w:cs="Tahoma"/>
          <w:lang w:val="ru-RU"/>
        </w:rPr>
        <w:t>ой</w:t>
      </w:r>
      <w:r w:rsidRPr="004C4FC9">
        <w:rPr>
          <w:rFonts w:ascii="Tahoma" w:hAnsi="Tahoma" w:cs="Tahoma"/>
          <w:lang w:val="ru-RU"/>
        </w:rPr>
        <w:t xml:space="preserve"> информаци</w:t>
      </w:r>
      <w:r w:rsidR="00E62CBC" w:rsidRPr="004C4FC9">
        <w:rPr>
          <w:rFonts w:ascii="Tahoma" w:hAnsi="Tahoma" w:cs="Tahoma"/>
          <w:lang w:val="ru-RU"/>
        </w:rPr>
        <w:t>и</w:t>
      </w:r>
      <w:r w:rsidRPr="004C4FC9">
        <w:rPr>
          <w:rFonts w:ascii="Tahoma" w:hAnsi="Tahoma" w:cs="Tahoma"/>
          <w:lang w:val="ru-RU"/>
        </w:rPr>
        <w:t xml:space="preserve">, </w:t>
      </w:r>
      <w:r w:rsidR="00D060A2" w:rsidRPr="004C4FC9">
        <w:rPr>
          <w:rFonts w:ascii="Tahoma" w:hAnsi="Tahoma" w:cs="Tahoma"/>
          <w:lang w:val="ru-RU"/>
        </w:rPr>
        <w:t>необходимой</w:t>
      </w:r>
      <w:r w:rsidRPr="004C4FC9">
        <w:rPr>
          <w:rFonts w:ascii="Tahoma" w:hAnsi="Tahoma" w:cs="Tahoma"/>
          <w:lang w:val="ru-RU"/>
        </w:rPr>
        <w:t xml:space="preserve"> для представления гражданами сведений о доходах, расходах, об имуществе и обязательствах имущественного характера по единой форме, установленной Указанием Банка России от 27.05.2021 N 5798-У </w:t>
      </w:r>
      <w:r w:rsidR="00A36158" w:rsidRPr="004C4FC9">
        <w:rPr>
          <w:rFonts w:ascii="Tahoma" w:hAnsi="Tahoma" w:cs="Tahoma"/>
          <w:lang w:val="ru-RU"/>
        </w:rPr>
        <w:t>"</w:t>
      </w:r>
      <w:r w:rsidRPr="004C4FC9">
        <w:rPr>
          <w:rFonts w:ascii="Tahoma" w:hAnsi="Tahoma" w:cs="Tahoma"/>
          <w:lang w:val="ru-RU"/>
        </w:rPr>
        <w:t xml:space="preserve">О порядке предоставления кредитными организациями и </w:t>
      </w:r>
      <w:proofErr w:type="spellStart"/>
      <w:r w:rsidRPr="004C4FC9">
        <w:rPr>
          <w:rFonts w:ascii="Tahoma" w:hAnsi="Tahoma" w:cs="Tahoma"/>
          <w:lang w:val="ru-RU"/>
        </w:rPr>
        <w:t>некредитными</w:t>
      </w:r>
      <w:proofErr w:type="spellEnd"/>
      <w:r w:rsidRPr="004C4FC9">
        <w:rPr>
          <w:rFonts w:ascii="Tahoma" w:hAnsi="Tahoma" w:cs="Tahoma"/>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A36158" w:rsidRPr="004C4FC9">
        <w:rPr>
          <w:rFonts w:ascii="Tahoma" w:hAnsi="Tahoma" w:cs="Tahoma"/>
        </w:rPr>
        <w:t>"</w:t>
      </w:r>
      <w:r w:rsidRPr="004C4FC9">
        <w:rPr>
          <w:rFonts w:ascii="Tahoma" w:hAnsi="Tahoma" w:cs="Tahoma"/>
        </w:rPr>
        <w:t>.</w:t>
      </w:r>
    </w:p>
    <w:p w14:paraId="2FDCC20C" w14:textId="77777777" w:rsidR="00B91257" w:rsidRPr="004C4FC9" w:rsidRDefault="00B91257" w:rsidP="00940020">
      <w:pPr>
        <w:pStyle w:val="af8"/>
        <w:ind w:left="1080"/>
        <w:jc w:val="both"/>
        <w:rPr>
          <w:rFonts w:ascii="Tahoma" w:hAnsi="Tahoma" w:cs="Tahoma"/>
          <w:sz w:val="20"/>
          <w:szCs w:val="20"/>
        </w:rPr>
      </w:pPr>
    </w:p>
    <w:p w14:paraId="430D0201" w14:textId="6E7C7AB6" w:rsidR="00B91257" w:rsidRPr="004C4FC9" w:rsidRDefault="00E24074" w:rsidP="00940020">
      <w:pPr>
        <w:ind w:firstLine="567"/>
        <w:jc w:val="both"/>
        <w:rPr>
          <w:rFonts w:cs="Tahoma"/>
          <w:szCs w:val="20"/>
          <w:lang w:val="ru-RU"/>
        </w:rPr>
      </w:pPr>
      <w:r w:rsidRPr="004C4FC9">
        <w:rPr>
          <w:rFonts w:cs="Tahoma"/>
          <w:b/>
          <w:szCs w:val="20"/>
          <w:lang w:val="ru-RU"/>
        </w:rPr>
        <w:t>15</w:t>
      </w:r>
      <w:r w:rsidR="00900B39" w:rsidRPr="004C4FC9">
        <w:rPr>
          <w:rFonts w:cs="Tahoma"/>
          <w:b/>
          <w:szCs w:val="20"/>
          <w:lang w:val="ru-RU"/>
        </w:rPr>
        <w:t>.2.</w:t>
      </w:r>
      <w:r w:rsidR="002D4B36" w:rsidRPr="004C4FC9">
        <w:rPr>
          <w:rFonts w:cs="Tahoma"/>
          <w:b/>
          <w:szCs w:val="20"/>
          <w:lang w:val="ru-RU"/>
        </w:rPr>
        <w:t>3</w:t>
      </w:r>
      <w:r w:rsidR="00900B39" w:rsidRPr="004C4FC9">
        <w:rPr>
          <w:rFonts w:cs="Tahoma"/>
          <w:b/>
          <w:szCs w:val="20"/>
          <w:lang w:val="ru-RU"/>
        </w:rPr>
        <w:t xml:space="preserve">. </w:t>
      </w:r>
      <w:r w:rsidR="00B91257" w:rsidRPr="004C4FC9">
        <w:rPr>
          <w:rFonts w:cs="Tahoma"/>
          <w:b/>
          <w:szCs w:val="20"/>
          <w:lang w:val="ru-RU"/>
        </w:rPr>
        <w:t>Не позднее 1 (одного) рабочего дня</w:t>
      </w:r>
      <w:r w:rsidR="00B91257" w:rsidRPr="004C4FC9">
        <w:rPr>
          <w:rFonts w:cs="Tahoma"/>
          <w:szCs w:val="20"/>
          <w:lang w:val="ru-RU"/>
        </w:rPr>
        <w:t>, следующего за днем совершения по лицевому счету номинального держателя операции списания/зачисления ценных бумаг, номинальному держателю направляется справка в целях сверки.</w:t>
      </w:r>
    </w:p>
    <w:p w14:paraId="6512AA51" w14:textId="57514685" w:rsidR="003F586F" w:rsidRPr="004C4FC9" w:rsidRDefault="003F586F" w:rsidP="00940020">
      <w:pPr>
        <w:ind w:firstLine="567"/>
        <w:jc w:val="both"/>
        <w:rPr>
          <w:rFonts w:cs="Tahoma"/>
          <w:szCs w:val="20"/>
          <w:lang w:val="ru-RU"/>
        </w:rPr>
      </w:pPr>
      <w:r w:rsidRPr="004C4FC9">
        <w:rPr>
          <w:rFonts w:cs="Tahoma"/>
          <w:szCs w:val="20"/>
          <w:lang w:val="ru-RU"/>
        </w:rPr>
        <w:t>Отчет (уведомление) номинальному держателю о совершении операции по его лицевому счету в реестре направляется в день внесения записи по его лицевому счету.</w:t>
      </w:r>
    </w:p>
    <w:p w14:paraId="181CC9FB" w14:textId="77777777" w:rsidR="00940020" w:rsidRPr="004C4FC9" w:rsidRDefault="00940020" w:rsidP="00940020">
      <w:pPr>
        <w:ind w:firstLine="567"/>
        <w:jc w:val="both"/>
        <w:rPr>
          <w:rFonts w:cs="Tahoma"/>
          <w:szCs w:val="20"/>
          <w:lang w:val="ru-RU"/>
        </w:rPr>
      </w:pPr>
    </w:p>
    <w:p w14:paraId="237D72E2" w14:textId="6CCED997" w:rsidR="00B91257" w:rsidRPr="004C4FC9" w:rsidRDefault="00E24074" w:rsidP="00940020">
      <w:pPr>
        <w:ind w:firstLine="567"/>
        <w:jc w:val="both"/>
        <w:rPr>
          <w:rFonts w:cs="Tahoma"/>
          <w:szCs w:val="20"/>
          <w:lang w:val="ru-RU"/>
        </w:rPr>
      </w:pPr>
      <w:r w:rsidRPr="004C4FC9">
        <w:rPr>
          <w:rFonts w:cs="Tahoma"/>
          <w:b/>
          <w:szCs w:val="20"/>
          <w:lang w:val="ru-RU"/>
        </w:rPr>
        <w:t>15</w:t>
      </w:r>
      <w:r w:rsidR="00900B39" w:rsidRPr="004C4FC9">
        <w:rPr>
          <w:rFonts w:cs="Tahoma"/>
          <w:b/>
          <w:szCs w:val="20"/>
          <w:lang w:val="ru-RU"/>
        </w:rPr>
        <w:t>.2.</w:t>
      </w:r>
      <w:r w:rsidR="002D4B36" w:rsidRPr="004C4FC9">
        <w:rPr>
          <w:rFonts w:cs="Tahoma"/>
          <w:b/>
          <w:szCs w:val="20"/>
          <w:lang w:val="ru-RU"/>
        </w:rPr>
        <w:t>4</w:t>
      </w:r>
      <w:r w:rsidR="00900B39" w:rsidRPr="004C4FC9">
        <w:rPr>
          <w:rFonts w:cs="Tahoma"/>
          <w:b/>
          <w:szCs w:val="20"/>
          <w:lang w:val="ru-RU"/>
        </w:rPr>
        <w:t xml:space="preserve">. </w:t>
      </w:r>
      <w:r w:rsidR="003F42D0" w:rsidRPr="004C4FC9">
        <w:rPr>
          <w:rFonts w:cs="Tahoma"/>
          <w:b/>
          <w:szCs w:val="20"/>
          <w:lang w:val="ru-RU"/>
        </w:rPr>
        <w:t>В день</w:t>
      </w:r>
      <w:r w:rsidR="00B91257" w:rsidRPr="004C4FC9">
        <w:rPr>
          <w:rFonts w:cs="Tahoma"/>
          <w:szCs w:val="20"/>
          <w:lang w:val="ru-RU"/>
        </w:rPr>
        <w:t xml:space="preserve"> истечения срока, установленного для совершения операции, </w:t>
      </w:r>
      <w:r w:rsidR="00BE4A71" w:rsidRPr="004C4FC9">
        <w:rPr>
          <w:rFonts w:cs="Tahoma"/>
          <w:szCs w:val="20"/>
          <w:lang w:val="ru-RU"/>
        </w:rPr>
        <w:t>предоставляется</w:t>
      </w:r>
      <w:r w:rsidR="00B91257" w:rsidRPr="004C4FC9">
        <w:rPr>
          <w:rFonts w:cs="Tahoma"/>
          <w:szCs w:val="20"/>
          <w:lang w:val="ru-RU"/>
        </w:rPr>
        <w:t xml:space="preserve"> уведомление об отказе в совершении операции.</w:t>
      </w:r>
    </w:p>
    <w:p w14:paraId="567E6E44" w14:textId="77777777" w:rsidR="00E24074" w:rsidRPr="004C4FC9" w:rsidRDefault="00E24074" w:rsidP="00940020">
      <w:pPr>
        <w:ind w:firstLine="567"/>
        <w:jc w:val="both"/>
        <w:rPr>
          <w:rFonts w:cs="Tahoma"/>
          <w:szCs w:val="20"/>
          <w:lang w:val="ru-RU"/>
        </w:rPr>
      </w:pPr>
    </w:p>
    <w:p w14:paraId="1EAD13A2" w14:textId="2791CA63" w:rsidR="008A26F3" w:rsidRPr="004C4FC9" w:rsidRDefault="00E24074" w:rsidP="00940020">
      <w:pPr>
        <w:ind w:firstLine="567"/>
        <w:jc w:val="both"/>
        <w:rPr>
          <w:rFonts w:cs="Tahoma"/>
          <w:szCs w:val="20"/>
          <w:lang w:val="ru-RU"/>
        </w:rPr>
      </w:pPr>
      <w:r w:rsidRPr="004C4FC9">
        <w:rPr>
          <w:rFonts w:cs="Tahoma"/>
          <w:b/>
          <w:szCs w:val="20"/>
          <w:lang w:val="ru-RU"/>
        </w:rPr>
        <w:t>15</w:t>
      </w:r>
      <w:r w:rsidR="002D4B36" w:rsidRPr="004C4FC9">
        <w:rPr>
          <w:rFonts w:cs="Tahoma"/>
          <w:b/>
          <w:szCs w:val="20"/>
          <w:lang w:val="ru-RU"/>
        </w:rPr>
        <w:t>.2.5</w:t>
      </w:r>
      <w:r w:rsidR="00264E5B" w:rsidRPr="004C4FC9">
        <w:rPr>
          <w:rFonts w:cs="Tahoma"/>
          <w:b/>
          <w:szCs w:val="20"/>
          <w:lang w:val="ru-RU"/>
        </w:rPr>
        <w:t>. В день</w:t>
      </w:r>
      <w:r w:rsidR="00264E5B" w:rsidRPr="004C4FC9">
        <w:rPr>
          <w:rFonts w:cs="Tahoma"/>
          <w:szCs w:val="20"/>
          <w:lang w:val="ru-RU"/>
        </w:rPr>
        <w:t xml:space="preserve"> получения запроса нотариуса (свидетельства о смерти) внесение записи о блокировании </w:t>
      </w:r>
      <w:r w:rsidR="000366DE" w:rsidRPr="004C4FC9">
        <w:rPr>
          <w:rFonts w:cs="Tahoma"/>
          <w:szCs w:val="20"/>
          <w:lang w:val="ru-RU"/>
        </w:rPr>
        <w:t xml:space="preserve">(приостановлении) </w:t>
      </w:r>
      <w:r w:rsidR="00264E5B" w:rsidRPr="004C4FC9">
        <w:rPr>
          <w:rFonts w:cs="Tahoma"/>
          <w:szCs w:val="20"/>
          <w:lang w:val="ru-RU"/>
        </w:rPr>
        <w:t>операций по лицевому счету зарегистрированного лица.</w:t>
      </w:r>
    </w:p>
    <w:p w14:paraId="70D6E4EC" w14:textId="77777777" w:rsidR="00940020" w:rsidRPr="004C4FC9" w:rsidRDefault="00940020" w:rsidP="00940020">
      <w:pPr>
        <w:ind w:firstLine="567"/>
        <w:jc w:val="both"/>
        <w:rPr>
          <w:rFonts w:cs="Tahoma"/>
          <w:szCs w:val="20"/>
          <w:lang w:val="ru-RU"/>
        </w:rPr>
      </w:pPr>
    </w:p>
    <w:p w14:paraId="7F191EFA" w14:textId="66AC05D4" w:rsidR="00B91257" w:rsidRPr="004C4FC9" w:rsidRDefault="00E24074" w:rsidP="003A2830">
      <w:pPr>
        <w:ind w:firstLine="567"/>
        <w:jc w:val="both"/>
        <w:rPr>
          <w:rFonts w:cs="Tahoma"/>
          <w:szCs w:val="20"/>
          <w:lang w:val="ru-RU"/>
        </w:rPr>
      </w:pPr>
      <w:r w:rsidRPr="004C4FC9">
        <w:rPr>
          <w:rFonts w:cs="Tahoma"/>
          <w:b/>
          <w:szCs w:val="20"/>
          <w:lang w:val="ru-RU"/>
        </w:rPr>
        <w:t>15</w:t>
      </w:r>
      <w:r w:rsidR="00900B39" w:rsidRPr="004C4FC9">
        <w:rPr>
          <w:rFonts w:cs="Tahoma"/>
          <w:b/>
          <w:szCs w:val="20"/>
          <w:lang w:val="ru-RU"/>
        </w:rPr>
        <w:t>.2.</w:t>
      </w:r>
      <w:r w:rsidR="002D4B36" w:rsidRPr="004C4FC9">
        <w:rPr>
          <w:rFonts w:cs="Tahoma"/>
          <w:b/>
          <w:szCs w:val="20"/>
          <w:lang w:val="ru-RU"/>
        </w:rPr>
        <w:t>6</w:t>
      </w:r>
      <w:r w:rsidR="00900B39" w:rsidRPr="004C4FC9">
        <w:rPr>
          <w:rFonts w:cs="Tahoma"/>
          <w:b/>
          <w:szCs w:val="20"/>
          <w:lang w:val="ru-RU"/>
        </w:rPr>
        <w:t>.</w:t>
      </w:r>
      <w:r w:rsidR="00900B39" w:rsidRPr="004C4FC9">
        <w:rPr>
          <w:rFonts w:cs="Tahoma"/>
          <w:szCs w:val="20"/>
          <w:lang w:val="ru-RU"/>
        </w:rPr>
        <w:t xml:space="preserve"> </w:t>
      </w:r>
      <w:r w:rsidR="00B91257" w:rsidRPr="004C4FC9">
        <w:rPr>
          <w:rFonts w:cs="Tahoma"/>
          <w:b/>
          <w:szCs w:val="20"/>
          <w:lang w:val="ru-RU"/>
        </w:rPr>
        <w:t>В течение 5 (пяти) рабочих дней</w:t>
      </w:r>
      <w:r w:rsidR="00B91257" w:rsidRPr="004C4FC9">
        <w:rPr>
          <w:rFonts w:cs="Tahoma"/>
          <w:szCs w:val="20"/>
          <w:lang w:val="ru-RU"/>
        </w:rPr>
        <w:t xml:space="preserve"> с даты поступления надлежащим образом оформленного письменного запроса от соответствующего </w:t>
      </w:r>
      <w:r w:rsidR="0053144C" w:rsidRPr="004C4FC9">
        <w:rPr>
          <w:rFonts w:cs="Tahoma"/>
          <w:szCs w:val="20"/>
          <w:lang w:val="ru-RU"/>
        </w:rPr>
        <w:t>УК</w:t>
      </w:r>
      <w:r w:rsidR="00B91257" w:rsidRPr="004C4FC9">
        <w:rPr>
          <w:rFonts w:cs="Tahoma"/>
          <w:szCs w:val="20"/>
          <w:lang w:val="ru-RU"/>
        </w:rPr>
        <w:t xml:space="preserve">/нового </w:t>
      </w:r>
      <w:r w:rsidRPr="004C4FC9">
        <w:rPr>
          <w:rFonts w:cs="Tahoma"/>
          <w:szCs w:val="20"/>
          <w:lang w:val="ru-RU"/>
        </w:rPr>
        <w:t>р</w:t>
      </w:r>
      <w:r w:rsidR="003A1562" w:rsidRPr="004C4FC9">
        <w:rPr>
          <w:rFonts w:cs="Tahoma"/>
          <w:szCs w:val="20"/>
          <w:lang w:val="ru-RU"/>
        </w:rPr>
        <w:t>егистратор</w:t>
      </w:r>
      <w:r w:rsidR="00B91257" w:rsidRPr="004C4FC9">
        <w:rPr>
          <w:rFonts w:cs="Tahoma"/>
          <w:szCs w:val="20"/>
          <w:lang w:val="ru-RU"/>
        </w:rPr>
        <w:t>а Регистратор (</w:t>
      </w:r>
      <w:r w:rsidR="00E37713" w:rsidRPr="004C4FC9">
        <w:rPr>
          <w:rFonts w:cs="Tahoma"/>
          <w:szCs w:val="20"/>
          <w:lang w:val="ru-RU"/>
        </w:rPr>
        <w:t>Центральный</w:t>
      </w:r>
      <w:r w:rsidR="00B91257" w:rsidRPr="004C4FC9">
        <w:rPr>
          <w:rFonts w:cs="Tahoma"/>
          <w:szCs w:val="20"/>
          <w:lang w:val="ru-RU"/>
        </w:rPr>
        <w:t xml:space="preserve"> офис/филиал) обеспечивает уполномоченным представителям указанных лиц доступ к оригиналам документов, служивших основанием для внесения записей в реестр, переданный Регистратором другому держателю реестра, либо находящий у него на хранении.</w:t>
      </w:r>
    </w:p>
    <w:p w14:paraId="01C656BC" w14:textId="77777777" w:rsidR="00B91257" w:rsidRPr="004C4FC9" w:rsidRDefault="00B91257" w:rsidP="00B91257">
      <w:pPr>
        <w:keepNext/>
        <w:keepLines/>
        <w:jc w:val="both"/>
        <w:rPr>
          <w:rFonts w:cs="Tahoma"/>
          <w:szCs w:val="20"/>
          <w:lang w:val="ru-RU"/>
        </w:rPr>
      </w:pPr>
    </w:p>
    <w:p w14:paraId="30FA0BCB" w14:textId="12B5F013" w:rsidR="00B91257" w:rsidRPr="004C4FC9" w:rsidRDefault="00E24074" w:rsidP="00585AF5">
      <w:pPr>
        <w:ind w:firstLine="567"/>
        <w:jc w:val="both"/>
        <w:rPr>
          <w:rFonts w:cs="Tahoma"/>
          <w:szCs w:val="20"/>
          <w:lang w:val="ru-RU"/>
        </w:rPr>
      </w:pPr>
      <w:r w:rsidRPr="004C4FC9">
        <w:rPr>
          <w:rFonts w:cs="Tahoma"/>
          <w:b/>
          <w:szCs w:val="20"/>
          <w:lang w:val="ru-RU"/>
        </w:rPr>
        <w:t>15</w:t>
      </w:r>
      <w:r w:rsidR="00900B39" w:rsidRPr="004C4FC9">
        <w:rPr>
          <w:rFonts w:cs="Tahoma"/>
          <w:b/>
          <w:szCs w:val="20"/>
          <w:lang w:val="ru-RU"/>
        </w:rPr>
        <w:t>.2.</w:t>
      </w:r>
      <w:r w:rsidR="002D4B36" w:rsidRPr="004C4FC9">
        <w:rPr>
          <w:rFonts w:cs="Tahoma"/>
          <w:b/>
          <w:szCs w:val="20"/>
          <w:lang w:val="ru-RU"/>
        </w:rPr>
        <w:t>7</w:t>
      </w:r>
      <w:r w:rsidR="00900B39" w:rsidRPr="004C4FC9">
        <w:rPr>
          <w:rFonts w:cs="Tahoma"/>
          <w:b/>
          <w:szCs w:val="20"/>
          <w:lang w:val="ru-RU"/>
        </w:rPr>
        <w:t>.</w:t>
      </w:r>
      <w:r w:rsidR="00900B39" w:rsidRPr="004C4FC9">
        <w:rPr>
          <w:rFonts w:cs="Tahoma"/>
          <w:szCs w:val="20"/>
          <w:lang w:val="ru-RU"/>
        </w:rPr>
        <w:t xml:space="preserve"> </w:t>
      </w:r>
      <w:r w:rsidR="00B91257" w:rsidRPr="004C4FC9">
        <w:rPr>
          <w:rFonts w:cs="Tahoma"/>
          <w:b/>
          <w:szCs w:val="20"/>
          <w:lang w:val="ru-RU"/>
        </w:rPr>
        <w:t>В сроки, предусмотренные действующим законодательством,</w:t>
      </w:r>
      <w:r w:rsidR="00B91257" w:rsidRPr="004C4FC9">
        <w:rPr>
          <w:rFonts w:cs="Tahoma"/>
          <w:szCs w:val="20"/>
          <w:lang w:val="ru-RU"/>
        </w:rPr>
        <w:t xml:space="preserve"> исполняются операции: </w:t>
      </w:r>
    </w:p>
    <w:p w14:paraId="03A325A5" w14:textId="77777777" w:rsidR="00B91257" w:rsidRPr="004C4FC9" w:rsidRDefault="00B91257" w:rsidP="00892B7F">
      <w:pPr>
        <w:pStyle w:val="ac"/>
        <w:widowControl w:val="0"/>
        <w:numPr>
          <w:ilvl w:val="0"/>
          <w:numId w:val="14"/>
        </w:numPr>
        <w:tabs>
          <w:tab w:val="left" w:pos="851"/>
        </w:tabs>
        <w:ind w:left="0" w:firstLine="567"/>
        <w:jc w:val="both"/>
        <w:rPr>
          <w:rFonts w:ascii="Tahoma" w:hAnsi="Tahoma" w:cs="Tahoma"/>
          <w:lang w:val="ru-RU"/>
        </w:rPr>
      </w:pPr>
      <w:r w:rsidRPr="004C4FC9">
        <w:rPr>
          <w:rFonts w:ascii="Tahoma" w:hAnsi="Tahoma" w:cs="Tahoma"/>
          <w:lang w:val="ru-RU"/>
        </w:rPr>
        <w:t>составление Списков лиц, осуществляющих права по ценным бумагам;</w:t>
      </w:r>
    </w:p>
    <w:p w14:paraId="24E7EC95" w14:textId="77777777" w:rsidR="00B91257" w:rsidRPr="004C4FC9" w:rsidRDefault="00B91257" w:rsidP="00892B7F">
      <w:pPr>
        <w:pStyle w:val="ac"/>
        <w:widowControl w:val="0"/>
        <w:numPr>
          <w:ilvl w:val="0"/>
          <w:numId w:val="14"/>
        </w:numPr>
        <w:tabs>
          <w:tab w:val="left" w:pos="851"/>
        </w:tabs>
        <w:ind w:left="0" w:firstLine="567"/>
        <w:jc w:val="both"/>
        <w:rPr>
          <w:rFonts w:ascii="Tahoma" w:hAnsi="Tahoma" w:cs="Tahoma"/>
          <w:lang w:val="ru-RU"/>
        </w:rPr>
      </w:pPr>
      <w:r w:rsidRPr="004C4FC9">
        <w:rPr>
          <w:rFonts w:ascii="Tahoma" w:hAnsi="Tahoma" w:cs="Tahoma"/>
          <w:lang w:val="ru-RU"/>
        </w:rPr>
        <w:t>составление Списка владельцев ценных бумаг;</w:t>
      </w:r>
    </w:p>
    <w:p w14:paraId="706BC819" w14:textId="77777777" w:rsidR="00B91257" w:rsidRPr="004C4FC9" w:rsidRDefault="00B91257" w:rsidP="00892B7F">
      <w:pPr>
        <w:pStyle w:val="ac"/>
        <w:widowControl w:val="0"/>
        <w:numPr>
          <w:ilvl w:val="0"/>
          <w:numId w:val="14"/>
        </w:numPr>
        <w:tabs>
          <w:tab w:val="left" w:pos="851"/>
        </w:tabs>
        <w:ind w:left="0" w:firstLine="567"/>
        <w:jc w:val="both"/>
        <w:rPr>
          <w:rFonts w:ascii="Tahoma" w:hAnsi="Tahoma" w:cs="Tahoma"/>
          <w:lang w:val="ru-RU"/>
        </w:rPr>
      </w:pPr>
      <w:r w:rsidRPr="004C4FC9">
        <w:rPr>
          <w:rFonts w:ascii="Tahoma" w:hAnsi="Tahoma" w:cs="Tahoma"/>
          <w:lang w:val="ru-RU"/>
        </w:rPr>
        <w:t>сбор и обработка информации от номинальных держателей/направления информации номинальным держателям.</w:t>
      </w:r>
    </w:p>
    <w:p w14:paraId="71E85B38" w14:textId="77777777" w:rsidR="00900B39" w:rsidRPr="004C4FC9" w:rsidRDefault="00900B39" w:rsidP="002366C3">
      <w:pPr>
        <w:pStyle w:val="ac"/>
        <w:widowControl w:val="0"/>
        <w:ind w:firstLine="567"/>
        <w:jc w:val="both"/>
        <w:rPr>
          <w:rFonts w:ascii="Tahoma" w:hAnsi="Tahoma" w:cs="Tahoma"/>
        </w:rPr>
      </w:pPr>
    </w:p>
    <w:p w14:paraId="7A006229" w14:textId="7318DE6C" w:rsidR="00A64F2F" w:rsidRPr="004C4FC9" w:rsidRDefault="00CE0B15" w:rsidP="002366C3">
      <w:pPr>
        <w:pStyle w:val="ac"/>
        <w:widowControl w:val="0"/>
        <w:ind w:firstLine="567"/>
        <w:jc w:val="both"/>
        <w:rPr>
          <w:rFonts w:ascii="Tahoma" w:hAnsi="Tahoma" w:cs="Tahoma"/>
        </w:rPr>
      </w:pPr>
      <w:r w:rsidRPr="004C4FC9">
        <w:rPr>
          <w:rFonts w:ascii="Tahoma" w:hAnsi="Tahoma" w:cs="Tahoma"/>
          <w:b/>
          <w:lang w:val="ru-RU"/>
        </w:rPr>
        <w:t>15</w:t>
      </w:r>
      <w:r w:rsidR="00900B39" w:rsidRPr="004C4FC9">
        <w:rPr>
          <w:rFonts w:ascii="Tahoma" w:hAnsi="Tahoma" w:cs="Tahoma"/>
          <w:b/>
          <w:lang w:val="ru-RU"/>
        </w:rPr>
        <w:t>.2.</w:t>
      </w:r>
      <w:r w:rsidR="000366DE" w:rsidRPr="004C4FC9">
        <w:rPr>
          <w:rFonts w:ascii="Tahoma" w:hAnsi="Tahoma" w:cs="Tahoma"/>
          <w:b/>
          <w:lang w:val="ru-RU"/>
        </w:rPr>
        <w:t>8</w:t>
      </w:r>
      <w:r w:rsidR="00900B39" w:rsidRPr="004C4FC9">
        <w:rPr>
          <w:rFonts w:ascii="Tahoma" w:hAnsi="Tahoma" w:cs="Tahoma"/>
          <w:b/>
          <w:lang w:val="ru-RU"/>
        </w:rPr>
        <w:t>.</w:t>
      </w:r>
      <w:r w:rsidR="00900B39" w:rsidRPr="004C4FC9">
        <w:rPr>
          <w:rFonts w:ascii="Tahoma" w:hAnsi="Tahoma" w:cs="Tahoma"/>
          <w:lang w:val="ru-RU"/>
        </w:rPr>
        <w:t xml:space="preserve"> </w:t>
      </w:r>
      <w:r w:rsidR="004A464B" w:rsidRPr="004C4FC9">
        <w:rPr>
          <w:rFonts w:ascii="Tahoma" w:hAnsi="Tahoma" w:cs="Tahoma"/>
        </w:rPr>
        <w:t xml:space="preserve">В течение </w:t>
      </w:r>
      <w:r w:rsidR="004A464B" w:rsidRPr="004C4FC9">
        <w:rPr>
          <w:rFonts w:ascii="Tahoma" w:hAnsi="Tahoma" w:cs="Tahoma"/>
          <w:b/>
        </w:rPr>
        <w:t>трех рабочих дней</w:t>
      </w:r>
      <w:r w:rsidR="004A464B" w:rsidRPr="004C4FC9">
        <w:rPr>
          <w:rFonts w:ascii="Tahoma" w:hAnsi="Tahoma" w:cs="Tahoma"/>
        </w:rPr>
        <w:t xml:space="preserve"> </w:t>
      </w:r>
      <w:r w:rsidR="003A1562" w:rsidRPr="004C4FC9">
        <w:rPr>
          <w:rFonts w:ascii="Tahoma" w:hAnsi="Tahoma" w:cs="Tahoma"/>
        </w:rPr>
        <w:t>Регистратор</w:t>
      </w:r>
      <w:r w:rsidR="004A464B" w:rsidRPr="004C4FC9">
        <w:rPr>
          <w:rFonts w:ascii="Tahoma" w:hAnsi="Tahoma" w:cs="Tahoma"/>
        </w:rPr>
        <w:t xml:space="preserve"> </w:t>
      </w:r>
      <w:r w:rsidR="00A64F2F" w:rsidRPr="004C4FC9">
        <w:rPr>
          <w:rFonts w:ascii="Tahoma" w:hAnsi="Tahoma" w:cs="Tahoma"/>
        </w:rPr>
        <w:t>предоставляет отчет (уведомление) о совершении операции с более поздней из следующих дат: даты получения соответствующего запроса или даты совершения операции.</w:t>
      </w:r>
    </w:p>
    <w:p w14:paraId="7BC2B19B" w14:textId="77777777" w:rsidR="00D87B7C" w:rsidRPr="004C4FC9" w:rsidRDefault="00D87B7C" w:rsidP="00D87B7C">
      <w:pPr>
        <w:pStyle w:val="ac"/>
        <w:widowControl w:val="0"/>
        <w:ind w:firstLine="567"/>
        <w:jc w:val="both"/>
        <w:rPr>
          <w:rFonts w:ascii="Tahoma" w:hAnsi="Tahoma" w:cs="Tahoma"/>
          <w:b/>
        </w:rPr>
      </w:pPr>
      <w:r w:rsidRPr="004C4FC9">
        <w:rPr>
          <w:rFonts w:ascii="Tahoma" w:hAnsi="Tahoma" w:cs="Tahoma"/>
        </w:rPr>
        <w:t xml:space="preserve">Если документы, являющиеся основанием для совершения операции по счетам, были предоставлены </w:t>
      </w:r>
      <w:r w:rsidR="003A1562" w:rsidRPr="004C4FC9">
        <w:rPr>
          <w:rFonts w:ascii="Tahoma" w:hAnsi="Tahoma" w:cs="Tahoma"/>
        </w:rPr>
        <w:t>Регистратор</w:t>
      </w:r>
      <w:r w:rsidRPr="004C4FC9">
        <w:rPr>
          <w:rFonts w:ascii="Tahoma" w:hAnsi="Tahoma" w:cs="Tahoma"/>
        </w:rPr>
        <w:t xml:space="preserve">у в форме электронного документа, подписанного электронной подписью, отчет (уведомление) о совершении операции направляется в форме электронного документа, подписанного электронной подписью, не позднее </w:t>
      </w:r>
      <w:r w:rsidRPr="004C4FC9">
        <w:rPr>
          <w:rFonts w:ascii="Tahoma" w:hAnsi="Tahoma" w:cs="Tahoma"/>
          <w:b/>
        </w:rPr>
        <w:t>рабочего дня, следующего за днем совершения операции.</w:t>
      </w:r>
    </w:p>
    <w:p w14:paraId="77248B1B" w14:textId="74B9F225" w:rsidR="00D87B7C" w:rsidRPr="004C4FC9" w:rsidRDefault="00D87B7C" w:rsidP="00D87B7C">
      <w:pPr>
        <w:pStyle w:val="ac"/>
        <w:widowControl w:val="0"/>
        <w:ind w:firstLine="567"/>
        <w:jc w:val="both"/>
        <w:rPr>
          <w:rFonts w:ascii="Tahoma" w:hAnsi="Tahoma" w:cs="Tahoma"/>
          <w:b/>
        </w:rPr>
      </w:pPr>
      <w:r w:rsidRPr="004C4FC9">
        <w:rPr>
          <w:rFonts w:ascii="Tahoma" w:hAnsi="Tahoma" w:cs="Tahoma"/>
        </w:rPr>
        <w:t xml:space="preserve">Если документы, являющиеся основанием для совершения операции по счетам, были предоставлены </w:t>
      </w:r>
      <w:r w:rsidR="0053144C" w:rsidRPr="004C4FC9">
        <w:rPr>
          <w:rFonts w:ascii="Tahoma" w:hAnsi="Tahoma" w:cs="Tahoma"/>
          <w:lang w:val="ru-RU"/>
        </w:rPr>
        <w:t>УК</w:t>
      </w:r>
      <w:r w:rsidRPr="004C4FC9">
        <w:rPr>
          <w:rFonts w:ascii="Tahoma" w:hAnsi="Tahoma" w:cs="Tahoma"/>
          <w:lang w:val="ru-RU"/>
        </w:rPr>
        <w:t>/Агенту</w:t>
      </w:r>
      <w:r w:rsidRPr="004C4FC9">
        <w:rPr>
          <w:rFonts w:ascii="Tahoma" w:hAnsi="Tahoma" w:cs="Tahoma"/>
        </w:rPr>
        <w:t>, отчет (уведомление) о совершении операции</w:t>
      </w:r>
      <w:r w:rsidRPr="004C4FC9">
        <w:rPr>
          <w:rFonts w:ascii="Tahoma" w:hAnsi="Tahoma" w:cs="Tahoma"/>
          <w:lang w:val="ru-RU"/>
        </w:rPr>
        <w:t>, предоставляемые без запроса,</w:t>
      </w:r>
      <w:r w:rsidRPr="004C4FC9">
        <w:rPr>
          <w:rFonts w:ascii="Tahoma" w:hAnsi="Tahoma" w:cs="Tahoma"/>
        </w:rPr>
        <w:t xml:space="preserve"> направляется в форме электронного документа, подписанного электронной подписью, </w:t>
      </w:r>
      <w:r w:rsidR="0053144C" w:rsidRPr="004C4FC9">
        <w:rPr>
          <w:rFonts w:ascii="Tahoma" w:hAnsi="Tahoma" w:cs="Tahoma"/>
          <w:lang w:val="ru-RU"/>
        </w:rPr>
        <w:t>УК</w:t>
      </w:r>
      <w:r w:rsidRPr="004C4FC9">
        <w:rPr>
          <w:rFonts w:ascii="Tahoma" w:hAnsi="Tahoma" w:cs="Tahoma"/>
          <w:lang w:val="ru-RU"/>
        </w:rPr>
        <w:t xml:space="preserve">/Агенту </w:t>
      </w:r>
      <w:r w:rsidRPr="004C4FC9">
        <w:rPr>
          <w:rFonts w:ascii="Tahoma" w:hAnsi="Tahoma" w:cs="Tahoma"/>
        </w:rPr>
        <w:t xml:space="preserve">не позднее </w:t>
      </w:r>
      <w:r w:rsidRPr="004C4FC9">
        <w:rPr>
          <w:rFonts w:ascii="Tahoma" w:hAnsi="Tahoma" w:cs="Tahoma"/>
          <w:b/>
        </w:rPr>
        <w:t>рабочего дня, следующего за днем совершения операции.</w:t>
      </w:r>
    </w:p>
    <w:p w14:paraId="4FF97821" w14:textId="77777777" w:rsidR="00A64F2F" w:rsidRPr="004C4FC9" w:rsidRDefault="00A64F2F" w:rsidP="002366C3">
      <w:pPr>
        <w:pStyle w:val="ac"/>
        <w:widowControl w:val="0"/>
        <w:ind w:firstLine="567"/>
        <w:jc w:val="both"/>
        <w:rPr>
          <w:rFonts w:ascii="Tahoma" w:hAnsi="Tahoma" w:cs="Tahoma"/>
          <w:b/>
        </w:rPr>
      </w:pPr>
    </w:p>
    <w:p w14:paraId="3082646E" w14:textId="45D066A2" w:rsidR="005A2A4F" w:rsidRPr="004C4FC9" w:rsidRDefault="00CE0B15" w:rsidP="002366C3">
      <w:pPr>
        <w:pStyle w:val="ac"/>
        <w:widowControl w:val="0"/>
        <w:ind w:firstLine="567"/>
        <w:jc w:val="both"/>
        <w:rPr>
          <w:rFonts w:ascii="Tahoma" w:hAnsi="Tahoma" w:cs="Tahoma"/>
          <w:lang w:val="ru-RU"/>
        </w:rPr>
      </w:pPr>
      <w:r w:rsidRPr="004C4FC9">
        <w:rPr>
          <w:rFonts w:ascii="Tahoma" w:hAnsi="Tahoma" w:cs="Tahoma"/>
          <w:b/>
          <w:lang w:val="ru-RU"/>
        </w:rPr>
        <w:t>15</w:t>
      </w:r>
      <w:r w:rsidR="00900B39" w:rsidRPr="004C4FC9">
        <w:rPr>
          <w:rFonts w:ascii="Tahoma" w:hAnsi="Tahoma" w:cs="Tahoma"/>
          <w:b/>
          <w:lang w:val="ru-RU"/>
        </w:rPr>
        <w:t>.2.</w:t>
      </w:r>
      <w:r w:rsidR="000366DE" w:rsidRPr="004C4FC9">
        <w:rPr>
          <w:rFonts w:ascii="Tahoma" w:hAnsi="Tahoma" w:cs="Tahoma"/>
          <w:b/>
          <w:lang w:val="ru-RU"/>
        </w:rPr>
        <w:t>9</w:t>
      </w:r>
      <w:r w:rsidR="00900B39" w:rsidRPr="004C4FC9">
        <w:rPr>
          <w:rFonts w:ascii="Tahoma" w:hAnsi="Tahoma" w:cs="Tahoma"/>
          <w:b/>
          <w:lang w:val="ru-RU"/>
        </w:rPr>
        <w:t>.</w:t>
      </w:r>
      <w:r w:rsidR="00900B39" w:rsidRPr="004C4FC9">
        <w:rPr>
          <w:rFonts w:ascii="Tahoma" w:hAnsi="Tahoma" w:cs="Tahoma"/>
          <w:lang w:val="ru-RU"/>
        </w:rPr>
        <w:t xml:space="preserve"> </w:t>
      </w:r>
      <w:r w:rsidR="00F01214" w:rsidRPr="004C4FC9">
        <w:rPr>
          <w:rFonts w:ascii="Tahoma" w:hAnsi="Tahoma" w:cs="Tahoma"/>
        </w:rPr>
        <w:t xml:space="preserve">Регистратор уведомляет зарегистрированное лицо </w:t>
      </w:r>
      <w:r w:rsidR="00F01214" w:rsidRPr="004C4FC9">
        <w:rPr>
          <w:rFonts w:ascii="Tahoma" w:hAnsi="Tahoma" w:cs="Tahoma"/>
          <w:b/>
        </w:rPr>
        <w:t>в течение трех рабочих дней</w:t>
      </w:r>
      <w:r w:rsidR="00F01214" w:rsidRPr="004C4FC9">
        <w:rPr>
          <w:rFonts w:ascii="Tahoma" w:hAnsi="Tahoma" w:cs="Tahoma"/>
        </w:rPr>
        <w:t xml:space="preserve"> с даты закрытия лицевого счета по распоряжению зарегистрированного лица, если т</w:t>
      </w:r>
      <w:r w:rsidR="00EB41D4" w:rsidRPr="004C4FC9">
        <w:rPr>
          <w:rFonts w:ascii="Tahoma" w:hAnsi="Tahoma" w:cs="Tahoma"/>
        </w:rPr>
        <w:t>акое уведомление предусмотрено этим распоряжением.</w:t>
      </w:r>
    </w:p>
    <w:p w14:paraId="15538CA8" w14:textId="77777777" w:rsidR="005A2A4F" w:rsidRPr="004C4FC9" w:rsidRDefault="005A2A4F" w:rsidP="005A2A4F">
      <w:pPr>
        <w:pStyle w:val="ac"/>
        <w:widowControl w:val="0"/>
        <w:ind w:firstLine="567"/>
        <w:jc w:val="both"/>
        <w:rPr>
          <w:rFonts w:ascii="Tahoma" w:hAnsi="Tahoma" w:cs="Tahoma"/>
          <w:b/>
        </w:rPr>
      </w:pPr>
      <w:r w:rsidRPr="004C4FC9">
        <w:rPr>
          <w:rFonts w:ascii="Tahoma" w:hAnsi="Tahoma" w:cs="Tahoma"/>
        </w:rPr>
        <w:t xml:space="preserve">Если </w:t>
      </w:r>
      <w:r w:rsidRPr="004C4FC9">
        <w:rPr>
          <w:rFonts w:ascii="Tahoma" w:hAnsi="Tahoma" w:cs="Tahoma"/>
          <w:lang w:val="ru-RU"/>
        </w:rPr>
        <w:t xml:space="preserve">распоряжение </w:t>
      </w:r>
      <w:r w:rsidRPr="004C4FC9">
        <w:rPr>
          <w:rFonts w:ascii="Tahoma" w:hAnsi="Tahoma" w:cs="Tahoma"/>
        </w:rPr>
        <w:t>был</w:t>
      </w:r>
      <w:r w:rsidRPr="004C4FC9">
        <w:rPr>
          <w:rFonts w:ascii="Tahoma" w:hAnsi="Tahoma" w:cs="Tahoma"/>
          <w:lang w:val="ru-RU"/>
        </w:rPr>
        <w:t xml:space="preserve">о </w:t>
      </w:r>
      <w:r w:rsidRPr="004C4FC9">
        <w:rPr>
          <w:rFonts w:ascii="Tahoma" w:hAnsi="Tahoma" w:cs="Tahoma"/>
        </w:rPr>
        <w:t>предоставлен</w:t>
      </w:r>
      <w:r w:rsidRPr="004C4FC9">
        <w:rPr>
          <w:rFonts w:ascii="Tahoma" w:hAnsi="Tahoma" w:cs="Tahoma"/>
          <w:lang w:val="ru-RU"/>
        </w:rPr>
        <w:t>о</w:t>
      </w:r>
      <w:r w:rsidRPr="004C4FC9">
        <w:rPr>
          <w:rFonts w:ascii="Tahoma" w:hAnsi="Tahoma" w:cs="Tahoma"/>
        </w:rPr>
        <w:t xml:space="preserve"> </w:t>
      </w:r>
      <w:r w:rsidR="003A1562" w:rsidRPr="004C4FC9">
        <w:rPr>
          <w:rFonts w:ascii="Tahoma" w:hAnsi="Tahoma" w:cs="Tahoma"/>
        </w:rPr>
        <w:t>Регистратор</w:t>
      </w:r>
      <w:r w:rsidRPr="004C4FC9">
        <w:rPr>
          <w:rFonts w:ascii="Tahoma" w:hAnsi="Tahoma" w:cs="Tahoma"/>
        </w:rPr>
        <w:t xml:space="preserve">у в форме электронного документа, подписанного электронной подписью, отчет (уведомление) о </w:t>
      </w:r>
      <w:r w:rsidR="00610C22" w:rsidRPr="004C4FC9">
        <w:rPr>
          <w:rFonts w:ascii="Tahoma" w:hAnsi="Tahoma" w:cs="Tahoma"/>
          <w:lang w:val="ru-RU"/>
        </w:rPr>
        <w:t xml:space="preserve">закрытии лицевого счёта </w:t>
      </w:r>
      <w:r w:rsidRPr="004C4FC9">
        <w:rPr>
          <w:rFonts w:ascii="Tahoma" w:hAnsi="Tahoma" w:cs="Tahoma"/>
        </w:rPr>
        <w:t xml:space="preserve">направляется в форме электронного документа, подписанного электронной подписью, не позднее </w:t>
      </w:r>
      <w:r w:rsidRPr="004C4FC9">
        <w:rPr>
          <w:rFonts w:ascii="Tahoma" w:hAnsi="Tahoma" w:cs="Tahoma"/>
          <w:b/>
        </w:rPr>
        <w:t xml:space="preserve">рабочего дня, следующего за днем </w:t>
      </w:r>
      <w:r w:rsidR="00610C22" w:rsidRPr="004C4FC9">
        <w:rPr>
          <w:rFonts w:ascii="Tahoma" w:hAnsi="Tahoma" w:cs="Tahoma"/>
          <w:b/>
          <w:lang w:val="ru-RU"/>
        </w:rPr>
        <w:t>закрытия лицевого счёта</w:t>
      </w:r>
      <w:r w:rsidRPr="004C4FC9">
        <w:rPr>
          <w:rFonts w:ascii="Tahoma" w:hAnsi="Tahoma" w:cs="Tahoma"/>
          <w:b/>
        </w:rPr>
        <w:t>.</w:t>
      </w:r>
    </w:p>
    <w:p w14:paraId="4147C174" w14:textId="2D49CB65" w:rsidR="005A2A4F" w:rsidRPr="004C4FC9" w:rsidRDefault="005A2A4F" w:rsidP="005A2A4F">
      <w:pPr>
        <w:pStyle w:val="ac"/>
        <w:widowControl w:val="0"/>
        <w:ind w:firstLine="567"/>
        <w:jc w:val="both"/>
        <w:rPr>
          <w:rFonts w:ascii="Tahoma" w:hAnsi="Tahoma" w:cs="Tahoma"/>
          <w:b/>
        </w:rPr>
      </w:pPr>
      <w:r w:rsidRPr="004C4FC9">
        <w:rPr>
          <w:rFonts w:ascii="Tahoma" w:hAnsi="Tahoma" w:cs="Tahoma"/>
        </w:rPr>
        <w:t xml:space="preserve">Если </w:t>
      </w:r>
      <w:r w:rsidR="00610C22" w:rsidRPr="004C4FC9">
        <w:rPr>
          <w:rFonts w:ascii="Tahoma" w:hAnsi="Tahoma" w:cs="Tahoma"/>
          <w:lang w:val="ru-RU"/>
        </w:rPr>
        <w:t xml:space="preserve">распоряжение </w:t>
      </w:r>
      <w:r w:rsidR="00610C22" w:rsidRPr="004C4FC9">
        <w:rPr>
          <w:rFonts w:ascii="Tahoma" w:hAnsi="Tahoma" w:cs="Tahoma"/>
        </w:rPr>
        <w:t>был</w:t>
      </w:r>
      <w:r w:rsidR="00610C22" w:rsidRPr="004C4FC9">
        <w:rPr>
          <w:rFonts w:ascii="Tahoma" w:hAnsi="Tahoma" w:cs="Tahoma"/>
          <w:lang w:val="ru-RU"/>
        </w:rPr>
        <w:t xml:space="preserve">о </w:t>
      </w:r>
      <w:r w:rsidR="00610C22" w:rsidRPr="004C4FC9">
        <w:rPr>
          <w:rFonts w:ascii="Tahoma" w:hAnsi="Tahoma" w:cs="Tahoma"/>
        </w:rPr>
        <w:t>предоставлен</w:t>
      </w:r>
      <w:r w:rsidR="00610C22" w:rsidRPr="004C4FC9">
        <w:rPr>
          <w:rFonts w:ascii="Tahoma" w:hAnsi="Tahoma" w:cs="Tahoma"/>
          <w:lang w:val="ru-RU"/>
        </w:rPr>
        <w:t>о</w:t>
      </w:r>
      <w:r w:rsidR="00610C22" w:rsidRPr="004C4FC9">
        <w:rPr>
          <w:rFonts w:ascii="Tahoma" w:hAnsi="Tahoma" w:cs="Tahoma"/>
        </w:rPr>
        <w:t xml:space="preserve"> </w:t>
      </w:r>
      <w:r w:rsidR="0053144C" w:rsidRPr="004C4FC9">
        <w:rPr>
          <w:rFonts w:ascii="Tahoma" w:hAnsi="Tahoma" w:cs="Tahoma"/>
          <w:lang w:val="ru-RU"/>
        </w:rPr>
        <w:t>УК</w:t>
      </w:r>
      <w:r w:rsidRPr="004C4FC9">
        <w:rPr>
          <w:rFonts w:ascii="Tahoma" w:hAnsi="Tahoma" w:cs="Tahoma"/>
          <w:lang w:val="ru-RU"/>
        </w:rPr>
        <w:t>/Агенту</w:t>
      </w:r>
      <w:r w:rsidRPr="004C4FC9">
        <w:rPr>
          <w:rFonts w:ascii="Tahoma" w:hAnsi="Tahoma" w:cs="Tahoma"/>
        </w:rPr>
        <w:t>, отчет (уведомление) о совершении операции</w:t>
      </w:r>
      <w:r w:rsidRPr="004C4FC9">
        <w:rPr>
          <w:rFonts w:ascii="Tahoma" w:hAnsi="Tahoma" w:cs="Tahoma"/>
          <w:lang w:val="ru-RU"/>
        </w:rPr>
        <w:t>, предоставляемые без запроса,</w:t>
      </w:r>
      <w:r w:rsidRPr="004C4FC9">
        <w:rPr>
          <w:rFonts w:ascii="Tahoma" w:hAnsi="Tahoma" w:cs="Tahoma"/>
        </w:rPr>
        <w:t xml:space="preserve"> направляется в форме электронного документа, подписанного электронной подписью, </w:t>
      </w:r>
      <w:r w:rsidR="0053144C" w:rsidRPr="004C4FC9">
        <w:rPr>
          <w:rFonts w:ascii="Tahoma" w:hAnsi="Tahoma" w:cs="Tahoma"/>
          <w:lang w:val="ru-RU"/>
        </w:rPr>
        <w:t>УК</w:t>
      </w:r>
      <w:r w:rsidRPr="004C4FC9">
        <w:rPr>
          <w:rFonts w:ascii="Tahoma" w:hAnsi="Tahoma" w:cs="Tahoma"/>
          <w:lang w:val="ru-RU"/>
        </w:rPr>
        <w:t xml:space="preserve">/Агенту </w:t>
      </w:r>
      <w:r w:rsidRPr="004C4FC9">
        <w:rPr>
          <w:rFonts w:ascii="Tahoma" w:hAnsi="Tahoma" w:cs="Tahoma"/>
        </w:rPr>
        <w:t xml:space="preserve">не позднее </w:t>
      </w:r>
      <w:r w:rsidRPr="004C4FC9">
        <w:rPr>
          <w:rFonts w:ascii="Tahoma" w:hAnsi="Tahoma" w:cs="Tahoma"/>
          <w:b/>
        </w:rPr>
        <w:t>рабочего дня, следующего за днем совершения операции.</w:t>
      </w:r>
    </w:p>
    <w:p w14:paraId="78D5505C" w14:textId="2B94BB63" w:rsidR="005A2A4F" w:rsidRPr="004C4FC9" w:rsidRDefault="005A2A4F" w:rsidP="002366C3">
      <w:pPr>
        <w:pStyle w:val="ac"/>
        <w:widowControl w:val="0"/>
        <w:ind w:firstLine="567"/>
        <w:jc w:val="both"/>
        <w:rPr>
          <w:rFonts w:ascii="Tahoma" w:hAnsi="Tahoma" w:cs="Tahoma"/>
          <w:b/>
        </w:rPr>
      </w:pPr>
    </w:p>
    <w:p w14:paraId="5DB0F346" w14:textId="722C9D9A" w:rsidR="00CE0B15" w:rsidRPr="004C4FC9" w:rsidRDefault="00CE0B15" w:rsidP="00CE0B15">
      <w:pPr>
        <w:pStyle w:val="ac"/>
        <w:widowControl w:val="0"/>
        <w:ind w:firstLine="567"/>
        <w:jc w:val="both"/>
        <w:rPr>
          <w:rFonts w:ascii="Tahoma" w:hAnsi="Tahoma" w:cs="Tahoma"/>
          <w:lang w:val="ru-RU"/>
        </w:rPr>
      </w:pPr>
      <w:r w:rsidRPr="004C4FC9">
        <w:rPr>
          <w:rFonts w:ascii="Tahoma" w:hAnsi="Tahoma" w:cs="Tahoma"/>
          <w:b/>
          <w:lang w:val="ru-RU"/>
        </w:rPr>
        <w:t>15.2.10.</w:t>
      </w:r>
      <w:r w:rsidRPr="004C4FC9">
        <w:rPr>
          <w:rFonts w:ascii="Tahoma" w:hAnsi="Tahoma" w:cs="Tahoma"/>
          <w:lang w:val="ru-RU"/>
        </w:rPr>
        <w:t xml:space="preserve"> В случае изменения вида лицевого счета зарегистрированного лица на иной вид лицевого счета Регистратор уведомляет об этом зарегистрированное лицо в день указанного изменения.</w:t>
      </w:r>
    </w:p>
    <w:p w14:paraId="03E58BC7" w14:textId="6EFC5A5A" w:rsidR="00CE0B15" w:rsidRPr="004C4FC9" w:rsidRDefault="00CE0B15" w:rsidP="002366C3">
      <w:pPr>
        <w:pStyle w:val="ac"/>
        <w:widowControl w:val="0"/>
        <w:ind w:firstLine="567"/>
        <w:jc w:val="both"/>
        <w:rPr>
          <w:rFonts w:ascii="Tahoma" w:hAnsi="Tahoma" w:cs="Tahoma"/>
          <w:lang w:val="ru-RU"/>
        </w:rPr>
      </w:pPr>
    </w:p>
    <w:p w14:paraId="2A1B8769" w14:textId="62FFC56A" w:rsidR="00F42A37" w:rsidRPr="004C4FC9" w:rsidRDefault="00F42A37" w:rsidP="00F42A37">
      <w:pPr>
        <w:pStyle w:val="ac"/>
        <w:widowControl w:val="0"/>
        <w:ind w:firstLine="567"/>
        <w:jc w:val="both"/>
        <w:rPr>
          <w:rFonts w:ascii="Tahoma" w:hAnsi="Tahoma" w:cs="Tahoma"/>
          <w:lang w:val="ru-RU"/>
        </w:rPr>
      </w:pPr>
      <w:r w:rsidRPr="004C4FC9">
        <w:rPr>
          <w:rFonts w:ascii="Tahoma" w:hAnsi="Tahoma" w:cs="Tahoma"/>
          <w:b/>
          <w:lang w:val="ru-RU"/>
        </w:rPr>
        <w:t>15.2.11.</w:t>
      </w:r>
      <w:r w:rsidRPr="004C4FC9">
        <w:rPr>
          <w:rFonts w:ascii="Tahoma" w:hAnsi="Tahoma" w:cs="Tahoma"/>
          <w:lang w:val="ru-RU"/>
        </w:rPr>
        <w:t xml:space="preserve"> Не позднее одного рабочего дня после открытия лицевого счета Регистратор уведомляет зарегистрированное лицо об открытии ему лицевого счета с указанием сведений о данном счете.</w:t>
      </w:r>
    </w:p>
    <w:p w14:paraId="7D26949E" w14:textId="77777777" w:rsidR="00F42A37" w:rsidRPr="004C4FC9" w:rsidRDefault="00F42A37" w:rsidP="00F42A37">
      <w:pPr>
        <w:pStyle w:val="ac"/>
        <w:widowControl w:val="0"/>
        <w:ind w:firstLine="567"/>
        <w:jc w:val="both"/>
        <w:rPr>
          <w:rFonts w:ascii="Tahoma" w:hAnsi="Tahoma" w:cs="Tahoma"/>
          <w:lang w:val="ru-RU"/>
        </w:rPr>
      </w:pPr>
    </w:p>
    <w:p w14:paraId="4C206A8F" w14:textId="42BA14FC" w:rsidR="00F42A37" w:rsidRPr="004C4FC9" w:rsidRDefault="00F42A37" w:rsidP="00F42A37">
      <w:pPr>
        <w:pStyle w:val="ac"/>
        <w:widowControl w:val="0"/>
        <w:ind w:firstLine="567"/>
        <w:jc w:val="both"/>
        <w:rPr>
          <w:rFonts w:ascii="Tahoma" w:hAnsi="Tahoma" w:cs="Tahoma"/>
          <w:lang w:val="ru-RU"/>
        </w:rPr>
      </w:pPr>
      <w:r w:rsidRPr="004C4FC9">
        <w:rPr>
          <w:rFonts w:ascii="Tahoma" w:hAnsi="Tahoma" w:cs="Tahoma"/>
          <w:b/>
          <w:lang w:val="ru-RU"/>
        </w:rPr>
        <w:t>15.2.12.</w:t>
      </w:r>
      <w:r w:rsidRPr="004C4FC9">
        <w:rPr>
          <w:rFonts w:ascii="Tahoma" w:hAnsi="Tahoma" w:cs="Tahoma"/>
          <w:lang w:val="ru-RU"/>
        </w:rPr>
        <w:t xml:space="preserve"> В день получения запроса нотариуса о предоставлении информации об имуществе, принадлежавшему лицу на день смерти, либо свидетельства о смерти зарегистрированного лица Регистратор приостанавливает операции по лицевому счету этого зарегистрированного лица.</w:t>
      </w:r>
    </w:p>
    <w:p w14:paraId="12A4BEDA" w14:textId="77777777" w:rsidR="00F42A37" w:rsidRPr="004C4FC9" w:rsidRDefault="00F42A37" w:rsidP="00F42A37">
      <w:pPr>
        <w:pStyle w:val="ac"/>
        <w:widowControl w:val="0"/>
        <w:ind w:firstLine="567"/>
        <w:jc w:val="both"/>
        <w:rPr>
          <w:rFonts w:ascii="Tahoma" w:hAnsi="Tahoma" w:cs="Tahoma"/>
          <w:lang w:val="ru-RU"/>
        </w:rPr>
      </w:pPr>
    </w:p>
    <w:p w14:paraId="553A6EEF" w14:textId="5C4FC6B0" w:rsidR="00F42A37" w:rsidRPr="004C4FC9" w:rsidRDefault="00F42A37" w:rsidP="00F42A37">
      <w:pPr>
        <w:pStyle w:val="ac"/>
        <w:widowControl w:val="0"/>
        <w:ind w:firstLine="567"/>
        <w:jc w:val="both"/>
        <w:rPr>
          <w:rFonts w:ascii="Tahoma" w:hAnsi="Tahoma" w:cs="Tahoma"/>
          <w:lang w:val="ru-RU"/>
        </w:rPr>
      </w:pPr>
      <w:r w:rsidRPr="004C4FC9">
        <w:rPr>
          <w:rFonts w:ascii="Tahoma" w:hAnsi="Tahoma" w:cs="Tahoma"/>
          <w:b/>
          <w:lang w:val="ru-RU"/>
        </w:rPr>
        <w:t>15.2.13.</w:t>
      </w:r>
      <w:r w:rsidRPr="004C4FC9">
        <w:rPr>
          <w:rFonts w:ascii="Tahoma" w:hAnsi="Tahoma" w:cs="Tahoma"/>
          <w:lang w:val="ru-RU"/>
        </w:rPr>
        <w:t xml:space="preserve"> В день приостановления/возобновления операций по лицевому счету зарегистрированного лица Регистратор предоставляет зарегистрированному лицу информацию о таком приостановлении/возобновлении.</w:t>
      </w:r>
    </w:p>
    <w:p w14:paraId="6E9F7ABE" w14:textId="77777777" w:rsidR="00CE0B15" w:rsidRPr="004C4FC9" w:rsidRDefault="00CE0B15" w:rsidP="002366C3">
      <w:pPr>
        <w:pStyle w:val="ac"/>
        <w:widowControl w:val="0"/>
        <w:ind w:firstLine="567"/>
        <w:jc w:val="both"/>
        <w:rPr>
          <w:rFonts w:ascii="Tahoma" w:hAnsi="Tahoma" w:cs="Tahoma"/>
          <w:lang w:val="ru-RU"/>
        </w:rPr>
      </w:pPr>
    </w:p>
    <w:p w14:paraId="2A78D5BB" w14:textId="560A81C4" w:rsidR="00621F81" w:rsidRPr="004C4FC9" w:rsidRDefault="00CE0B15" w:rsidP="002366C3">
      <w:pPr>
        <w:pStyle w:val="ac"/>
        <w:widowControl w:val="0"/>
        <w:ind w:firstLine="567"/>
        <w:jc w:val="both"/>
        <w:rPr>
          <w:rFonts w:ascii="Tahoma" w:hAnsi="Tahoma" w:cs="Tahoma"/>
          <w:lang w:val="ru-RU"/>
        </w:rPr>
      </w:pPr>
      <w:r w:rsidRPr="004C4FC9">
        <w:rPr>
          <w:rFonts w:ascii="Tahoma" w:hAnsi="Tahoma" w:cs="Tahoma"/>
          <w:b/>
          <w:lang w:val="ru-RU"/>
        </w:rPr>
        <w:t>15</w:t>
      </w:r>
      <w:r w:rsidR="00610C22" w:rsidRPr="004C4FC9">
        <w:rPr>
          <w:rFonts w:ascii="Tahoma" w:hAnsi="Tahoma" w:cs="Tahoma"/>
          <w:b/>
          <w:lang w:val="ru-RU"/>
        </w:rPr>
        <w:t>.2.1</w:t>
      </w:r>
      <w:r w:rsidR="00F42A37" w:rsidRPr="004C4FC9">
        <w:rPr>
          <w:rFonts w:ascii="Tahoma" w:hAnsi="Tahoma" w:cs="Tahoma"/>
          <w:b/>
          <w:lang w:val="ru-RU"/>
        </w:rPr>
        <w:t>4</w:t>
      </w:r>
      <w:r w:rsidR="00900B39" w:rsidRPr="004C4FC9">
        <w:rPr>
          <w:rFonts w:ascii="Tahoma" w:hAnsi="Tahoma" w:cs="Tahoma"/>
          <w:b/>
          <w:lang w:val="ru-RU"/>
        </w:rPr>
        <w:t xml:space="preserve">. </w:t>
      </w:r>
      <w:r w:rsidR="00900B39" w:rsidRPr="004C4FC9">
        <w:rPr>
          <w:rFonts w:ascii="Tahoma" w:hAnsi="Tahoma" w:cs="Tahoma"/>
          <w:lang w:val="ru-RU"/>
        </w:rPr>
        <w:t>Регистратор отвечает на обращения (жалобы) получателей финансовых услуг</w:t>
      </w:r>
      <w:r w:rsidR="00621F81" w:rsidRPr="004C4FC9">
        <w:rPr>
          <w:rFonts w:ascii="Tahoma" w:hAnsi="Tahoma" w:cs="Tahoma"/>
          <w:lang w:val="ru-RU"/>
        </w:rPr>
        <w:t xml:space="preserve"> </w:t>
      </w:r>
      <w:r w:rsidR="00621F81" w:rsidRPr="004C4FC9">
        <w:rPr>
          <w:rFonts w:ascii="Tahoma" w:hAnsi="Tahoma" w:cs="Tahoma"/>
          <w:b/>
          <w:lang w:val="ru-RU"/>
        </w:rPr>
        <w:t>не позднее 15 (пятнадцати) календарных дней</w:t>
      </w:r>
      <w:r w:rsidR="00621F81" w:rsidRPr="004C4FC9">
        <w:rPr>
          <w:rFonts w:ascii="Tahoma" w:hAnsi="Tahoma" w:cs="Tahoma"/>
          <w:lang w:val="ru-RU"/>
        </w:rPr>
        <w:t xml:space="preserve"> со дня получения поступления обращения (жалобы). В случае, если обращение (жалоба) требует дополнительного изучения и проверки, срок рассмотрения указанного обращения (жалобы) может быть продлен на срок не более 30 календарных дней с обязательным информированием получателя финансовых услуг о продлении срока рассмотрения обращения (жалобы).</w:t>
      </w:r>
    </w:p>
    <w:p w14:paraId="78AC2798" w14:textId="77777777" w:rsidR="00900B39" w:rsidRPr="004C4FC9" w:rsidRDefault="00621F81" w:rsidP="002366C3">
      <w:pPr>
        <w:pStyle w:val="ac"/>
        <w:widowControl w:val="0"/>
        <w:ind w:firstLine="567"/>
        <w:jc w:val="both"/>
        <w:rPr>
          <w:rFonts w:ascii="Tahoma" w:hAnsi="Tahoma" w:cs="Tahoma"/>
          <w:lang w:val="ru-RU"/>
        </w:rPr>
      </w:pPr>
      <w:r w:rsidRPr="004C4FC9">
        <w:rPr>
          <w:rFonts w:ascii="Tahoma" w:hAnsi="Tahoma" w:cs="Tahoma"/>
          <w:lang w:val="ru-RU"/>
        </w:rPr>
        <w:t xml:space="preserve">Под обращением (жалобой) в предыдущем абзаце понимается направленная получателем финансовых услуг </w:t>
      </w:r>
      <w:r w:rsidR="003A1562" w:rsidRPr="004C4FC9">
        <w:rPr>
          <w:rFonts w:ascii="Tahoma" w:hAnsi="Tahoma" w:cs="Tahoma"/>
          <w:lang w:val="ru-RU"/>
        </w:rPr>
        <w:t>Регистратор</w:t>
      </w:r>
      <w:r w:rsidRPr="004C4FC9">
        <w:rPr>
          <w:rFonts w:ascii="Tahoma" w:hAnsi="Tahoma" w:cs="Tahoma"/>
          <w:lang w:val="ru-RU"/>
        </w:rPr>
        <w:t>у</w:t>
      </w:r>
      <w:r w:rsidR="00900B39" w:rsidRPr="004C4FC9">
        <w:rPr>
          <w:rFonts w:ascii="Tahoma" w:hAnsi="Tahoma" w:cs="Tahoma"/>
          <w:lang w:val="ru-RU"/>
        </w:rPr>
        <w:t xml:space="preserve"> просьб</w:t>
      </w:r>
      <w:r w:rsidRPr="004C4FC9">
        <w:rPr>
          <w:rFonts w:ascii="Tahoma" w:hAnsi="Tahoma" w:cs="Tahoma"/>
          <w:lang w:val="ru-RU"/>
        </w:rPr>
        <w:t>а</w:t>
      </w:r>
      <w:r w:rsidR="00900B39" w:rsidRPr="004C4FC9">
        <w:rPr>
          <w:rFonts w:ascii="Tahoma" w:hAnsi="Tahoma" w:cs="Tahoma"/>
          <w:lang w:val="ru-RU"/>
        </w:rPr>
        <w:t xml:space="preserve"> о восстановлении или защите прав или интересов получа</w:t>
      </w:r>
      <w:r w:rsidRPr="004C4FC9">
        <w:rPr>
          <w:rFonts w:ascii="Tahoma" w:hAnsi="Tahoma" w:cs="Tahoma"/>
          <w:lang w:val="ru-RU"/>
        </w:rPr>
        <w:t xml:space="preserve">теля финансовых услуг, содержащая сведения о возможном нарушении </w:t>
      </w:r>
      <w:r w:rsidR="003A1562" w:rsidRPr="004C4FC9">
        <w:rPr>
          <w:rFonts w:ascii="Tahoma" w:hAnsi="Tahoma" w:cs="Tahoma"/>
          <w:lang w:val="ru-RU"/>
        </w:rPr>
        <w:t>Регистратор</w:t>
      </w:r>
      <w:r w:rsidRPr="004C4FC9">
        <w:rPr>
          <w:rFonts w:ascii="Tahoma" w:hAnsi="Tahoma" w:cs="Tahoma"/>
          <w:lang w:val="ru-RU"/>
        </w:rPr>
        <w:t xml:space="preserve">ом требований законодательства Российской Федерации о рынке ценных бумаг, базовых и внутренних стандартов саморегулируемой организации, учредительных и внутренних документов </w:t>
      </w:r>
      <w:r w:rsidR="003A1562" w:rsidRPr="004C4FC9">
        <w:rPr>
          <w:rFonts w:ascii="Tahoma" w:hAnsi="Tahoma" w:cs="Tahoma"/>
          <w:lang w:val="ru-RU"/>
        </w:rPr>
        <w:t>Регистратор</w:t>
      </w:r>
      <w:r w:rsidRPr="004C4FC9">
        <w:rPr>
          <w:rFonts w:ascii="Tahoma" w:hAnsi="Tahoma" w:cs="Tahoma"/>
          <w:lang w:val="ru-RU"/>
        </w:rPr>
        <w:t>а, связанных с осуществлением профессиональной деятельности на рынке ценных бумаг.</w:t>
      </w:r>
      <w:r w:rsidR="00900B39" w:rsidRPr="004C4FC9">
        <w:rPr>
          <w:rFonts w:ascii="Tahoma" w:hAnsi="Tahoma" w:cs="Tahoma"/>
          <w:lang w:val="ru-RU"/>
        </w:rPr>
        <w:t xml:space="preserve"> </w:t>
      </w:r>
    </w:p>
    <w:p w14:paraId="7F77E90D" w14:textId="77777777" w:rsidR="00900B39" w:rsidRPr="004C4FC9" w:rsidRDefault="00900B39" w:rsidP="002366C3">
      <w:pPr>
        <w:pStyle w:val="ac"/>
        <w:widowControl w:val="0"/>
        <w:ind w:firstLine="567"/>
        <w:jc w:val="both"/>
        <w:rPr>
          <w:rFonts w:ascii="Tahoma" w:hAnsi="Tahoma" w:cs="Tahoma"/>
          <w:lang w:val="ru-RU"/>
        </w:rPr>
      </w:pPr>
    </w:p>
    <w:p w14:paraId="36349B39" w14:textId="777A7C16" w:rsidR="00585AF5" w:rsidRPr="004C4FC9" w:rsidRDefault="00F42A37" w:rsidP="008F31ED">
      <w:pPr>
        <w:pStyle w:val="ac"/>
        <w:widowControl w:val="0"/>
        <w:ind w:firstLine="567"/>
        <w:jc w:val="both"/>
        <w:rPr>
          <w:rFonts w:ascii="Tahoma" w:hAnsi="Tahoma" w:cs="Tahoma"/>
          <w:lang w:val="ru-RU"/>
        </w:rPr>
      </w:pPr>
      <w:r w:rsidRPr="004C4FC9">
        <w:rPr>
          <w:rFonts w:ascii="Tahoma" w:hAnsi="Tahoma" w:cs="Tahoma"/>
          <w:b/>
          <w:lang w:val="ru-RU"/>
        </w:rPr>
        <w:t>15</w:t>
      </w:r>
      <w:r w:rsidR="00610C22" w:rsidRPr="004C4FC9">
        <w:rPr>
          <w:rFonts w:ascii="Tahoma" w:hAnsi="Tahoma" w:cs="Tahoma"/>
          <w:b/>
          <w:lang w:val="ru-RU"/>
        </w:rPr>
        <w:t>.2.1</w:t>
      </w:r>
      <w:r w:rsidRPr="004C4FC9">
        <w:rPr>
          <w:rFonts w:ascii="Tahoma" w:hAnsi="Tahoma" w:cs="Tahoma"/>
          <w:b/>
          <w:lang w:val="ru-RU"/>
        </w:rPr>
        <w:t>5</w:t>
      </w:r>
      <w:r w:rsidR="00621F81" w:rsidRPr="004C4FC9">
        <w:rPr>
          <w:rFonts w:ascii="Tahoma" w:hAnsi="Tahoma" w:cs="Tahoma"/>
          <w:b/>
          <w:lang w:val="ru-RU"/>
        </w:rPr>
        <w:t>.</w:t>
      </w:r>
      <w:r w:rsidR="00621F81" w:rsidRPr="004C4FC9">
        <w:rPr>
          <w:rFonts w:ascii="Tahoma" w:hAnsi="Tahoma" w:cs="Tahoma"/>
          <w:lang w:val="ru-RU"/>
        </w:rPr>
        <w:t xml:space="preserve"> </w:t>
      </w:r>
      <w:r w:rsidR="00585AF5" w:rsidRPr="004C4FC9">
        <w:rPr>
          <w:rFonts w:ascii="Tahoma" w:hAnsi="Tahoma" w:cs="Tahoma"/>
          <w:lang w:val="ru-RU"/>
        </w:rPr>
        <w:t>В иных случаях Регистратор предоставляет информацию в ответ на полученные письменные обращения</w:t>
      </w:r>
      <w:r w:rsidR="008F31ED" w:rsidRPr="004C4FC9">
        <w:rPr>
          <w:rFonts w:ascii="Tahoma" w:hAnsi="Tahoma" w:cs="Tahoma"/>
          <w:lang w:val="ru-RU"/>
        </w:rPr>
        <w:t>, в том числе на запросы о предоста</w:t>
      </w:r>
      <w:r w:rsidR="009B2753" w:rsidRPr="004C4FC9">
        <w:rPr>
          <w:rFonts w:ascii="Tahoma" w:hAnsi="Tahoma" w:cs="Tahoma"/>
          <w:lang w:val="ru-RU"/>
        </w:rPr>
        <w:t>в</w:t>
      </w:r>
      <w:r w:rsidR="008F31ED" w:rsidRPr="004C4FC9">
        <w:rPr>
          <w:rFonts w:ascii="Tahoma" w:hAnsi="Tahoma" w:cs="Tahoma"/>
          <w:lang w:val="ru-RU"/>
        </w:rPr>
        <w:t xml:space="preserve">лении информации о финансовой услуге, а также документы и их копии, содержащие информацию </w:t>
      </w:r>
      <w:r w:rsidR="00621F81" w:rsidRPr="004C4FC9">
        <w:rPr>
          <w:rFonts w:ascii="Tahoma" w:hAnsi="Tahoma" w:cs="Tahoma"/>
          <w:lang w:val="ru-RU"/>
        </w:rPr>
        <w:t xml:space="preserve">о финансовой услуге </w:t>
      </w:r>
      <w:r w:rsidR="008F31ED" w:rsidRPr="004C4FC9">
        <w:rPr>
          <w:rFonts w:ascii="Tahoma" w:hAnsi="Tahoma" w:cs="Tahoma"/>
          <w:lang w:val="ru-RU"/>
        </w:rPr>
        <w:t>(при необходимости)</w:t>
      </w:r>
      <w:r w:rsidR="00621F81" w:rsidRPr="004C4FC9">
        <w:rPr>
          <w:rFonts w:ascii="Tahoma" w:hAnsi="Tahoma" w:cs="Tahoma"/>
          <w:lang w:val="ru-RU"/>
        </w:rPr>
        <w:t>,</w:t>
      </w:r>
      <w:r w:rsidR="00585AF5" w:rsidRPr="004C4FC9">
        <w:rPr>
          <w:rFonts w:ascii="Tahoma" w:hAnsi="Tahoma" w:cs="Tahoma"/>
          <w:lang w:val="ru-RU"/>
        </w:rPr>
        <w:t xml:space="preserve"> </w:t>
      </w:r>
      <w:r w:rsidR="00585AF5" w:rsidRPr="004C4FC9">
        <w:rPr>
          <w:rFonts w:ascii="Tahoma" w:hAnsi="Tahoma" w:cs="Tahoma"/>
          <w:b/>
          <w:lang w:val="ru-RU"/>
        </w:rPr>
        <w:t xml:space="preserve">в течение </w:t>
      </w:r>
      <w:r w:rsidR="002102D8" w:rsidRPr="004C4FC9">
        <w:rPr>
          <w:rFonts w:ascii="Tahoma" w:hAnsi="Tahoma" w:cs="Tahoma"/>
          <w:b/>
          <w:lang w:val="ru-RU"/>
        </w:rPr>
        <w:t xml:space="preserve">15 </w:t>
      </w:r>
      <w:r w:rsidR="00585AF5" w:rsidRPr="004C4FC9">
        <w:rPr>
          <w:rFonts w:ascii="Tahoma" w:hAnsi="Tahoma" w:cs="Tahoma"/>
          <w:b/>
          <w:lang w:val="ru-RU"/>
        </w:rPr>
        <w:t>(</w:t>
      </w:r>
      <w:r w:rsidR="008F31ED" w:rsidRPr="004C4FC9">
        <w:rPr>
          <w:rFonts w:ascii="Tahoma" w:hAnsi="Tahoma" w:cs="Tahoma"/>
          <w:b/>
          <w:lang w:val="ru-RU"/>
        </w:rPr>
        <w:t>пятнадцати</w:t>
      </w:r>
      <w:r w:rsidR="00585AF5" w:rsidRPr="004C4FC9">
        <w:rPr>
          <w:rFonts w:ascii="Tahoma" w:hAnsi="Tahoma" w:cs="Tahoma"/>
          <w:b/>
          <w:lang w:val="ru-RU"/>
        </w:rPr>
        <w:t xml:space="preserve">) </w:t>
      </w:r>
      <w:r w:rsidR="00F91F54" w:rsidRPr="004C4FC9">
        <w:rPr>
          <w:rFonts w:ascii="Tahoma" w:hAnsi="Tahoma" w:cs="Tahoma"/>
          <w:b/>
          <w:lang w:val="ru-RU"/>
        </w:rPr>
        <w:t xml:space="preserve">календарных </w:t>
      </w:r>
      <w:r w:rsidR="00585AF5" w:rsidRPr="004C4FC9">
        <w:rPr>
          <w:rFonts w:ascii="Tahoma" w:hAnsi="Tahoma" w:cs="Tahoma"/>
          <w:b/>
          <w:lang w:val="ru-RU"/>
        </w:rPr>
        <w:t>дней</w:t>
      </w:r>
      <w:r w:rsidR="00585AF5" w:rsidRPr="004C4FC9">
        <w:rPr>
          <w:rFonts w:ascii="Tahoma" w:hAnsi="Tahoma" w:cs="Tahoma"/>
          <w:lang w:val="ru-RU"/>
        </w:rPr>
        <w:t>, если иной срок не предусмотрен настоящими Правилами</w:t>
      </w:r>
      <w:r w:rsidR="00621F81" w:rsidRPr="004C4FC9">
        <w:rPr>
          <w:rFonts w:ascii="Tahoma" w:hAnsi="Tahoma" w:cs="Tahoma"/>
          <w:lang w:val="ru-RU"/>
        </w:rPr>
        <w:t>,</w:t>
      </w:r>
      <w:r w:rsidR="00585AF5" w:rsidRPr="004C4FC9">
        <w:rPr>
          <w:rFonts w:ascii="Tahoma" w:hAnsi="Tahoma" w:cs="Tahoma"/>
          <w:lang w:val="ru-RU"/>
        </w:rPr>
        <w:t xml:space="preserve"> законодательством Российской Федерации</w:t>
      </w:r>
      <w:r w:rsidR="00621F81" w:rsidRPr="004C4FC9">
        <w:rPr>
          <w:rFonts w:ascii="Tahoma" w:hAnsi="Tahoma" w:cs="Tahoma"/>
          <w:lang w:val="ru-RU"/>
        </w:rPr>
        <w:t xml:space="preserve"> или Базовым стандартом</w:t>
      </w:r>
      <w:r w:rsidR="00585AF5" w:rsidRPr="004C4FC9">
        <w:rPr>
          <w:rFonts w:ascii="Tahoma" w:hAnsi="Tahoma" w:cs="Tahoma"/>
          <w:lang w:val="ru-RU"/>
        </w:rPr>
        <w:t>.</w:t>
      </w:r>
    </w:p>
    <w:p w14:paraId="1B33AB28" w14:textId="77777777" w:rsidR="007C09D4" w:rsidRPr="004C4FC9" w:rsidRDefault="007C09D4" w:rsidP="008F31ED">
      <w:pPr>
        <w:pStyle w:val="ac"/>
        <w:widowControl w:val="0"/>
        <w:ind w:firstLine="567"/>
        <w:jc w:val="both"/>
        <w:rPr>
          <w:rFonts w:ascii="Tahoma" w:hAnsi="Tahoma" w:cs="Tahoma"/>
          <w:lang w:val="ru-RU"/>
        </w:rPr>
      </w:pPr>
      <w:r w:rsidRPr="004C4FC9">
        <w:rPr>
          <w:rFonts w:ascii="Tahoma" w:hAnsi="Tahoma" w:cs="Tahoma"/>
          <w:lang w:val="ru-RU"/>
        </w:rPr>
        <w:t xml:space="preserve">Если требуется информация только о размере либо порядке расчета вознаграждения </w:t>
      </w:r>
      <w:r w:rsidR="003A1562" w:rsidRPr="004C4FC9">
        <w:rPr>
          <w:rFonts w:ascii="Tahoma" w:hAnsi="Tahoma" w:cs="Tahoma"/>
          <w:lang w:val="ru-RU"/>
        </w:rPr>
        <w:t>Регистратор</w:t>
      </w:r>
      <w:r w:rsidRPr="004C4FC9">
        <w:rPr>
          <w:rFonts w:ascii="Tahoma" w:hAnsi="Tahoma" w:cs="Tahoma"/>
          <w:lang w:val="ru-RU"/>
        </w:rPr>
        <w:t xml:space="preserve">а, иных видах и суммах платежей (порядке определения сумм платежей), которые обратившееся лицо должен будет уплатить за предоставление ему финансовой услуги, </w:t>
      </w:r>
      <w:r w:rsidR="00621F81" w:rsidRPr="004C4FC9">
        <w:rPr>
          <w:rFonts w:ascii="Tahoma" w:hAnsi="Tahoma" w:cs="Tahoma"/>
          <w:lang w:val="ru-RU"/>
        </w:rPr>
        <w:t xml:space="preserve">такая информация </w:t>
      </w:r>
      <w:r w:rsidRPr="004C4FC9">
        <w:rPr>
          <w:rFonts w:ascii="Tahoma" w:hAnsi="Tahoma" w:cs="Tahoma"/>
          <w:lang w:val="ru-RU"/>
        </w:rPr>
        <w:t xml:space="preserve">предоставляется в срок, </w:t>
      </w:r>
      <w:r w:rsidRPr="004C4FC9">
        <w:rPr>
          <w:rFonts w:ascii="Tahoma" w:hAnsi="Tahoma" w:cs="Tahoma"/>
          <w:b/>
          <w:lang w:val="ru-RU"/>
        </w:rPr>
        <w:t>не превышающий 5 (пяти) рабочих дней</w:t>
      </w:r>
      <w:r w:rsidRPr="004C4FC9">
        <w:rPr>
          <w:rFonts w:ascii="Tahoma" w:hAnsi="Tahoma" w:cs="Tahoma"/>
          <w:lang w:val="ru-RU"/>
        </w:rPr>
        <w:t xml:space="preserve"> со дня получения </w:t>
      </w:r>
      <w:r w:rsidR="003A1562" w:rsidRPr="004C4FC9">
        <w:rPr>
          <w:rFonts w:ascii="Tahoma" w:hAnsi="Tahoma" w:cs="Tahoma"/>
          <w:lang w:val="ru-RU"/>
        </w:rPr>
        <w:t>Регистратор</w:t>
      </w:r>
      <w:r w:rsidRPr="004C4FC9">
        <w:rPr>
          <w:rFonts w:ascii="Tahoma" w:hAnsi="Tahoma" w:cs="Tahoma"/>
          <w:lang w:val="ru-RU"/>
        </w:rPr>
        <w:t>ом такого запроса.</w:t>
      </w:r>
    </w:p>
    <w:p w14:paraId="2839E204" w14:textId="1ABC18B4" w:rsidR="00F92675" w:rsidRPr="004C4FC9" w:rsidRDefault="00F92675" w:rsidP="002366C3">
      <w:pPr>
        <w:pStyle w:val="ac"/>
        <w:widowControl w:val="0"/>
        <w:ind w:firstLine="567"/>
        <w:jc w:val="both"/>
        <w:rPr>
          <w:rFonts w:ascii="Tahoma" w:hAnsi="Tahoma" w:cs="Tahoma"/>
        </w:rPr>
      </w:pPr>
    </w:p>
    <w:p w14:paraId="3D0C6C0F" w14:textId="3C26EA15" w:rsidR="001451E4" w:rsidRPr="004C4FC9" w:rsidRDefault="001451E4" w:rsidP="002366C3">
      <w:pPr>
        <w:pStyle w:val="ac"/>
        <w:widowControl w:val="0"/>
        <w:ind w:firstLine="567"/>
        <w:jc w:val="both"/>
        <w:rPr>
          <w:rFonts w:ascii="Tahoma" w:hAnsi="Tahoma" w:cs="Tahoma"/>
        </w:rPr>
      </w:pPr>
    </w:p>
    <w:p w14:paraId="4FA08E0A" w14:textId="77777777" w:rsidR="00E02272" w:rsidRPr="004C4FC9" w:rsidRDefault="00D34AB6" w:rsidP="00F41760">
      <w:pPr>
        <w:widowControl w:val="0"/>
        <w:tabs>
          <w:tab w:val="left" w:pos="1060"/>
        </w:tabs>
        <w:autoSpaceDE w:val="0"/>
        <w:autoSpaceDN w:val="0"/>
        <w:adjustRightInd w:val="0"/>
        <w:spacing w:line="288" w:lineRule="auto"/>
        <w:jc w:val="center"/>
        <w:rPr>
          <w:rFonts w:cs="Tahoma"/>
          <w:szCs w:val="20"/>
          <w:lang w:val="ru-RU"/>
        </w:rPr>
      </w:pPr>
      <w:r w:rsidRPr="004C4FC9">
        <w:rPr>
          <w:rFonts w:cs="Tahoma"/>
          <w:szCs w:val="20"/>
          <w:lang w:val="ru-RU"/>
        </w:rPr>
        <w:t>______________________________</w:t>
      </w:r>
    </w:p>
    <w:sectPr w:rsidR="00E02272" w:rsidRPr="004C4FC9" w:rsidSect="00096F7F">
      <w:headerReference w:type="default" r:id="rId18"/>
      <w:footerReference w:type="default" r:id="rId19"/>
      <w:headerReference w:type="first" r:id="rId20"/>
      <w:pgSz w:w="11907" w:h="16840" w:code="9"/>
      <w:pgMar w:top="1276" w:right="567" w:bottom="1134" w:left="1361" w:header="709" w:footer="153" w:gutter="0"/>
      <w:paperSrc w:first="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AB64B" w14:textId="77777777" w:rsidR="0092314D" w:rsidRDefault="0092314D">
      <w:r>
        <w:separator/>
      </w:r>
    </w:p>
  </w:endnote>
  <w:endnote w:type="continuationSeparator" w:id="0">
    <w:p w14:paraId="220EAE8F" w14:textId="77777777" w:rsidR="0092314D" w:rsidRDefault="009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Interstate-ExtraLight">
    <w:altName w:val="Times New Roman"/>
    <w:panose1 w:val="00000000000000000000"/>
    <w:charset w:val="00"/>
    <w:family w:val="auto"/>
    <w:notTrueType/>
    <w:pitch w:val="variable"/>
    <w:sig w:usb0="00000083" w:usb1="00000000" w:usb2="00000000" w:usb3="00000000" w:csb0="00000009" w:csb1="00000000"/>
  </w:font>
  <w:font w:name="Zurich Cn BT">
    <w:altName w:val="Arial Narrow"/>
    <w:charset w:val="00"/>
    <w:family w:val="swiss"/>
    <w:pitch w:val="variable"/>
    <w:sig w:usb0="00000087" w:usb1="00000000" w:usb2="00000000" w:usb3="00000000" w:csb0="0000001B" w:csb1="00000000"/>
  </w:font>
  <w:font w:name="Futuris">
    <w:altName w:val="Times New Roman"/>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4290" w14:textId="6B0E5E6A" w:rsidR="0092314D" w:rsidRDefault="0092314D">
    <w:pPr>
      <w:pStyle w:val="a5"/>
      <w:jc w:val="right"/>
    </w:pPr>
    <w:r>
      <w:fldChar w:fldCharType="begin"/>
    </w:r>
    <w:r>
      <w:instrText xml:space="preserve"> PAGE   \* MERGEFORMAT </w:instrText>
    </w:r>
    <w:r>
      <w:fldChar w:fldCharType="separate"/>
    </w:r>
    <w:r w:rsidR="00C86A3B">
      <w:rPr>
        <w:noProof/>
      </w:rPr>
      <w:t>21</w:t>
    </w:r>
    <w:r>
      <w:fldChar w:fldCharType="end"/>
    </w:r>
  </w:p>
  <w:p w14:paraId="0FFC502D" w14:textId="77777777" w:rsidR="0092314D" w:rsidRDefault="00923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8643" w14:textId="77777777" w:rsidR="0092314D" w:rsidRDefault="0092314D">
      <w:r>
        <w:separator/>
      </w:r>
    </w:p>
  </w:footnote>
  <w:footnote w:type="continuationSeparator" w:id="0">
    <w:p w14:paraId="0712E084" w14:textId="77777777" w:rsidR="0092314D" w:rsidRDefault="0092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6"/>
    </w:tblGrid>
    <w:tr w:rsidR="0092314D" w14:paraId="6F4B5D85" w14:textId="77777777" w:rsidTr="00587FE5">
      <w:tc>
        <w:tcPr>
          <w:tcW w:w="7513" w:type="dxa"/>
        </w:tcPr>
        <w:p w14:paraId="508D3B5C" w14:textId="08FE7FAC" w:rsidR="0092314D" w:rsidRPr="00587FE5" w:rsidRDefault="0092314D" w:rsidP="00587FE5">
          <w:pPr>
            <w:rPr>
              <w:rFonts w:cs="Tahoma"/>
              <w:sz w:val="18"/>
              <w:szCs w:val="18"/>
              <w:lang w:val="ru-RU"/>
            </w:rPr>
          </w:pPr>
          <w:r w:rsidRPr="00587FE5">
            <w:rPr>
              <w:rFonts w:cs="Tahoma"/>
              <w:sz w:val="18"/>
              <w:szCs w:val="18"/>
              <w:lang w:val="ru-RU"/>
            </w:rPr>
            <w:t xml:space="preserve">Правила ведения реестра </w:t>
          </w:r>
          <w:r>
            <w:rPr>
              <w:rFonts w:cs="Tahoma"/>
              <w:sz w:val="18"/>
              <w:szCs w:val="18"/>
              <w:lang w:val="ru-RU"/>
            </w:rPr>
            <w:t>в</w:t>
          </w:r>
          <w:r w:rsidRPr="00587FE5">
            <w:rPr>
              <w:rFonts w:cs="Tahoma"/>
              <w:sz w:val="18"/>
              <w:szCs w:val="18"/>
              <w:lang w:val="ru-RU"/>
            </w:rPr>
            <w:t>ладельцев инвестиционных паев паевого инвестиционного фонда</w:t>
          </w:r>
          <w:r>
            <w:rPr>
              <w:rFonts w:cs="Tahoma"/>
              <w:sz w:val="18"/>
              <w:szCs w:val="18"/>
              <w:lang w:val="ru-RU"/>
            </w:rPr>
            <w:t xml:space="preserve"> </w:t>
          </w:r>
          <w:r w:rsidRPr="00587FE5">
            <w:rPr>
              <w:rFonts w:cs="Tahoma"/>
              <w:sz w:val="18"/>
              <w:szCs w:val="18"/>
              <w:lang w:val="ru-RU"/>
            </w:rPr>
            <w:t>Акционерного общества «НРК Фондовый Рынок»</w:t>
          </w:r>
        </w:p>
        <w:p w14:paraId="7D940C9F" w14:textId="1BA476EB" w:rsidR="0092314D" w:rsidRDefault="0092314D" w:rsidP="00587FE5">
          <w:pPr>
            <w:tabs>
              <w:tab w:val="left" w:pos="1890"/>
              <w:tab w:val="center" w:pos="4677"/>
              <w:tab w:val="right" w:pos="9355"/>
            </w:tabs>
            <w:rPr>
              <w:noProof/>
              <w:lang w:val="ru-RU" w:eastAsia="ru-RU"/>
            </w:rPr>
          </w:pPr>
        </w:p>
      </w:tc>
      <w:tc>
        <w:tcPr>
          <w:tcW w:w="2126" w:type="dxa"/>
        </w:tcPr>
        <w:p w14:paraId="69FECEAB" w14:textId="694B01E1" w:rsidR="0092314D" w:rsidRDefault="0092314D" w:rsidP="00587FE5">
          <w:pPr>
            <w:tabs>
              <w:tab w:val="center" w:pos="4677"/>
              <w:tab w:val="right" w:pos="9355"/>
            </w:tabs>
            <w:jc w:val="right"/>
            <w:rPr>
              <w:rFonts w:ascii="Times New Roman" w:hAnsi="Times New Roman"/>
              <w:b/>
              <w:bCs/>
              <w:i/>
              <w:iCs/>
              <w:szCs w:val="24"/>
              <w:lang w:val="ru-RU" w:eastAsia="ru-RU"/>
            </w:rPr>
          </w:pPr>
          <w:r>
            <w:rPr>
              <w:noProof/>
              <w:lang w:val="ru-RU" w:eastAsia="ru-RU"/>
            </w:rPr>
            <w:drawing>
              <wp:inline distT="0" distB="0" distL="0" distR="0" wp14:anchorId="394FAAA2" wp14:editId="4051D14F">
                <wp:extent cx="1057275" cy="476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pic:spPr>
                    </pic:pic>
                  </a:graphicData>
                </a:graphic>
              </wp:inline>
            </w:drawing>
          </w:r>
        </w:p>
      </w:tc>
    </w:tr>
  </w:tbl>
  <w:p w14:paraId="5855B698" w14:textId="77777777" w:rsidR="0092314D" w:rsidRDefault="00923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DB6D" w14:textId="1DE07B36" w:rsidR="0092314D" w:rsidRDefault="0092314D" w:rsidP="00841E83">
    <w:pPr>
      <w:pStyle w:val="a3"/>
      <w:ind w:right="56"/>
      <w:jc w:val="right"/>
    </w:pPr>
    <w:r>
      <w:rPr>
        <w:noProof/>
        <w:lang w:val="ru-RU" w:eastAsia="ru-RU"/>
      </w:rPr>
      <w:drawing>
        <wp:inline distT="0" distB="0" distL="0" distR="0" wp14:anchorId="47E38808" wp14:editId="7EE66455">
          <wp:extent cx="105727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ED414D"/>
    <w:multiLevelType w:val="hybridMultilevel"/>
    <w:tmpl w:val="6F9591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21B24"/>
    <w:multiLevelType w:val="hybridMultilevel"/>
    <w:tmpl w:val="E772A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CB7598"/>
    <w:multiLevelType w:val="hybridMultilevel"/>
    <w:tmpl w:val="D066595A"/>
    <w:lvl w:ilvl="0" w:tplc="2326CC8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12494"/>
    <w:multiLevelType w:val="multilevel"/>
    <w:tmpl w:val="567C330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F3450"/>
    <w:multiLevelType w:val="hybridMultilevel"/>
    <w:tmpl w:val="6F5C9D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99D19B4"/>
    <w:multiLevelType w:val="hybridMultilevel"/>
    <w:tmpl w:val="C57263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E105CDD"/>
    <w:multiLevelType w:val="hybridMultilevel"/>
    <w:tmpl w:val="E946DBC2"/>
    <w:lvl w:ilvl="0" w:tplc="5708304E">
      <w:start w:val="1"/>
      <w:numFmt w:val="decimal"/>
      <w:lvlText w:val="%1)"/>
      <w:lvlJc w:val="left"/>
      <w:pPr>
        <w:tabs>
          <w:tab w:val="num" w:pos="720"/>
        </w:tabs>
        <w:ind w:left="720" w:hanging="360"/>
      </w:pPr>
      <w:rPr>
        <w:rFonts w:ascii="Times New Roman" w:hAnsi="Times New Roman" w:cs="Times New Roman" w:hint="default"/>
        <w:sz w:val="24"/>
        <w:szCs w:val="24"/>
      </w:rPr>
    </w:lvl>
    <w:lvl w:ilvl="1" w:tplc="3C98E6DA">
      <w:start w:val="1"/>
      <w:numFmt w:val="decimal"/>
      <w:lvlText w:val="%2)"/>
      <w:lvlJc w:val="left"/>
      <w:pPr>
        <w:ind w:left="2115" w:hanging="103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55099"/>
    <w:multiLevelType w:val="hybridMultilevel"/>
    <w:tmpl w:val="C7E88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73D5401"/>
    <w:multiLevelType w:val="hybridMultilevel"/>
    <w:tmpl w:val="E3DAADB0"/>
    <w:lvl w:ilvl="0" w:tplc="68002CD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1A058D"/>
    <w:multiLevelType w:val="hybridMultilevel"/>
    <w:tmpl w:val="3CC6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8D15A6"/>
    <w:multiLevelType w:val="hybridMultilevel"/>
    <w:tmpl w:val="5E7061D6"/>
    <w:lvl w:ilvl="0" w:tplc="04190001">
      <w:start w:val="1"/>
      <w:numFmt w:val="bullet"/>
      <w:lvlText w:val=""/>
      <w:lvlJc w:val="left"/>
      <w:pPr>
        <w:ind w:left="1440" w:hanging="360"/>
      </w:pPr>
      <w:rPr>
        <w:rFonts w:ascii="Symbol" w:hAnsi="Symbol" w:hint="default"/>
        <w:sz w:val="2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3B892C42"/>
    <w:multiLevelType w:val="hybridMultilevel"/>
    <w:tmpl w:val="419A47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483013C5"/>
    <w:multiLevelType w:val="hybridMultilevel"/>
    <w:tmpl w:val="5C2099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AF7D482"/>
    <w:multiLevelType w:val="hybridMultilevel"/>
    <w:tmpl w:val="8ADD94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381318"/>
    <w:multiLevelType w:val="hybridMultilevel"/>
    <w:tmpl w:val="79EE2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F8076B"/>
    <w:multiLevelType w:val="hybridMultilevel"/>
    <w:tmpl w:val="EBD27D2E"/>
    <w:lvl w:ilvl="0" w:tplc="12349B4E">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691937AA"/>
    <w:multiLevelType w:val="singleLevel"/>
    <w:tmpl w:val="9B78CEDC"/>
    <w:lvl w:ilvl="0">
      <w:start w:val="1"/>
      <w:numFmt w:val="bullet"/>
      <w:lvlText w:val=""/>
      <w:lvlJc w:val="left"/>
      <w:pPr>
        <w:ind w:left="786" w:hanging="360"/>
      </w:pPr>
      <w:rPr>
        <w:rFonts w:ascii="Symbol" w:hAnsi="Symbol" w:hint="default"/>
        <w:lang w:val="x-none"/>
      </w:rPr>
    </w:lvl>
  </w:abstractNum>
  <w:abstractNum w:abstractNumId="17" w15:restartNumberingAfterBreak="0">
    <w:nsid w:val="6B61454C"/>
    <w:multiLevelType w:val="hybridMultilevel"/>
    <w:tmpl w:val="646AAB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FF31BEE"/>
    <w:multiLevelType w:val="hybridMultilevel"/>
    <w:tmpl w:val="5890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7A4FF5"/>
    <w:multiLevelType w:val="hybridMultilevel"/>
    <w:tmpl w:val="BD889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480A911"/>
    <w:multiLevelType w:val="hybridMultilevel"/>
    <w:tmpl w:val="0AEF08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F65F2C"/>
    <w:multiLevelType w:val="hybridMultilevel"/>
    <w:tmpl w:val="D414A42C"/>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9D6BC1"/>
    <w:multiLevelType w:val="hybridMultilevel"/>
    <w:tmpl w:val="1494C0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6"/>
  </w:num>
  <w:num w:numId="4">
    <w:abstractNumId w:val="3"/>
  </w:num>
  <w:num w:numId="5">
    <w:abstractNumId w:val="19"/>
  </w:num>
  <w:num w:numId="6">
    <w:abstractNumId w:val="11"/>
  </w:num>
  <w:num w:numId="7">
    <w:abstractNumId w:val="17"/>
  </w:num>
  <w:num w:numId="8">
    <w:abstractNumId w:val="15"/>
  </w:num>
  <w:num w:numId="9">
    <w:abstractNumId w:val="4"/>
  </w:num>
  <w:num w:numId="10">
    <w:abstractNumId w:val="1"/>
  </w:num>
  <w:num w:numId="11">
    <w:abstractNumId w:val="12"/>
  </w:num>
  <w:num w:numId="12">
    <w:abstractNumId w:val="22"/>
  </w:num>
  <w:num w:numId="13">
    <w:abstractNumId w:val="21"/>
  </w:num>
  <w:num w:numId="14">
    <w:abstractNumId w:val="5"/>
  </w:num>
  <w:num w:numId="15">
    <w:abstractNumId w:val="7"/>
  </w:num>
  <w:num w:numId="16">
    <w:abstractNumId w:val="8"/>
  </w:num>
  <w:num w:numId="17">
    <w:abstractNumId w:val="9"/>
  </w:num>
  <w:num w:numId="18">
    <w:abstractNumId w:val="10"/>
  </w:num>
  <w:num w:numId="19">
    <w:abstractNumId w:val="15"/>
  </w:num>
  <w:num w:numId="20">
    <w:abstractNumId w:val="18"/>
  </w:num>
  <w:num w:numId="21">
    <w:abstractNumId w:val="14"/>
  </w:num>
  <w:num w:numId="22">
    <w:abstractNumId w:val="20"/>
  </w:num>
  <w:num w:numId="23">
    <w:abstractNumId w:val="13"/>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noPunctuationKerning/>
  <w:characterSpacingControl w:val="doNotCompress"/>
  <w:hdrShapeDefaults>
    <o:shapedefaults v:ext="edit" spidmax="4097"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93"/>
    <w:rsid w:val="000000B1"/>
    <w:rsid w:val="00000BFE"/>
    <w:rsid w:val="00002835"/>
    <w:rsid w:val="000034AD"/>
    <w:rsid w:val="0000366E"/>
    <w:rsid w:val="00003A80"/>
    <w:rsid w:val="00004D76"/>
    <w:rsid w:val="00005224"/>
    <w:rsid w:val="000052E2"/>
    <w:rsid w:val="00006F31"/>
    <w:rsid w:val="00007D3F"/>
    <w:rsid w:val="00007E69"/>
    <w:rsid w:val="000139D4"/>
    <w:rsid w:val="00014660"/>
    <w:rsid w:val="000149E9"/>
    <w:rsid w:val="00016288"/>
    <w:rsid w:val="00016E9B"/>
    <w:rsid w:val="00017015"/>
    <w:rsid w:val="000178AC"/>
    <w:rsid w:val="00020AB3"/>
    <w:rsid w:val="000214F9"/>
    <w:rsid w:val="000215A2"/>
    <w:rsid w:val="000216D1"/>
    <w:rsid w:val="00021A87"/>
    <w:rsid w:val="00021E3D"/>
    <w:rsid w:val="00023AB8"/>
    <w:rsid w:val="00023CBF"/>
    <w:rsid w:val="00023D79"/>
    <w:rsid w:val="000258D3"/>
    <w:rsid w:val="000271FF"/>
    <w:rsid w:val="00027660"/>
    <w:rsid w:val="00027B8C"/>
    <w:rsid w:val="000301C9"/>
    <w:rsid w:val="00030484"/>
    <w:rsid w:val="0003128C"/>
    <w:rsid w:val="00031416"/>
    <w:rsid w:val="000316C4"/>
    <w:rsid w:val="000318F5"/>
    <w:rsid w:val="00031951"/>
    <w:rsid w:val="00031F15"/>
    <w:rsid w:val="00032918"/>
    <w:rsid w:val="00032BF2"/>
    <w:rsid w:val="00032D67"/>
    <w:rsid w:val="0003401A"/>
    <w:rsid w:val="00034858"/>
    <w:rsid w:val="000354B7"/>
    <w:rsid w:val="000366DE"/>
    <w:rsid w:val="00036D81"/>
    <w:rsid w:val="00037370"/>
    <w:rsid w:val="00037701"/>
    <w:rsid w:val="0003787B"/>
    <w:rsid w:val="00037CE0"/>
    <w:rsid w:val="00040325"/>
    <w:rsid w:val="00040712"/>
    <w:rsid w:val="00040D10"/>
    <w:rsid w:val="00041137"/>
    <w:rsid w:val="00041828"/>
    <w:rsid w:val="00041C08"/>
    <w:rsid w:val="0004200C"/>
    <w:rsid w:val="00043073"/>
    <w:rsid w:val="000432D1"/>
    <w:rsid w:val="000448AD"/>
    <w:rsid w:val="00044AD6"/>
    <w:rsid w:val="00044C78"/>
    <w:rsid w:val="0004672E"/>
    <w:rsid w:val="000467E8"/>
    <w:rsid w:val="00047595"/>
    <w:rsid w:val="00047E4C"/>
    <w:rsid w:val="0005066E"/>
    <w:rsid w:val="00050A2F"/>
    <w:rsid w:val="00051127"/>
    <w:rsid w:val="000513B1"/>
    <w:rsid w:val="00052890"/>
    <w:rsid w:val="000530B2"/>
    <w:rsid w:val="00053780"/>
    <w:rsid w:val="00053B56"/>
    <w:rsid w:val="00055ECF"/>
    <w:rsid w:val="000562B5"/>
    <w:rsid w:val="00056DCB"/>
    <w:rsid w:val="00057EE2"/>
    <w:rsid w:val="000611A5"/>
    <w:rsid w:val="000621F5"/>
    <w:rsid w:val="0006230A"/>
    <w:rsid w:val="000628F2"/>
    <w:rsid w:val="00063227"/>
    <w:rsid w:val="00063A27"/>
    <w:rsid w:val="00063A84"/>
    <w:rsid w:val="00063C97"/>
    <w:rsid w:val="00064686"/>
    <w:rsid w:val="00064863"/>
    <w:rsid w:val="00064887"/>
    <w:rsid w:val="00064C71"/>
    <w:rsid w:val="00064DB3"/>
    <w:rsid w:val="00064DC2"/>
    <w:rsid w:val="000652A1"/>
    <w:rsid w:val="00065430"/>
    <w:rsid w:val="00066D87"/>
    <w:rsid w:val="000670F2"/>
    <w:rsid w:val="000671FE"/>
    <w:rsid w:val="00067533"/>
    <w:rsid w:val="00067A17"/>
    <w:rsid w:val="000705BA"/>
    <w:rsid w:val="00070E6E"/>
    <w:rsid w:val="00071FAB"/>
    <w:rsid w:val="0007208C"/>
    <w:rsid w:val="000720DB"/>
    <w:rsid w:val="0007248A"/>
    <w:rsid w:val="00072E8B"/>
    <w:rsid w:val="00074711"/>
    <w:rsid w:val="0007471C"/>
    <w:rsid w:val="0007490E"/>
    <w:rsid w:val="00074EC4"/>
    <w:rsid w:val="00075A55"/>
    <w:rsid w:val="00075BD8"/>
    <w:rsid w:val="00076E99"/>
    <w:rsid w:val="00080D0A"/>
    <w:rsid w:val="00080FE1"/>
    <w:rsid w:val="00084C16"/>
    <w:rsid w:val="00084EDC"/>
    <w:rsid w:val="00085D11"/>
    <w:rsid w:val="00086AF7"/>
    <w:rsid w:val="00087052"/>
    <w:rsid w:val="00087105"/>
    <w:rsid w:val="000876F3"/>
    <w:rsid w:val="00087B0E"/>
    <w:rsid w:val="000904E9"/>
    <w:rsid w:val="0009071E"/>
    <w:rsid w:val="00091EF9"/>
    <w:rsid w:val="00092104"/>
    <w:rsid w:val="00092CD9"/>
    <w:rsid w:val="00093D8B"/>
    <w:rsid w:val="000943BD"/>
    <w:rsid w:val="000944C1"/>
    <w:rsid w:val="00094F84"/>
    <w:rsid w:val="0009539B"/>
    <w:rsid w:val="000959B8"/>
    <w:rsid w:val="00095C80"/>
    <w:rsid w:val="0009603E"/>
    <w:rsid w:val="00096720"/>
    <w:rsid w:val="00096F7F"/>
    <w:rsid w:val="000978CA"/>
    <w:rsid w:val="000A08A6"/>
    <w:rsid w:val="000A104D"/>
    <w:rsid w:val="000A1177"/>
    <w:rsid w:val="000A2E1D"/>
    <w:rsid w:val="000A4253"/>
    <w:rsid w:val="000A5889"/>
    <w:rsid w:val="000A62FD"/>
    <w:rsid w:val="000A6CAB"/>
    <w:rsid w:val="000A6F41"/>
    <w:rsid w:val="000A74FE"/>
    <w:rsid w:val="000A772C"/>
    <w:rsid w:val="000A7B41"/>
    <w:rsid w:val="000B03A6"/>
    <w:rsid w:val="000B0DE0"/>
    <w:rsid w:val="000B1361"/>
    <w:rsid w:val="000B201D"/>
    <w:rsid w:val="000B2F0F"/>
    <w:rsid w:val="000B335A"/>
    <w:rsid w:val="000B3E0F"/>
    <w:rsid w:val="000B5F85"/>
    <w:rsid w:val="000B61E9"/>
    <w:rsid w:val="000B6393"/>
    <w:rsid w:val="000B64BE"/>
    <w:rsid w:val="000B67F0"/>
    <w:rsid w:val="000B751E"/>
    <w:rsid w:val="000C033A"/>
    <w:rsid w:val="000C03EF"/>
    <w:rsid w:val="000C0748"/>
    <w:rsid w:val="000C1033"/>
    <w:rsid w:val="000C1495"/>
    <w:rsid w:val="000C2E54"/>
    <w:rsid w:val="000C3A7C"/>
    <w:rsid w:val="000C488C"/>
    <w:rsid w:val="000C4C8B"/>
    <w:rsid w:val="000C4E77"/>
    <w:rsid w:val="000C4EC0"/>
    <w:rsid w:val="000C500B"/>
    <w:rsid w:val="000C5961"/>
    <w:rsid w:val="000C5E72"/>
    <w:rsid w:val="000C70F4"/>
    <w:rsid w:val="000C76AD"/>
    <w:rsid w:val="000D01C6"/>
    <w:rsid w:val="000D036C"/>
    <w:rsid w:val="000D08B5"/>
    <w:rsid w:val="000D098E"/>
    <w:rsid w:val="000D1B45"/>
    <w:rsid w:val="000D35F8"/>
    <w:rsid w:val="000D3908"/>
    <w:rsid w:val="000D4311"/>
    <w:rsid w:val="000D4914"/>
    <w:rsid w:val="000D57EA"/>
    <w:rsid w:val="000E05F6"/>
    <w:rsid w:val="000E0BC5"/>
    <w:rsid w:val="000E0C7A"/>
    <w:rsid w:val="000E1347"/>
    <w:rsid w:val="000E1DA1"/>
    <w:rsid w:val="000E2347"/>
    <w:rsid w:val="000E3153"/>
    <w:rsid w:val="000E3E1D"/>
    <w:rsid w:val="000E429E"/>
    <w:rsid w:val="000E43F4"/>
    <w:rsid w:val="000E571E"/>
    <w:rsid w:val="000E5F81"/>
    <w:rsid w:val="000E7F50"/>
    <w:rsid w:val="000F069B"/>
    <w:rsid w:val="000F16EA"/>
    <w:rsid w:val="000F3601"/>
    <w:rsid w:val="000F361C"/>
    <w:rsid w:val="000F3BE9"/>
    <w:rsid w:val="000F4449"/>
    <w:rsid w:val="000F5DB4"/>
    <w:rsid w:val="000F6312"/>
    <w:rsid w:val="000F77B9"/>
    <w:rsid w:val="000F7C9A"/>
    <w:rsid w:val="000F7DC0"/>
    <w:rsid w:val="0010066B"/>
    <w:rsid w:val="001015A9"/>
    <w:rsid w:val="00101B7E"/>
    <w:rsid w:val="001021B1"/>
    <w:rsid w:val="0010256B"/>
    <w:rsid w:val="00102771"/>
    <w:rsid w:val="0010395F"/>
    <w:rsid w:val="00104B13"/>
    <w:rsid w:val="00104BCF"/>
    <w:rsid w:val="00105DFE"/>
    <w:rsid w:val="00105E7B"/>
    <w:rsid w:val="00106F52"/>
    <w:rsid w:val="00107EA2"/>
    <w:rsid w:val="00110068"/>
    <w:rsid w:val="001106D0"/>
    <w:rsid w:val="00110BCD"/>
    <w:rsid w:val="00110FC4"/>
    <w:rsid w:val="00112C4C"/>
    <w:rsid w:val="00112D0B"/>
    <w:rsid w:val="0011311B"/>
    <w:rsid w:val="0011319D"/>
    <w:rsid w:val="00114B60"/>
    <w:rsid w:val="0011514B"/>
    <w:rsid w:val="0011537F"/>
    <w:rsid w:val="00115C9A"/>
    <w:rsid w:val="001167BA"/>
    <w:rsid w:val="00116EE1"/>
    <w:rsid w:val="00117BF0"/>
    <w:rsid w:val="00120E7D"/>
    <w:rsid w:val="0012221E"/>
    <w:rsid w:val="00124E26"/>
    <w:rsid w:val="00127754"/>
    <w:rsid w:val="001301E8"/>
    <w:rsid w:val="00130A23"/>
    <w:rsid w:val="00130D22"/>
    <w:rsid w:val="001316EF"/>
    <w:rsid w:val="001317BE"/>
    <w:rsid w:val="001318E8"/>
    <w:rsid w:val="00132A84"/>
    <w:rsid w:val="00133566"/>
    <w:rsid w:val="00133619"/>
    <w:rsid w:val="00133BB7"/>
    <w:rsid w:val="001341BF"/>
    <w:rsid w:val="00134EA5"/>
    <w:rsid w:val="00134ED8"/>
    <w:rsid w:val="0013571A"/>
    <w:rsid w:val="00135EA2"/>
    <w:rsid w:val="00135F4D"/>
    <w:rsid w:val="00136097"/>
    <w:rsid w:val="00136467"/>
    <w:rsid w:val="00137FCE"/>
    <w:rsid w:val="001405C5"/>
    <w:rsid w:val="00140EE9"/>
    <w:rsid w:val="001418C5"/>
    <w:rsid w:val="001420FE"/>
    <w:rsid w:val="001430A6"/>
    <w:rsid w:val="00143DF8"/>
    <w:rsid w:val="00144163"/>
    <w:rsid w:val="00144A7C"/>
    <w:rsid w:val="00144D8E"/>
    <w:rsid w:val="001451E4"/>
    <w:rsid w:val="00147EBA"/>
    <w:rsid w:val="0015068B"/>
    <w:rsid w:val="00150BA0"/>
    <w:rsid w:val="0015202D"/>
    <w:rsid w:val="00152644"/>
    <w:rsid w:val="00153F56"/>
    <w:rsid w:val="00154515"/>
    <w:rsid w:val="00155BCD"/>
    <w:rsid w:val="00156071"/>
    <w:rsid w:val="00156203"/>
    <w:rsid w:val="00156B9D"/>
    <w:rsid w:val="00160409"/>
    <w:rsid w:val="00160C1A"/>
    <w:rsid w:val="001628FD"/>
    <w:rsid w:val="00162ADD"/>
    <w:rsid w:val="001639E8"/>
    <w:rsid w:val="00163CA2"/>
    <w:rsid w:val="0016492C"/>
    <w:rsid w:val="00164E95"/>
    <w:rsid w:val="00166F1D"/>
    <w:rsid w:val="0016722D"/>
    <w:rsid w:val="00167A2D"/>
    <w:rsid w:val="0017052F"/>
    <w:rsid w:val="001706A4"/>
    <w:rsid w:val="001715A4"/>
    <w:rsid w:val="00171C24"/>
    <w:rsid w:val="00172A80"/>
    <w:rsid w:val="001735BA"/>
    <w:rsid w:val="00173A47"/>
    <w:rsid w:val="00173B98"/>
    <w:rsid w:val="0017480B"/>
    <w:rsid w:val="00174CEB"/>
    <w:rsid w:val="00175E61"/>
    <w:rsid w:val="00176467"/>
    <w:rsid w:val="001766C5"/>
    <w:rsid w:val="00177441"/>
    <w:rsid w:val="00177701"/>
    <w:rsid w:val="00177750"/>
    <w:rsid w:val="001809E9"/>
    <w:rsid w:val="00180A88"/>
    <w:rsid w:val="0018107F"/>
    <w:rsid w:val="0018319A"/>
    <w:rsid w:val="00183EA4"/>
    <w:rsid w:val="00184265"/>
    <w:rsid w:val="001863F2"/>
    <w:rsid w:val="00186641"/>
    <w:rsid w:val="00186BD0"/>
    <w:rsid w:val="00187159"/>
    <w:rsid w:val="001874CE"/>
    <w:rsid w:val="00191115"/>
    <w:rsid w:val="00191385"/>
    <w:rsid w:val="00191A3F"/>
    <w:rsid w:val="00191C0F"/>
    <w:rsid w:val="001948FC"/>
    <w:rsid w:val="00194FAB"/>
    <w:rsid w:val="0019632D"/>
    <w:rsid w:val="00196A86"/>
    <w:rsid w:val="00197CD3"/>
    <w:rsid w:val="00197E97"/>
    <w:rsid w:val="00197FCD"/>
    <w:rsid w:val="001A0834"/>
    <w:rsid w:val="001A0FA6"/>
    <w:rsid w:val="001A1015"/>
    <w:rsid w:val="001A1156"/>
    <w:rsid w:val="001A281A"/>
    <w:rsid w:val="001A5A7F"/>
    <w:rsid w:val="001A5BB7"/>
    <w:rsid w:val="001A6940"/>
    <w:rsid w:val="001A7051"/>
    <w:rsid w:val="001A79CD"/>
    <w:rsid w:val="001A7B6B"/>
    <w:rsid w:val="001B179E"/>
    <w:rsid w:val="001B1D98"/>
    <w:rsid w:val="001B20EB"/>
    <w:rsid w:val="001B2B56"/>
    <w:rsid w:val="001B33E5"/>
    <w:rsid w:val="001B3419"/>
    <w:rsid w:val="001B41F1"/>
    <w:rsid w:val="001B49D0"/>
    <w:rsid w:val="001B4FBD"/>
    <w:rsid w:val="001B53C4"/>
    <w:rsid w:val="001B65C1"/>
    <w:rsid w:val="001B6EA6"/>
    <w:rsid w:val="001C1110"/>
    <w:rsid w:val="001C1623"/>
    <w:rsid w:val="001C2C8B"/>
    <w:rsid w:val="001C3E8C"/>
    <w:rsid w:val="001C3ED9"/>
    <w:rsid w:val="001C5207"/>
    <w:rsid w:val="001C5B2B"/>
    <w:rsid w:val="001C729E"/>
    <w:rsid w:val="001C7321"/>
    <w:rsid w:val="001D0221"/>
    <w:rsid w:val="001D0646"/>
    <w:rsid w:val="001D09D1"/>
    <w:rsid w:val="001D0BD3"/>
    <w:rsid w:val="001D2B66"/>
    <w:rsid w:val="001D30C1"/>
    <w:rsid w:val="001D3960"/>
    <w:rsid w:val="001D4B61"/>
    <w:rsid w:val="001D4F76"/>
    <w:rsid w:val="001D55FE"/>
    <w:rsid w:val="001D6711"/>
    <w:rsid w:val="001D7429"/>
    <w:rsid w:val="001D7B51"/>
    <w:rsid w:val="001E16C4"/>
    <w:rsid w:val="001E171C"/>
    <w:rsid w:val="001E2040"/>
    <w:rsid w:val="001E2D5E"/>
    <w:rsid w:val="001E30D3"/>
    <w:rsid w:val="001E394D"/>
    <w:rsid w:val="001E46A8"/>
    <w:rsid w:val="001E5112"/>
    <w:rsid w:val="001E5281"/>
    <w:rsid w:val="001E56A4"/>
    <w:rsid w:val="001E5867"/>
    <w:rsid w:val="001E5A79"/>
    <w:rsid w:val="001E7B74"/>
    <w:rsid w:val="001F0DAB"/>
    <w:rsid w:val="001F1B77"/>
    <w:rsid w:val="001F1D59"/>
    <w:rsid w:val="001F23DA"/>
    <w:rsid w:val="001F2E05"/>
    <w:rsid w:val="001F58EB"/>
    <w:rsid w:val="001F6428"/>
    <w:rsid w:val="001F65E7"/>
    <w:rsid w:val="001F665A"/>
    <w:rsid w:val="001F66CA"/>
    <w:rsid w:val="001F77F6"/>
    <w:rsid w:val="001F7AE1"/>
    <w:rsid w:val="002008A6"/>
    <w:rsid w:val="002013B0"/>
    <w:rsid w:val="00201C95"/>
    <w:rsid w:val="00202F9C"/>
    <w:rsid w:val="002045D4"/>
    <w:rsid w:val="00206D4B"/>
    <w:rsid w:val="0020712D"/>
    <w:rsid w:val="00207B7C"/>
    <w:rsid w:val="002102D8"/>
    <w:rsid w:val="002116C4"/>
    <w:rsid w:val="002117DA"/>
    <w:rsid w:val="00211911"/>
    <w:rsid w:val="00212EDC"/>
    <w:rsid w:val="0021328F"/>
    <w:rsid w:val="00213302"/>
    <w:rsid w:val="002145BC"/>
    <w:rsid w:val="00214ABE"/>
    <w:rsid w:val="00214CAD"/>
    <w:rsid w:val="00215710"/>
    <w:rsid w:val="0021646B"/>
    <w:rsid w:val="00216793"/>
    <w:rsid w:val="00217A1F"/>
    <w:rsid w:val="00217DCA"/>
    <w:rsid w:val="00217E61"/>
    <w:rsid w:val="002212F5"/>
    <w:rsid w:val="00221EB8"/>
    <w:rsid w:val="00222281"/>
    <w:rsid w:val="0022284B"/>
    <w:rsid w:val="00222990"/>
    <w:rsid w:val="00223E5C"/>
    <w:rsid w:val="00223F37"/>
    <w:rsid w:val="00224078"/>
    <w:rsid w:val="00224A40"/>
    <w:rsid w:val="00226616"/>
    <w:rsid w:val="00226ADD"/>
    <w:rsid w:val="00227CBD"/>
    <w:rsid w:val="00230BE2"/>
    <w:rsid w:val="0023109E"/>
    <w:rsid w:val="00232283"/>
    <w:rsid w:val="00232DD3"/>
    <w:rsid w:val="00233113"/>
    <w:rsid w:val="002338C6"/>
    <w:rsid w:val="00233DE4"/>
    <w:rsid w:val="00233F61"/>
    <w:rsid w:val="0023575B"/>
    <w:rsid w:val="002366C3"/>
    <w:rsid w:val="00237444"/>
    <w:rsid w:val="00237A98"/>
    <w:rsid w:val="00237B9B"/>
    <w:rsid w:val="00240468"/>
    <w:rsid w:val="00240DAD"/>
    <w:rsid w:val="0024116A"/>
    <w:rsid w:val="00242A78"/>
    <w:rsid w:val="00242DEB"/>
    <w:rsid w:val="00243112"/>
    <w:rsid w:val="0024393C"/>
    <w:rsid w:val="002446F0"/>
    <w:rsid w:val="00246C0D"/>
    <w:rsid w:val="00246E6E"/>
    <w:rsid w:val="002500F8"/>
    <w:rsid w:val="00250CC8"/>
    <w:rsid w:val="00250F02"/>
    <w:rsid w:val="0025240A"/>
    <w:rsid w:val="002527C0"/>
    <w:rsid w:val="00252DAD"/>
    <w:rsid w:val="00252FC3"/>
    <w:rsid w:val="0025436A"/>
    <w:rsid w:val="002552A8"/>
    <w:rsid w:val="00255F82"/>
    <w:rsid w:val="0025610D"/>
    <w:rsid w:val="0025643D"/>
    <w:rsid w:val="0025732A"/>
    <w:rsid w:val="00260D58"/>
    <w:rsid w:val="0026298C"/>
    <w:rsid w:val="00264DC4"/>
    <w:rsid w:val="00264E5B"/>
    <w:rsid w:val="00265039"/>
    <w:rsid w:val="00266805"/>
    <w:rsid w:val="00267D93"/>
    <w:rsid w:val="002702C2"/>
    <w:rsid w:val="002704BF"/>
    <w:rsid w:val="0027123D"/>
    <w:rsid w:val="00272B6C"/>
    <w:rsid w:val="00272E7B"/>
    <w:rsid w:val="00273038"/>
    <w:rsid w:val="00273782"/>
    <w:rsid w:val="0027458D"/>
    <w:rsid w:val="00274F01"/>
    <w:rsid w:val="0027623A"/>
    <w:rsid w:val="0027644E"/>
    <w:rsid w:val="00276591"/>
    <w:rsid w:val="00277C8E"/>
    <w:rsid w:val="00277DC1"/>
    <w:rsid w:val="00281548"/>
    <w:rsid w:val="0028213B"/>
    <w:rsid w:val="00285AB3"/>
    <w:rsid w:val="00286889"/>
    <w:rsid w:val="00286AF1"/>
    <w:rsid w:val="00286D58"/>
    <w:rsid w:val="0028730E"/>
    <w:rsid w:val="00290370"/>
    <w:rsid w:val="002903BE"/>
    <w:rsid w:val="00291AF0"/>
    <w:rsid w:val="00291B29"/>
    <w:rsid w:val="0029257C"/>
    <w:rsid w:val="00293ACE"/>
    <w:rsid w:val="0029565F"/>
    <w:rsid w:val="0029569D"/>
    <w:rsid w:val="0029630A"/>
    <w:rsid w:val="002972A0"/>
    <w:rsid w:val="0029749B"/>
    <w:rsid w:val="002976A2"/>
    <w:rsid w:val="002A12F6"/>
    <w:rsid w:val="002A28A9"/>
    <w:rsid w:val="002A3094"/>
    <w:rsid w:val="002A35AD"/>
    <w:rsid w:val="002A441A"/>
    <w:rsid w:val="002A595A"/>
    <w:rsid w:val="002A676D"/>
    <w:rsid w:val="002A6B64"/>
    <w:rsid w:val="002A79CF"/>
    <w:rsid w:val="002B016E"/>
    <w:rsid w:val="002B1A12"/>
    <w:rsid w:val="002B26D3"/>
    <w:rsid w:val="002B30EC"/>
    <w:rsid w:val="002B3A25"/>
    <w:rsid w:val="002B3D0B"/>
    <w:rsid w:val="002B53B9"/>
    <w:rsid w:val="002B583B"/>
    <w:rsid w:val="002B5950"/>
    <w:rsid w:val="002B6307"/>
    <w:rsid w:val="002B64F3"/>
    <w:rsid w:val="002B6CC8"/>
    <w:rsid w:val="002B733F"/>
    <w:rsid w:val="002B7AA7"/>
    <w:rsid w:val="002B7D45"/>
    <w:rsid w:val="002B7FE2"/>
    <w:rsid w:val="002C0AEE"/>
    <w:rsid w:val="002C0E38"/>
    <w:rsid w:val="002C1608"/>
    <w:rsid w:val="002C2356"/>
    <w:rsid w:val="002C26B3"/>
    <w:rsid w:val="002C26C5"/>
    <w:rsid w:val="002C3B30"/>
    <w:rsid w:val="002C3EB4"/>
    <w:rsid w:val="002C4855"/>
    <w:rsid w:val="002C6293"/>
    <w:rsid w:val="002C6D3B"/>
    <w:rsid w:val="002C6DA1"/>
    <w:rsid w:val="002C7764"/>
    <w:rsid w:val="002D0BCD"/>
    <w:rsid w:val="002D104E"/>
    <w:rsid w:val="002D44AF"/>
    <w:rsid w:val="002D4B36"/>
    <w:rsid w:val="002D595D"/>
    <w:rsid w:val="002D5AB5"/>
    <w:rsid w:val="002D5F67"/>
    <w:rsid w:val="002D5FA6"/>
    <w:rsid w:val="002D7CB2"/>
    <w:rsid w:val="002E11D4"/>
    <w:rsid w:val="002E149C"/>
    <w:rsid w:val="002E1870"/>
    <w:rsid w:val="002E2A54"/>
    <w:rsid w:val="002E3DC4"/>
    <w:rsid w:val="002E4975"/>
    <w:rsid w:val="002E5A1A"/>
    <w:rsid w:val="002E610A"/>
    <w:rsid w:val="002E62D3"/>
    <w:rsid w:val="002E630C"/>
    <w:rsid w:val="002E6E44"/>
    <w:rsid w:val="002F0125"/>
    <w:rsid w:val="002F238A"/>
    <w:rsid w:val="002F2C1C"/>
    <w:rsid w:val="002F3363"/>
    <w:rsid w:val="002F44B7"/>
    <w:rsid w:val="002F44DD"/>
    <w:rsid w:val="002F5335"/>
    <w:rsid w:val="002F53BE"/>
    <w:rsid w:val="002F5646"/>
    <w:rsid w:val="002F65D4"/>
    <w:rsid w:val="002F685A"/>
    <w:rsid w:val="002F7689"/>
    <w:rsid w:val="00300A78"/>
    <w:rsid w:val="003019DA"/>
    <w:rsid w:val="00302655"/>
    <w:rsid w:val="00302AAC"/>
    <w:rsid w:val="00302E23"/>
    <w:rsid w:val="00303420"/>
    <w:rsid w:val="00303EA6"/>
    <w:rsid w:val="003057A6"/>
    <w:rsid w:val="003058AE"/>
    <w:rsid w:val="00305C37"/>
    <w:rsid w:val="003061DD"/>
    <w:rsid w:val="00306486"/>
    <w:rsid w:val="003064D7"/>
    <w:rsid w:val="00306B4B"/>
    <w:rsid w:val="00307172"/>
    <w:rsid w:val="00307B65"/>
    <w:rsid w:val="003122E3"/>
    <w:rsid w:val="00312BE8"/>
    <w:rsid w:val="00312FD1"/>
    <w:rsid w:val="00313656"/>
    <w:rsid w:val="0031423E"/>
    <w:rsid w:val="00315347"/>
    <w:rsid w:val="0031764D"/>
    <w:rsid w:val="00317EAD"/>
    <w:rsid w:val="0032148F"/>
    <w:rsid w:val="003224A6"/>
    <w:rsid w:val="00322625"/>
    <w:rsid w:val="00322AA1"/>
    <w:rsid w:val="0032381C"/>
    <w:rsid w:val="00323847"/>
    <w:rsid w:val="003239F8"/>
    <w:rsid w:val="0032452B"/>
    <w:rsid w:val="00324B26"/>
    <w:rsid w:val="00324C27"/>
    <w:rsid w:val="00324F96"/>
    <w:rsid w:val="003250E2"/>
    <w:rsid w:val="00325237"/>
    <w:rsid w:val="00326862"/>
    <w:rsid w:val="00326CC3"/>
    <w:rsid w:val="00327875"/>
    <w:rsid w:val="00327EE6"/>
    <w:rsid w:val="00331EC4"/>
    <w:rsid w:val="00332353"/>
    <w:rsid w:val="00332FF5"/>
    <w:rsid w:val="00333056"/>
    <w:rsid w:val="00333FFE"/>
    <w:rsid w:val="00334905"/>
    <w:rsid w:val="0033534A"/>
    <w:rsid w:val="00335F11"/>
    <w:rsid w:val="0033691F"/>
    <w:rsid w:val="003375A3"/>
    <w:rsid w:val="00341D4E"/>
    <w:rsid w:val="00342F7B"/>
    <w:rsid w:val="00343064"/>
    <w:rsid w:val="00344ADE"/>
    <w:rsid w:val="00344F37"/>
    <w:rsid w:val="003452CC"/>
    <w:rsid w:val="00345722"/>
    <w:rsid w:val="00345A81"/>
    <w:rsid w:val="00346389"/>
    <w:rsid w:val="00346CB3"/>
    <w:rsid w:val="00347485"/>
    <w:rsid w:val="003475D8"/>
    <w:rsid w:val="00347DC4"/>
    <w:rsid w:val="00351178"/>
    <w:rsid w:val="00351747"/>
    <w:rsid w:val="0035289E"/>
    <w:rsid w:val="003529CC"/>
    <w:rsid w:val="003530AF"/>
    <w:rsid w:val="00353423"/>
    <w:rsid w:val="003542D9"/>
    <w:rsid w:val="00354D74"/>
    <w:rsid w:val="0035511E"/>
    <w:rsid w:val="00355A01"/>
    <w:rsid w:val="00355BCE"/>
    <w:rsid w:val="00357522"/>
    <w:rsid w:val="003605F0"/>
    <w:rsid w:val="00360B45"/>
    <w:rsid w:val="00361441"/>
    <w:rsid w:val="003625E4"/>
    <w:rsid w:val="0036305C"/>
    <w:rsid w:val="00363598"/>
    <w:rsid w:val="003637F9"/>
    <w:rsid w:val="00363B49"/>
    <w:rsid w:val="00363B78"/>
    <w:rsid w:val="00364216"/>
    <w:rsid w:val="00365E7B"/>
    <w:rsid w:val="00367D02"/>
    <w:rsid w:val="00370A5A"/>
    <w:rsid w:val="00370AF8"/>
    <w:rsid w:val="00370FCC"/>
    <w:rsid w:val="00371684"/>
    <w:rsid w:val="00371986"/>
    <w:rsid w:val="00371AA5"/>
    <w:rsid w:val="00371C2C"/>
    <w:rsid w:val="00371C6B"/>
    <w:rsid w:val="00371D03"/>
    <w:rsid w:val="0037214B"/>
    <w:rsid w:val="00372DFC"/>
    <w:rsid w:val="0037489B"/>
    <w:rsid w:val="00374CF7"/>
    <w:rsid w:val="0037545B"/>
    <w:rsid w:val="00375573"/>
    <w:rsid w:val="00375625"/>
    <w:rsid w:val="003758DE"/>
    <w:rsid w:val="00376138"/>
    <w:rsid w:val="003768D8"/>
    <w:rsid w:val="00380462"/>
    <w:rsid w:val="00382C05"/>
    <w:rsid w:val="00382D98"/>
    <w:rsid w:val="00383673"/>
    <w:rsid w:val="00384391"/>
    <w:rsid w:val="003848D4"/>
    <w:rsid w:val="00385A25"/>
    <w:rsid w:val="00386B99"/>
    <w:rsid w:val="00387E2F"/>
    <w:rsid w:val="00390771"/>
    <w:rsid w:val="003907B1"/>
    <w:rsid w:val="00390C15"/>
    <w:rsid w:val="00390D86"/>
    <w:rsid w:val="00391DF0"/>
    <w:rsid w:val="0039444C"/>
    <w:rsid w:val="0039483B"/>
    <w:rsid w:val="00394C49"/>
    <w:rsid w:val="00394E57"/>
    <w:rsid w:val="00394FD7"/>
    <w:rsid w:val="00396B79"/>
    <w:rsid w:val="00396E08"/>
    <w:rsid w:val="00397544"/>
    <w:rsid w:val="00397A3B"/>
    <w:rsid w:val="003A1213"/>
    <w:rsid w:val="003A1562"/>
    <w:rsid w:val="003A22B4"/>
    <w:rsid w:val="003A2830"/>
    <w:rsid w:val="003A2AE7"/>
    <w:rsid w:val="003A30B2"/>
    <w:rsid w:val="003A488A"/>
    <w:rsid w:val="003A4CCF"/>
    <w:rsid w:val="003A4CD3"/>
    <w:rsid w:val="003A5AA7"/>
    <w:rsid w:val="003A5B11"/>
    <w:rsid w:val="003A6B80"/>
    <w:rsid w:val="003A7346"/>
    <w:rsid w:val="003B06D5"/>
    <w:rsid w:val="003B0C33"/>
    <w:rsid w:val="003B15AE"/>
    <w:rsid w:val="003B1A6B"/>
    <w:rsid w:val="003B3240"/>
    <w:rsid w:val="003B403B"/>
    <w:rsid w:val="003B406C"/>
    <w:rsid w:val="003B4784"/>
    <w:rsid w:val="003B4F97"/>
    <w:rsid w:val="003B5596"/>
    <w:rsid w:val="003B61C0"/>
    <w:rsid w:val="003B6EC1"/>
    <w:rsid w:val="003B77CB"/>
    <w:rsid w:val="003B7C83"/>
    <w:rsid w:val="003C0DF2"/>
    <w:rsid w:val="003C1FB4"/>
    <w:rsid w:val="003C21CC"/>
    <w:rsid w:val="003C2D50"/>
    <w:rsid w:val="003C3171"/>
    <w:rsid w:val="003C3A1F"/>
    <w:rsid w:val="003C43BD"/>
    <w:rsid w:val="003C44AF"/>
    <w:rsid w:val="003C6479"/>
    <w:rsid w:val="003C64F0"/>
    <w:rsid w:val="003C6804"/>
    <w:rsid w:val="003C73D8"/>
    <w:rsid w:val="003C76E4"/>
    <w:rsid w:val="003D02F5"/>
    <w:rsid w:val="003D0466"/>
    <w:rsid w:val="003D07F2"/>
    <w:rsid w:val="003D08B2"/>
    <w:rsid w:val="003D09F3"/>
    <w:rsid w:val="003D0F7E"/>
    <w:rsid w:val="003D18DC"/>
    <w:rsid w:val="003D349D"/>
    <w:rsid w:val="003D3AA8"/>
    <w:rsid w:val="003D3AE0"/>
    <w:rsid w:val="003D404B"/>
    <w:rsid w:val="003D4F6A"/>
    <w:rsid w:val="003D697D"/>
    <w:rsid w:val="003D6B54"/>
    <w:rsid w:val="003D7588"/>
    <w:rsid w:val="003D7E60"/>
    <w:rsid w:val="003D7F86"/>
    <w:rsid w:val="003E1257"/>
    <w:rsid w:val="003E130C"/>
    <w:rsid w:val="003E1503"/>
    <w:rsid w:val="003E16F9"/>
    <w:rsid w:val="003E17B9"/>
    <w:rsid w:val="003E1FC0"/>
    <w:rsid w:val="003E28A9"/>
    <w:rsid w:val="003E2B61"/>
    <w:rsid w:val="003E2D7D"/>
    <w:rsid w:val="003E35E0"/>
    <w:rsid w:val="003E491E"/>
    <w:rsid w:val="003E4C53"/>
    <w:rsid w:val="003E74AA"/>
    <w:rsid w:val="003E7BF8"/>
    <w:rsid w:val="003F0D9B"/>
    <w:rsid w:val="003F119A"/>
    <w:rsid w:val="003F12DA"/>
    <w:rsid w:val="003F29DB"/>
    <w:rsid w:val="003F34FE"/>
    <w:rsid w:val="003F3EA3"/>
    <w:rsid w:val="003F42D0"/>
    <w:rsid w:val="003F4BB7"/>
    <w:rsid w:val="003F564B"/>
    <w:rsid w:val="003F586F"/>
    <w:rsid w:val="003F5BE8"/>
    <w:rsid w:val="003F6A8A"/>
    <w:rsid w:val="0040137E"/>
    <w:rsid w:val="00402C7B"/>
    <w:rsid w:val="00402F3E"/>
    <w:rsid w:val="0040386F"/>
    <w:rsid w:val="00403C20"/>
    <w:rsid w:val="00404936"/>
    <w:rsid w:val="00404E08"/>
    <w:rsid w:val="00405155"/>
    <w:rsid w:val="00405494"/>
    <w:rsid w:val="00405855"/>
    <w:rsid w:val="00405B39"/>
    <w:rsid w:val="00405BE0"/>
    <w:rsid w:val="00405FCA"/>
    <w:rsid w:val="0040642F"/>
    <w:rsid w:val="00406668"/>
    <w:rsid w:val="00407415"/>
    <w:rsid w:val="00407E10"/>
    <w:rsid w:val="0041085B"/>
    <w:rsid w:val="00411716"/>
    <w:rsid w:val="00411774"/>
    <w:rsid w:val="004120D0"/>
    <w:rsid w:val="00412D81"/>
    <w:rsid w:val="0041305D"/>
    <w:rsid w:val="004144FF"/>
    <w:rsid w:val="00416450"/>
    <w:rsid w:val="00416B81"/>
    <w:rsid w:val="00417F4B"/>
    <w:rsid w:val="00420599"/>
    <w:rsid w:val="00420685"/>
    <w:rsid w:val="00421402"/>
    <w:rsid w:val="004237BC"/>
    <w:rsid w:val="004240FA"/>
    <w:rsid w:val="004243A5"/>
    <w:rsid w:val="00426127"/>
    <w:rsid w:val="004268C5"/>
    <w:rsid w:val="00427DE9"/>
    <w:rsid w:val="004304FB"/>
    <w:rsid w:val="00430F89"/>
    <w:rsid w:val="004319BE"/>
    <w:rsid w:val="00432904"/>
    <w:rsid w:val="00433601"/>
    <w:rsid w:val="00434E60"/>
    <w:rsid w:val="00435CA6"/>
    <w:rsid w:val="0043650B"/>
    <w:rsid w:val="00436862"/>
    <w:rsid w:val="0043731D"/>
    <w:rsid w:val="00437CCD"/>
    <w:rsid w:val="00437E05"/>
    <w:rsid w:val="00440B46"/>
    <w:rsid w:val="00441903"/>
    <w:rsid w:val="00445618"/>
    <w:rsid w:val="0044577B"/>
    <w:rsid w:val="00446287"/>
    <w:rsid w:val="00446623"/>
    <w:rsid w:val="00447083"/>
    <w:rsid w:val="004504F6"/>
    <w:rsid w:val="0045090F"/>
    <w:rsid w:val="00452127"/>
    <w:rsid w:val="00452193"/>
    <w:rsid w:val="004525CA"/>
    <w:rsid w:val="00452C34"/>
    <w:rsid w:val="004557E5"/>
    <w:rsid w:val="00456293"/>
    <w:rsid w:val="004571F7"/>
    <w:rsid w:val="00460150"/>
    <w:rsid w:val="00460D23"/>
    <w:rsid w:val="00461507"/>
    <w:rsid w:val="00461F8A"/>
    <w:rsid w:val="00462FFB"/>
    <w:rsid w:val="00463CAE"/>
    <w:rsid w:val="004641B0"/>
    <w:rsid w:val="00464CA4"/>
    <w:rsid w:val="00464D93"/>
    <w:rsid w:val="00465ABA"/>
    <w:rsid w:val="00465B04"/>
    <w:rsid w:val="00466066"/>
    <w:rsid w:val="00466501"/>
    <w:rsid w:val="00466CE6"/>
    <w:rsid w:val="00466F29"/>
    <w:rsid w:val="0046758F"/>
    <w:rsid w:val="00467957"/>
    <w:rsid w:val="00467B23"/>
    <w:rsid w:val="00467D21"/>
    <w:rsid w:val="0047177D"/>
    <w:rsid w:val="00471F01"/>
    <w:rsid w:val="00472562"/>
    <w:rsid w:val="00473431"/>
    <w:rsid w:val="0047354E"/>
    <w:rsid w:val="0047429C"/>
    <w:rsid w:val="00474397"/>
    <w:rsid w:val="004756B0"/>
    <w:rsid w:val="0047608C"/>
    <w:rsid w:val="004762B0"/>
    <w:rsid w:val="004765E1"/>
    <w:rsid w:val="00476D32"/>
    <w:rsid w:val="00477510"/>
    <w:rsid w:val="0047756F"/>
    <w:rsid w:val="004778BC"/>
    <w:rsid w:val="00480222"/>
    <w:rsid w:val="00480E29"/>
    <w:rsid w:val="0048107E"/>
    <w:rsid w:val="004817C7"/>
    <w:rsid w:val="00481F49"/>
    <w:rsid w:val="00484368"/>
    <w:rsid w:val="00485AD1"/>
    <w:rsid w:val="00485D4D"/>
    <w:rsid w:val="0048630F"/>
    <w:rsid w:val="00490D6F"/>
    <w:rsid w:val="0049154D"/>
    <w:rsid w:val="004922AC"/>
    <w:rsid w:val="0049270A"/>
    <w:rsid w:val="004929EF"/>
    <w:rsid w:val="00493B55"/>
    <w:rsid w:val="00493D03"/>
    <w:rsid w:val="00493E53"/>
    <w:rsid w:val="00493F30"/>
    <w:rsid w:val="00494352"/>
    <w:rsid w:val="004945CB"/>
    <w:rsid w:val="00494729"/>
    <w:rsid w:val="0049486E"/>
    <w:rsid w:val="0049649C"/>
    <w:rsid w:val="00496812"/>
    <w:rsid w:val="00496C65"/>
    <w:rsid w:val="00497ABC"/>
    <w:rsid w:val="004A0777"/>
    <w:rsid w:val="004A183C"/>
    <w:rsid w:val="004A33E5"/>
    <w:rsid w:val="004A3AC2"/>
    <w:rsid w:val="004A4218"/>
    <w:rsid w:val="004A464B"/>
    <w:rsid w:val="004B0685"/>
    <w:rsid w:val="004B17CF"/>
    <w:rsid w:val="004B23B9"/>
    <w:rsid w:val="004B23F0"/>
    <w:rsid w:val="004B3263"/>
    <w:rsid w:val="004B3445"/>
    <w:rsid w:val="004B35EA"/>
    <w:rsid w:val="004B3FFF"/>
    <w:rsid w:val="004B4233"/>
    <w:rsid w:val="004B43B4"/>
    <w:rsid w:val="004B46EF"/>
    <w:rsid w:val="004B4D89"/>
    <w:rsid w:val="004B6102"/>
    <w:rsid w:val="004B6F64"/>
    <w:rsid w:val="004B7248"/>
    <w:rsid w:val="004C0141"/>
    <w:rsid w:val="004C0243"/>
    <w:rsid w:val="004C0AA7"/>
    <w:rsid w:val="004C1260"/>
    <w:rsid w:val="004C15BD"/>
    <w:rsid w:val="004C1999"/>
    <w:rsid w:val="004C1FEA"/>
    <w:rsid w:val="004C22F3"/>
    <w:rsid w:val="004C2301"/>
    <w:rsid w:val="004C2686"/>
    <w:rsid w:val="004C2904"/>
    <w:rsid w:val="004C388E"/>
    <w:rsid w:val="004C390A"/>
    <w:rsid w:val="004C46B6"/>
    <w:rsid w:val="004C48EA"/>
    <w:rsid w:val="004C4FC9"/>
    <w:rsid w:val="004C579A"/>
    <w:rsid w:val="004C7476"/>
    <w:rsid w:val="004C7D65"/>
    <w:rsid w:val="004D0452"/>
    <w:rsid w:val="004D1024"/>
    <w:rsid w:val="004D1897"/>
    <w:rsid w:val="004D2A86"/>
    <w:rsid w:val="004D37A0"/>
    <w:rsid w:val="004D37B8"/>
    <w:rsid w:val="004D403F"/>
    <w:rsid w:val="004D48C5"/>
    <w:rsid w:val="004D4C80"/>
    <w:rsid w:val="004D606E"/>
    <w:rsid w:val="004D6DB8"/>
    <w:rsid w:val="004E22F5"/>
    <w:rsid w:val="004E265D"/>
    <w:rsid w:val="004E3DC0"/>
    <w:rsid w:val="004E4201"/>
    <w:rsid w:val="004E428B"/>
    <w:rsid w:val="004E4BD2"/>
    <w:rsid w:val="004E5005"/>
    <w:rsid w:val="004E67C7"/>
    <w:rsid w:val="004E6A96"/>
    <w:rsid w:val="004E74A0"/>
    <w:rsid w:val="004E7E8F"/>
    <w:rsid w:val="004E7EF0"/>
    <w:rsid w:val="004F01EA"/>
    <w:rsid w:val="004F04E1"/>
    <w:rsid w:val="004F066C"/>
    <w:rsid w:val="004F0E5B"/>
    <w:rsid w:val="004F126D"/>
    <w:rsid w:val="004F1497"/>
    <w:rsid w:val="004F21C3"/>
    <w:rsid w:val="004F25C6"/>
    <w:rsid w:val="004F29A6"/>
    <w:rsid w:val="004F3A6A"/>
    <w:rsid w:val="004F50A4"/>
    <w:rsid w:val="004F62F6"/>
    <w:rsid w:val="004F6AF2"/>
    <w:rsid w:val="004F6C66"/>
    <w:rsid w:val="004F75D2"/>
    <w:rsid w:val="004F7B95"/>
    <w:rsid w:val="00500172"/>
    <w:rsid w:val="005004C1"/>
    <w:rsid w:val="00501B45"/>
    <w:rsid w:val="00503275"/>
    <w:rsid w:val="005045EB"/>
    <w:rsid w:val="005049F4"/>
    <w:rsid w:val="00505496"/>
    <w:rsid w:val="0050623F"/>
    <w:rsid w:val="00507566"/>
    <w:rsid w:val="00510718"/>
    <w:rsid w:val="00511545"/>
    <w:rsid w:val="005115E9"/>
    <w:rsid w:val="00511D4A"/>
    <w:rsid w:val="00511F35"/>
    <w:rsid w:val="005123F4"/>
    <w:rsid w:val="00512D04"/>
    <w:rsid w:val="00514076"/>
    <w:rsid w:val="005140D9"/>
    <w:rsid w:val="0051464B"/>
    <w:rsid w:val="005150C1"/>
    <w:rsid w:val="00515511"/>
    <w:rsid w:val="00515DD7"/>
    <w:rsid w:val="00516A95"/>
    <w:rsid w:val="00516D68"/>
    <w:rsid w:val="0051758B"/>
    <w:rsid w:val="005201CC"/>
    <w:rsid w:val="00520573"/>
    <w:rsid w:val="005228AF"/>
    <w:rsid w:val="00522D53"/>
    <w:rsid w:val="005242E0"/>
    <w:rsid w:val="0052533D"/>
    <w:rsid w:val="00525A39"/>
    <w:rsid w:val="00525B9E"/>
    <w:rsid w:val="005265D2"/>
    <w:rsid w:val="0052668B"/>
    <w:rsid w:val="00526F15"/>
    <w:rsid w:val="005279D0"/>
    <w:rsid w:val="00527BC4"/>
    <w:rsid w:val="00530F84"/>
    <w:rsid w:val="0053144C"/>
    <w:rsid w:val="00532916"/>
    <w:rsid w:val="00534D90"/>
    <w:rsid w:val="00534E41"/>
    <w:rsid w:val="00535158"/>
    <w:rsid w:val="00535E51"/>
    <w:rsid w:val="00536B9D"/>
    <w:rsid w:val="00537895"/>
    <w:rsid w:val="00537BAB"/>
    <w:rsid w:val="00537FFA"/>
    <w:rsid w:val="00540D15"/>
    <w:rsid w:val="00543F70"/>
    <w:rsid w:val="00544D58"/>
    <w:rsid w:val="0054530E"/>
    <w:rsid w:val="0054541B"/>
    <w:rsid w:val="0054572F"/>
    <w:rsid w:val="005462DB"/>
    <w:rsid w:val="005467E1"/>
    <w:rsid w:val="005468AF"/>
    <w:rsid w:val="00547B39"/>
    <w:rsid w:val="005501A0"/>
    <w:rsid w:val="00550887"/>
    <w:rsid w:val="00550C09"/>
    <w:rsid w:val="00550EED"/>
    <w:rsid w:val="00550F41"/>
    <w:rsid w:val="00550FFD"/>
    <w:rsid w:val="00551FFD"/>
    <w:rsid w:val="00552A83"/>
    <w:rsid w:val="005531A8"/>
    <w:rsid w:val="00553CDF"/>
    <w:rsid w:val="005544B0"/>
    <w:rsid w:val="00555372"/>
    <w:rsid w:val="00555A5C"/>
    <w:rsid w:val="00555D6A"/>
    <w:rsid w:val="00555FD1"/>
    <w:rsid w:val="00562087"/>
    <w:rsid w:val="0056304C"/>
    <w:rsid w:val="005636B2"/>
    <w:rsid w:val="005636FB"/>
    <w:rsid w:val="005637D1"/>
    <w:rsid w:val="005639FC"/>
    <w:rsid w:val="0056412F"/>
    <w:rsid w:val="005655CF"/>
    <w:rsid w:val="00565BEC"/>
    <w:rsid w:val="00565FEA"/>
    <w:rsid w:val="005670A2"/>
    <w:rsid w:val="00567CA7"/>
    <w:rsid w:val="0057019A"/>
    <w:rsid w:val="0057025D"/>
    <w:rsid w:val="005710D2"/>
    <w:rsid w:val="00571462"/>
    <w:rsid w:val="00572A40"/>
    <w:rsid w:val="005730DF"/>
    <w:rsid w:val="00573A6F"/>
    <w:rsid w:val="00573B74"/>
    <w:rsid w:val="00574080"/>
    <w:rsid w:val="00574B37"/>
    <w:rsid w:val="00575E80"/>
    <w:rsid w:val="00575F84"/>
    <w:rsid w:val="0057633E"/>
    <w:rsid w:val="00576A5B"/>
    <w:rsid w:val="00576EFF"/>
    <w:rsid w:val="00577077"/>
    <w:rsid w:val="005770CA"/>
    <w:rsid w:val="00577145"/>
    <w:rsid w:val="005777FC"/>
    <w:rsid w:val="00577E54"/>
    <w:rsid w:val="00580551"/>
    <w:rsid w:val="005805D6"/>
    <w:rsid w:val="005805E7"/>
    <w:rsid w:val="00580C7C"/>
    <w:rsid w:val="00580D24"/>
    <w:rsid w:val="00581626"/>
    <w:rsid w:val="00581BB8"/>
    <w:rsid w:val="0058247E"/>
    <w:rsid w:val="00582C62"/>
    <w:rsid w:val="00585AF5"/>
    <w:rsid w:val="0058645A"/>
    <w:rsid w:val="00586818"/>
    <w:rsid w:val="005876C6"/>
    <w:rsid w:val="00587FE5"/>
    <w:rsid w:val="005917D5"/>
    <w:rsid w:val="00592109"/>
    <w:rsid w:val="0059220B"/>
    <w:rsid w:val="00595C32"/>
    <w:rsid w:val="00596A63"/>
    <w:rsid w:val="00597A01"/>
    <w:rsid w:val="00597F6C"/>
    <w:rsid w:val="005A0468"/>
    <w:rsid w:val="005A064A"/>
    <w:rsid w:val="005A09C0"/>
    <w:rsid w:val="005A124F"/>
    <w:rsid w:val="005A1D92"/>
    <w:rsid w:val="005A2406"/>
    <w:rsid w:val="005A2A4F"/>
    <w:rsid w:val="005A2B4F"/>
    <w:rsid w:val="005A2FE0"/>
    <w:rsid w:val="005A315A"/>
    <w:rsid w:val="005A3780"/>
    <w:rsid w:val="005A3E1A"/>
    <w:rsid w:val="005A424D"/>
    <w:rsid w:val="005A4F6D"/>
    <w:rsid w:val="005A532C"/>
    <w:rsid w:val="005A5507"/>
    <w:rsid w:val="005A7333"/>
    <w:rsid w:val="005A7780"/>
    <w:rsid w:val="005A7C1F"/>
    <w:rsid w:val="005A7DC7"/>
    <w:rsid w:val="005B1EC2"/>
    <w:rsid w:val="005B248D"/>
    <w:rsid w:val="005B471D"/>
    <w:rsid w:val="005B4AA3"/>
    <w:rsid w:val="005B4C87"/>
    <w:rsid w:val="005B6037"/>
    <w:rsid w:val="005B6ADA"/>
    <w:rsid w:val="005B7FF3"/>
    <w:rsid w:val="005C00E9"/>
    <w:rsid w:val="005C0131"/>
    <w:rsid w:val="005C05C3"/>
    <w:rsid w:val="005C06EF"/>
    <w:rsid w:val="005C0A06"/>
    <w:rsid w:val="005C10A6"/>
    <w:rsid w:val="005C1A83"/>
    <w:rsid w:val="005C1E90"/>
    <w:rsid w:val="005C36A7"/>
    <w:rsid w:val="005C4393"/>
    <w:rsid w:val="005C44BE"/>
    <w:rsid w:val="005C4911"/>
    <w:rsid w:val="005C54BE"/>
    <w:rsid w:val="005C581F"/>
    <w:rsid w:val="005C6563"/>
    <w:rsid w:val="005C6758"/>
    <w:rsid w:val="005C7C34"/>
    <w:rsid w:val="005D0265"/>
    <w:rsid w:val="005D059B"/>
    <w:rsid w:val="005D06E3"/>
    <w:rsid w:val="005D0C32"/>
    <w:rsid w:val="005D0F9E"/>
    <w:rsid w:val="005D3BA9"/>
    <w:rsid w:val="005D4197"/>
    <w:rsid w:val="005D427D"/>
    <w:rsid w:val="005D430F"/>
    <w:rsid w:val="005D5270"/>
    <w:rsid w:val="005D5C39"/>
    <w:rsid w:val="005D5DE0"/>
    <w:rsid w:val="005D5DE5"/>
    <w:rsid w:val="005D6667"/>
    <w:rsid w:val="005D7C4F"/>
    <w:rsid w:val="005D7F58"/>
    <w:rsid w:val="005E00BA"/>
    <w:rsid w:val="005E0918"/>
    <w:rsid w:val="005E17EF"/>
    <w:rsid w:val="005E3170"/>
    <w:rsid w:val="005E3C57"/>
    <w:rsid w:val="005E3D5B"/>
    <w:rsid w:val="005E3DDA"/>
    <w:rsid w:val="005E4910"/>
    <w:rsid w:val="005E56CE"/>
    <w:rsid w:val="005F0262"/>
    <w:rsid w:val="005F048D"/>
    <w:rsid w:val="005F06C0"/>
    <w:rsid w:val="005F06DC"/>
    <w:rsid w:val="005F0BC7"/>
    <w:rsid w:val="005F14F2"/>
    <w:rsid w:val="005F1B81"/>
    <w:rsid w:val="005F2585"/>
    <w:rsid w:val="005F339F"/>
    <w:rsid w:val="005F3B12"/>
    <w:rsid w:val="005F3F67"/>
    <w:rsid w:val="005F40C9"/>
    <w:rsid w:val="005F43B8"/>
    <w:rsid w:val="005F43EA"/>
    <w:rsid w:val="005F4BA5"/>
    <w:rsid w:val="005F5A73"/>
    <w:rsid w:val="005F5E01"/>
    <w:rsid w:val="005F5F2D"/>
    <w:rsid w:val="005F5FAA"/>
    <w:rsid w:val="005F6F5D"/>
    <w:rsid w:val="005F75E5"/>
    <w:rsid w:val="005F7FC2"/>
    <w:rsid w:val="006001E9"/>
    <w:rsid w:val="00600C18"/>
    <w:rsid w:val="00601431"/>
    <w:rsid w:val="00601BB5"/>
    <w:rsid w:val="00601C24"/>
    <w:rsid w:val="00601DF1"/>
    <w:rsid w:val="006024C9"/>
    <w:rsid w:val="0060255C"/>
    <w:rsid w:val="00603567"/>
    <w:rsid w:val="00603BF4"/>
    <w:rsid w:val="00610C22"/>
    <w:rsid w:val="0061137A"/>
    <w:rsid w:val="00611DA3"/>
    <w:rsid w:val="00612377"/>
    <w:rsid w:val="00612767"/>
    <w:rsid w:val="0061288E"/>
    <w:rsid w:val="00614592"/>
    <w:rsid w:val="00614C30"/>
    <w:rsid w:val="006151CF"/>
    <w:rsid w:val="006153C4"/>
    <w:rsid w:val="00615A37"/>
    <w:rsid w:val="006175F9"/>
    <w:rsid w:val="00617A9B"/>
    <w:rsid w:val="00617CED"/>
    <w:rsid w:val="00617E71"/>
    <w:rsid w:val="006202FF"/>
    <w:rsid w:val="0062088B"/>
    <w:rsid w:val="00620A99"/>
    <w:rsid w:val="00620DC2"/>
    <w:rsid w:val="00621F81"/>
    <w:rsid w:val="0062220B"/>
    <w:rsid w:val="006239BB"/>
    <w:rsid w:val="00624924"/>
    <w:rsid w:val="006260BA"/>
    <w:rsid w:val="006269FC"/>
    <w:rsid w:val="00626BD9"/>
    <w:rsid w:val="0062707D"/>
    <w:rsid w:val="00630CE2"/>
    <w:rsid w:val="006312AB"/>
    <w:rsid w:val="00631A73"/>
    <w:rsid w:val="00632619"/>
    <w:rsid w:val="006329A7"/>
    <w:rsid w:val="00632E62"/>
    <w:rsid w:val="00635128"/>
    <w:rsid w:val="00636794"/>
    <w:rsid w:val="00636A53"/>
    <w:rsid w:val="00636A69"/>
    <w:rsid w:val="0063799A"/>
    <w:rsid w:val="00640069"/>
    <w:rsid w:val="00640336"/>
    <w:rsid w:val="006403FD"/>
    <w:rsid w:val="00640FA2"/>
    <w:rsid w:val="006410CB"/>
    <w:rsid w:val="0064115D"/>
    <w:rsid w:val="00642F4F"/>
    <w:rsid w:val="00643B67"/>
    <w:rsid w:val="00643F31"/>
    <w:rsid w:val="00645DE4"/>
    <w:rsid w:val="006460F4"/>
    <w:rsid w:val="00647A01"/>
    <w:rsid w:val="00647A4E"/>
    <w:rsid w:val="006503FF"/>
    <w:rsid w:val="0065062B"/>
    <w:rsid w:val="00650F2C"/>
    <w:rsid w:val="0065155B"/>
    <w:rsid w:val="00652921"/>
    <w:rsid w:val="006532C6"/>
    <w:rsid w:val="0065367B"/>
    <w:rsid w:val="006536DA"/>
    <w:rsid w:val="00655E7E"/>
    <w:rsid w:val="006562E4"/>
    <w:rsid w:val="0065669A"/>
    <w:rsid w:val="0065717F"/>
    <w:rsid w:val="006571FD"/>
    <w:rsid w:val="00657255"/>
    <w:rsid w:val="0065764B"/>
    <w:rsid w:val="006578E0"/>
    <w:rsid w:val="00657B12"/>
    <w:rsid w:val="00657DD8"/>
    <w:rsid w:val="006607E1"/>
    <w:rsid w:val="00660ADA"/>
    <w:rsid w:val="00660AF6"/>
    <w:rsid w:val="00660C09"/>
    <w:rsid w:val="0066225E"/>
    <w:rsid w:val="00662278"/>
    <w:rsid w:val="00662625"/>
    <w:rsid w:val="00663301"/>
    <w:rsid w:val="00663873"/>
    <w:rsid w:val="0066393B"/>
    <w:rsid w:val="00663CCC"/>
    <w:rsid w:val="006641E8"/>
    <w:rsid w:val="00666E33"/>
    <w:rsid w:val="00670454"/>
    <w:rsid w:val="0067045D"/>
    <w:rsid w:val="00670464"/>
    <w:rsid w:val="00670BB6"/>
    <w:rsid w:val="00670F53"/>
    <w:rsid w:val="00671ADA"/>
    <w:rsid w:val="00671EF5"/>
    <w:rsid w:val="00672456"/>
    <w:rsid w:val="006724C3"/>
    <w:rsid w:val="00672CDC"/>
    <w:rsid w:val="00672DB8"/>
    <w:rsid w:val="00673226"/>
    <w:rsid w:val="0067367E"/>
    <w:rsid w:val="00673D7A"/>
    <w:rsid w:val="00674F0B"/>
    <w:rsid w:val="00674F99"/>
    <w:rsid w:val="006758E7"/>
    <w:rsid w:val="00675A85"/>
    <w:rsid w:val="00676255"/>
    <w:rsid w:val="006775AD"/>
    <w:rsid w:val="0068145C"/>
    <w:rsid w:val="006814B1"/>
    <w:rsid w:val="00681704"/>
    <w:rsid w:val="00682910"/>
    <w:rsid w:val="00682C12"/>
    <w:rsid w:val="00682D83"/>
    <w:rsid w:val="0068368B"/>
    <w:rsid w:val="0068436C"/>
    <w:rsid w:val="006871C4"/>
    <w:rsid w:val="00687DEE"/>
    <w:rsid w:val="00691007"/>
    <w:rsid w:val="00691247"/>
    <w:rsid w:val="00691B5E"/>
    <w:rsid w:val="0069225E"/>
    <w:rsid w:val="0069226C"/>
    <w:rsid w:val="006929EA"/>
    <w:rsid w:val="00693CEC"/>
    <w:rsid w:val="00693D2A"/>
    <w:rsid w:val="00694617"/>
    <w:rsid w:val="00694670"/>
    <w:rsid w:val="00694EAD"/>
    <w:rsid w:val="00694F26"/>
    <w:rsid w:val="006951EA"/>
    <w:rsid w:val="006952B5"/>
    <w:rsid w:val="00695BB1"/>
    <w:rsid w:val="00696828"/>
    <w:rsid w:val="0069686F"/>
    <w:rsid w:val="00696915"/>
    <w:rsid w:val="00697983"/>
    <w:rsid w:val="00697C01"/>
    <w:rsid w:val="006A035E"/>
    <w:rsid w:val="006A0DC6"/>
    <w:rsid w:val="006A18F6"/>
    <w:rsid w:val="006A436F"/>
    <w:rsid w:val="006A4E6F"/>
    <w:rsid w:val="006A4E96"/>
    <w:rsid w:val="006A4FFF"/>
    <w:rsid w:val="006A6A6A"/>
    <w:rsid w:val="006A7889"/>
    <w:rsid w:val="006A7D6C"/>
    <w:rsid w:val="006A7E00"/>
    <w:rsid w:val="006B1550"/>
    <w:rsid w:val="006B21D5"/>
    <w:rsid w:val="006B28B4"/>
    <w:rsid w:val="006B2CA3"/>
    <w:rsid w:val="006B3389"/>
    <w:rsid w:val="006B3B48"/>
    <w:rsid w:val="006B49C1"/>
    <w:rsid w:val="006B5945"/>
    <w:rsid w:val="006B5A85"/>
    <w:rsid w:val="006B60D4"/>
    <w:rsid w:val="006B6226"/>
    <w:rsid w:val="006B6371"/>
    <w:rsid w:val="006B64F6"/>
    <w:rsid w:val="006B6A67"/>
    <w:rsid w:val="006B6AAC"/>
    <w:rsid w:val="006B796B"/>
    <w:rsid w:val="006C0676"/>
    <w:rsid w:val="006C08FE"/>
    <w:rsid w:val="006C0927"/>
    <w:rsid w:val="006C09AE"/>
    <w:rsid w:val="006C1ACB"/>
    <w:rsid w:val="006C259E"/>
    <w:rsid w:val="006C2800"/>
    <w:rsid w:val="006C2BCD"/>
    <w:rsid w:val="006C505A"/>
    <w:rsid w:val="006C57BE"/>
    <w:rsid w:val="006C59C6"/>
    <w:rsid w:val="006C5AB2"/>
    <w:rsid w:val="006C5F18"/>
    <w:rsid w:val="006C60DE"/>
    <w:rsid w:val="006C62CF"/>
    <w:rsid w:val="006C69BF"/>
    <w:rsid w:val="006C6DF6"/>
    <w:rsid w:val="006D199A"/>
    <w:rsid w:val="006D1B9C"/>
    <w:rsid w:val="006D266F"/>
    <w:rsid w:val="006D2C7B"/>
    <w:rsid w:val="006D35BF"/>
    <w:rsid w:val="006D35C5"/>
    <w:rsid w:val="006D3DAA"/>
    <w:rsid w:val="006D404B"/>
    <w:rsid w:val="006D5C11"/>
    <w:rsid w:val="006D7907"/>
    <w:rsid w:val="006E06B4"/>
    <w:rsid w:val="006E1834"/>
    <w:rsid w:val="006E1928"/>
    <w:rsid w:val="006E2783"/>
    <w:rsid w:val="006E2F6E"/>
    <w:rsid w:val="006E356A"/>
    <w:rsid w:val="006E4C46"/>
    <w:rsid w:val="006E54C6"/>
    <w:rsid w:val="006E7648"/>
    <w:rsid w:val="006F0006"/>
    <w:rsid w:val="006F3D9C"/>
    <w:rsid w:val="006F5CA6"/>
    <w:rsid w:val="006F6144"/>
    <w:rsid w:val="006F646A"/>
    <w:rsid w:val="006F6768"/>
    <w:rsid w:val="006F7490"/>
    <w:rsid w:val="006F798F"/>
    <w:rsid w:val="006F7C67"/>
    <w:rsid w:val="0070074A"/>
    <w:rsid w:val="007013A3"/>
    <w:rsid w:val="0070265A"/>
    <w:rsid w:val="007026F5"/>
    <w:rsid w:val="00703675"/>
    <w:rsid w:val="00703A51"/>
    <w:rsid w:val="00704434"/>
    <w:rsid w:val="00704CA1"/>
    <w:rsid w:val="0070579E"/>
    <w:rsid w:val="00707029"/>
    <w:rsid w:val="00710113"/>
    <w:rsid w:val="00710CCB"/>
    <w:rsid w:val="0071136B"/>
    <w:rsid w:val="00711575"/>
    <w:rsid w:val="0071203A"/>
    <w:rsid w:val="00712CE4"/>
    <w:rsid w:val="00713CE0"/>
    <w:rsid w:val="00714030"/>
    <w:rsid w:val="00714FCC"/>
    <w:rsid w:val="00715258"/>
    <w:rsid w:val="0071535F"/>
    <w:rsid w:val="00716B21"/>
    <w:rsid w:val="00716DE5"/>
    <w:rsid w:val="0071719B"/>
    <w:rsid w:val="0071750C"/>
    <w:rsid w:val="00720766"/>
    <w:rsid w:val="00720D0A"/>
    <w:rsid w:val="00721FA4"/>
    <w:rsid w:val="007222BD"/>
    <w:rsid w:val="0072286E"/>
    <w:rsid w:val="007238D9"/>
    <w:rsid w:val="00725963"/>
    <w:rsid w:val="007265B3"/>
    <w:rsid w:val="00726B7E"/>
    <w:rsid w:val="00727F8A"/>
    <w:rsid w:val="00731ED4"/>
    <w:rsid w:val="0073240A"/>
    <w:rsid w:val="007328D3"/>
    <w:rsid w:val="00732DDC"/>
    <w:rsid w:val="0073374C"/>
    <w:rsid w:val="00733DB8"/>
    <w:rsid w:val="00734396"/>
    <w:rsid w:val="00735FE9"/>
    <w:rsid w:val="007371B0"/>
    <w:rsid w:val="007375C2"/>
    <w:rsid w:val="0073760B"/>
    <w:rsid w:val="00737C59"/>
    <w:rsid w:val="007400B4"/>
    <w:rsid w:val="0074045C"/>
    <w:rsid w:val="0074073E"/>
    <w:rsid w:val="00743DE8"/>
    <w:rsid w:val="0074444A"/>
    <w:rsid w:val="00744E44"/>
    <w:rsid w:val="00745CDC"/>
    <w:rsid w:val="007468BC"/>
    <w:rsid w:val="00746AFA"/>
    <w:rsid w:val="00750041"/>
    <w:rsid w:val="007500DE"/>
    <w:rsid w:val="007503E1"/>
    <w:rsid w:val="0075049C"/>
    <w:rsid w:val="00750F4E"/>
    <w:rsid w:val="007519D6"/>
    <w:rsid w:val="00751B12"/>
    <w:rsid w:val="00751B2D"/>
    <w:rsid w:val="00751CBB"/>
    <w:rsid w:val="00751EF7"/>
    <w:rsid w:val="00752573"/>
    <w:rsid w:val="00752819"/>
    <w:rsid w:val="00752878"/>
    <w:rsid w:val="007530F2"/>
    <w:rsid w:val="00754896"/>
    <w:rsid w:val="00754B6B"/>
    <w:rsid w:val="00755A4F"/>
    <w:rsid w:val="00756B28"/>
    <w:rsid w:val="00757B3D"/>
    <w:rsid w:val="00757FF1"/>
    <w:rsid w:val="00761C07"/>
    <w:rsid w:val="007625BF"/>
    <w:rsid w:val="007626D6"/>
    <w:rsid w:val="00762724"/>
    <w:rsid w:val="007628E7"/>
    <w:rsid w:val="00763E14"/>
    <w:rsid w:val="00764D54"/>
    <w:rsid w:val="00766AB3"/>
    <w:rsid w:val="00767589"/>
    <w:rsid w:val="00770F46"/>
    <w:rsid w:val="007719A0"/>
    <w:rsid w:val="00771EFE"/>
    <w:rsid w:val="007729B3"/>
    <w:rsid w:val="00772A05"/>
    <w:rsid w:val="00774C47"/>
    <w:rsid w:val="00775333"/>
    <w:rsid w:val="007765C2"/>
    <w:rsid w:val="00776E82"/>
    <w:rsid w:val="00777031"/>
    <w:rsid w:val="00777632"/>
    <w:rsid w:val="00777FC2"/>
    <w:rsid w:val="00780B11"/>
    <w:rsid w:val="007814A6"/>
    <w:rsid w:val="007816C9"/>
    <w:rsid w:val="00781A8E"/>
    <w:rsid w:val="00781E92"/>
    <w:rsid w:val="00782294"/>
    <w:rsid w:val="007837A4"/>
    <w:rsid w:val="00783F29"/>
    <w:rsid w:val="00784172"/>
    <w:rsid w:val="007849DE"/>
    <w:rsid w:val="00784C83"/>
    <w:rsid w:val="00785661"/>
    <w:rsid w:val="00785753"/>
    <w:rsid w:val="00785D19"/>
    <w:rsid w:val="0078668A"/>
    <w:rsid w:val="007869E9"/>
    <w:rsid w:val="0078723F"/>
    <w:rsid w:val="00787360"/>
    <w:rsid w:val="00787BC3"/>
    <w:rsid w:val="0079066D"/>
    <w:rsid w:val="00790DCB"/>
    <w:rsid w:val="00790F2F"/>
    <w:rsid w:val="00791CB2"/>
    <w:rsid w:val="00791D47"/>
    <w:rsid w:val="00792451"/>
    <w:rsid w:val="00792DFA"/>
    <w:rsid w:val="00793BB2"/>
    <w:rsid w:val="00793C36"/>
    <w:rsid w:val="0079494B"/>
    <w:rsid w:val="00796AB9"/>
    <w:rsid w:val="00797857"/>
    <w:rsid w:val="007A25C1"/>
    <w:rsid w:val="007A2A62"/>
    <w:rsid w:val="007A47D0"/>
    <w:rsid w:val="007A55D2"/>
    <w:rsid w:val="007A5E91"/>
    <w:rsid w:val="007A6102"/>
    <w:rsid w:val="007A74E3"/>
    <w:rsid w:val="007B1591"/>
    <w:rsid w:val="007B2618"/>
    <w:rsid w:val="007B2DB2"/>
    <w:rsid w:val="007B3ABF"/>
    <w:rsid w:val="007B5A6E"/>
    <w:rsid w:val="007B6DF5"/>
    <w:rsid w:val="007B745E"/>
    <w:rsid w:val="007C09D4"/>
    <w:rsid w:val="007C18D3"/>
    <w:rsid w:val="007C24C4"/>
    <w:rsid w:val="007C3692"/>
    <w:rsid w:val="007C3A63"/>
    <w:rsid w:val="007C48A4"/>
    <w:rsid w:val="007C4980"/>
    <w:rsid w:val="007C66EB"/>
    <w:rsid w:val="007C704D"/>
    <w:rsid w:val="007C7416"/>
    <w:rsid w:val="007D0FCD"/>
    <w:rsid w:val="007D13D3"/>
    <w:rsid w:val="007D1546"/>
    <w:rsid w:val="007D1972"/>
    <w:rsid w:val="007D2B33"/>
    <w:rsid w:val="007D307B"/>
    <w:rsid w:val="007D38F0"/>
    <w:rsid w:val="007D43E7"/>
    <w:rsid w:val="007D47DD"/>
    <w:rsid w:val="007D5225"/>
    <w:rsid w:val="007D55EA"/>
    <w:rsid w:val="007D5AD7"/>
    <w:rsid w:val="007D5BB3"/>
    <w:rsid w:val="007D5DFB"/>
    <w:rsid w:val="007D5E84"/>
    <w:rsid w:val="007D606B"/>
    <w:rsid w:val="007D710B"/>
    <w:rsid w:val="007E052E"/>
    <w:rsid w:val="007E1915"/>
    <w:rsid w:val="007E2563"/>
    <w:rsid w:val="007E2D93"/>
    <w:rsid w:val="007E39D4"/>
    <w:rsid w:val="007E4EEE"/>
    <w:rsid w:val="007E51EF"/>
    <w:rsid w:val="007E52DA"/>
    <w:rsid w:val="007E5B77"/>
    <w:rsid w:val="007E6718"/>
    <w:rsid w:val="007E688B"/>
    <w:rsid w:val="007E75D3"/>
    <w:rsid w:val="007F0D25"/>
    <w:rsid w:val="007F0E49"/>
    <w:rsid w:val="007F23F2"/>
    <w:rsid w:val="007F23FC"/>
    <w:rsid w:val="007F429B"/>
    <w:rsid w:val="007F6E10"/>
    <w:rsid w:val="0080001E"/>
    <w:rsid w:val="00800438"/>
    <w:rsid w:val="00800903"/>
    <w:rsid w:val="00800FCA"/>
    <w:rsid w:val="00801139"/>
    <w:rsid w:val="008023DF"/>
    <w:rsid w:val="0080259A"/>
    <w:rsid w:val="008034D7"/>
    <w:rsid w:val="00803E16"/>
    <w:rsid w:val="00804568"/>
    <w:rsid w:val="00804EC4"/>
    <w:rsid w:val="008050D4"/>
    <w:rsid w:val="0080590A"/>
    <w:rsid w:val="00806A9F"/>
    <w:rsid w:val="00807681"/>
    <w:rsid w:val="0081049F"/>
    <w:rsid w:val="00810552"/>
    <w:rsid w:val="00811BD2"/>
    <w:rsid w:val="00812B71"/>
    <w:rsid w:val="00812EE1"/>
    <w:rsid w:val="00813D7D"/>
    <w:rsid w:val="00815636"/>
    <w:rsid w:val="00815A42"/>
    <w:rsid w:val="00815DB6"/>
    <w:rsid w:val="00816181"/>
    <w:rsid w:val="00816A8E"/>
    <w:rsid w:val="0082086F"/>
    <w:rsid w:val="008211A1"/>
    <w:rsid w:val="008218A0"/>
    <w:rsid w:val="00822143"/>
    <w:rsid w:val="00822AC4"/>
    <w:rsid w:val="008237C3"/>
    <w:rsid w:val="008238E9"/>
    <w:rsid w:val="00824258"/>
    <w:rsid w:val="00824332"/>
    <w:rsid w:val="008247D5"/>
    <w:rsid w:val="00825329"/>
    <w:rsid w:val="00825F58"/>
    <w:rsid w:val="008266B3"/>
    <w:rsid w:val="0082683C"/>
    <w:rsid w:val="00826974"/>
    <w:rsid w:val="008271E1"/>
    <w:rsid w:val="00827E3C"/>
    <w:rsid w:val="00830757"/>
    <w:rsid w:val="00830C7E"/>
    <w:rsid w:val="008312B5"/>
    <w:rsid w:val="008319F7"/>
    <w:rsid w:val="008331EC"/>
    <w:rsid w:val="008333DE"/>
    <w:rsid w:val="0083399B"/>
    <w:rsid w:val="008346AA"/>
    <w:rsid w:val="00834D3E"/>
    <w:rsid w:val="00836260"/>
    <w:rsid w:val="00836269"/>
    <w:rsid w:val="0083786F"/>
    <w:rsid w:val="00840442"/>
    <w:rsid w:val="00840672"/>
    <w:rsid w:val="00841E83"/>
    <w:rsid w:val="0084320E"/>
    <w:rsid w:val="00843268"/>
    <w:rsid w:val="0084328E"/>
    <w:rsid w:val="008439A5"/>
    <w:rsid w:val="008440DE"/>
    <w:rsid w:val="008441D0"/>
    <w:rsid w:val="0084565A"/>
    <w:rsid w:val="00847D51"/>
    <w:rsid w:val="00850378"/>
    <w:rsid w:val="0085097D"/>
    <w:rsid w:val="00850A0A"/>
    <w:rsid w:val="00851912"/>
    <w:rsid w:val="00853F50"/>
    <w:rsid w:val="00854BC3"/>
    <w:rsid w:val="00854ECD"/>
    <w:rsid w:val="00855940"/>
    <w:rsid w:val="008565EC"/>
    <w:rsid w:val="00856C18"/>
    <w:rsid w:val="0085708F"/>
    <w:rsid w:val="008571B7"/>
    <w:rsid w:val="00857C26"/>
    <w:rsid w:val="0086175D"/>
    <w:rsid w:val="008618A7"/>
    <w:rsid w:val="0086191D"/>
    <w:rsid w:val="00861F35"/>
    <w:rsid w:val="00862A03"/>
    <w:rsid w:val="00866F1B"/>
    <w:rsid w:val="00870744"/>
    <w:rsid w:val="0087160F"/>
    <w:rsid w:val="00871C4D"/>
    <w:rsid w:val="00872994"/>
    <w:rsid w:val="00872AF2"/>
    <w:rsid w:val="0087328F"/>
    <w:rsid w:val="00873CD6"/>
    <w:rsid w:val="00874D46"/>
    <w:rsid w:val="00874E85"/>
    <w:rsid w:val="00875459"/>
    <w:rsid w:val="00875D2F"/>
    <w:rsid w:val="008764E8"/>
    <w:rsid w:val="008765AA"/>
    <w:rsid w:val="00877EA0"/>
    <w:rsid w:val="00877F73"/>
    <w:rsid w:val="008804AC"/>
    <w:rsid w:val="008805A0"/>
    <w:rsid w:val="00880D89"/>
    <w:rsid w:val="00880FA2"/>
    <w:rsid w:val="008828E4"/>
    <w:rsid w:val="00883073"/>
    <w:rsid w:val="0088364A"/>
    <w:rsid w:val="008839DF"/>
    <w:rsid w:val="00886245"/>
    <w:rsid w:val="00886401"/>
    <w:rsid w:val="0088756A"/>
    <w:rsid w:val="00887881"/>
    <w:rsid w:val="00887A9C"/>
    <w:rsid w:val="0089194D"/>
    <w:rsid w:val="00891BC7"/>
    <w:rsid w:val="00891E56"/>
    <w:rsid w:val="00892B7F"/>
    <w:rsid w:val="00892BF2"/>
    <w:rsid w:val="00893617"/>
    <w:rsid w:val="00894617"/>
    <w:rsid w:val="00894ACD"/>
    <w:rsid w:val="00894AE3"/>
    <w:rsid w:val="00895EE2"/>
    <w:rsid w:val="00896011"/>
    <w:rsid w:val="008965B2"/>
    <w:rsid w:val="00896991"/>
    <w:rsid w:val="00896EB8"/>
    <w:rsid w:val="008A1181"/>
    <w:rsid w:val="008A2232"/>
    <w:rsid w:val="008A26F3"/>
    <w:rsid w:val="008A2958"/>
    <w:rsid w:val="008A2C07"/>
    <w:rsid w:val="008A315F"/>
    <w:rsid w:val="008A34A1"/>
    <w:rsid w:val="008A3979"/>
    <w:rsid w:val="008A49A0"/>
    <w:rsid w:val="008A4DCB"/>
    <w:rsid w:val="008A5594"/>
    <w:rsid w:val="008A608B"/>
    <w:rsid w:val="008A63A4"/>
    <w:rsid w:val="008A6C64"/>
    <w:rsid w:val="008A7240"/>
    <w:rsid w:val="008A7FCF"/>
    <w:rsid w:val="008B02E4"/>
    <w:rsid w:val="008B0609"/>
    <w:rsid w:val="008B15F0"/>
    <w:rsid w:val="008B1C14"/>
    <w:rsid w:val="008B2B53"/>
    <w:rsid w:val="008B31F7"/>
    <w:rsid w:val="008B4DBC"/>
    <w:rsid w:val="008B5DBF"/>
    <w:rsid w:val="008B7BF7"/>
    <w:rsid w:val="008C03FF"/>
    <w:rsid w:val="008C24CA"/>
    <w:rsid w:val="008C264D"/>
    <w:rsid w:val="008C2956"/>
    <w:rsid w:val="008C3334"/>
    <w:rsid w:val="008C49D9"/>
    <w:rsid w:val="008C4EC1"/>
    <w:rsid w:val="008C560D"/>
    <w:rsid w:val="008C5EF6"/>
    <w:rsid w:val="008C6720"/>
    <w:rsid w:val="008C6B9C"/>
    <w:rsid w:val="008C6FE0"/>
    <w:rsid w:val="008C71A7"/>
    <w:rsid w:val="008D06C5"/>
    <w:rsid w:val="008D0874"/>
    <w:rsid w:val="008D115A"/>
    <w:rsid w:val="008D14EC"/>
    <w:rsid w:val="008D287A"/>
    <w:rsid w:val="008D2D5E"/>
    <w:rsid w:val="008D410B"/>
    <w:rsid w:val="008D4299"/>
    <w:rsid w:val="008D4D4D"/>
    <w:rsid w:val="008D5987"/>
    <w:rsid w:val="008D5D49"/>
    <w:rsid w:val="008D6BD3"/>
    <w:rsid w:val="008D7B7F"/>
    <w:rsid w:val="008E0B28"/>
    <w:rsid w:val="008E12CF"/>
    <w:rsid w:val="008E1D78"/>
    <w:rsid w:val="008E237C"/>
    <w:rsid w:val="008E24EF"/>
    <w:rsid w:val="008E263D"/>
    <w:rsid w:val="008E37FE"/>
    <w:rsid w:val="008E3A08"/>
    <w:rsid w:val="008E4537"/>
    <w:rsid w:val="008E456B"/>
    <w:rsid w:val="008E7A5F"/>
    <w:rsid w:val="008F0D5B"/>
    <w:rsid w:val="008F158D"/>
    <w:rsid w:val="008F1600"/>
    <w:rsid w:val="008F2D72"/>
    <w:rsid w:val="008F31ED"/>
    <w:rsid w:val="008F3F18"/>
    <w:rsid w:val="008F5E80"/>
    <w:rsid w:val="008F7870"/>
    <w:rsid w:val="00900B39"/>
    <w:rsid w:val="00900DFA"/>
    <w:rsid w:val="009011EF"/>
    <w:rsid w:val="00901D66"/>
    <w:rsid w:val="0090200C"/>
    <w:rsid w:val="00902013"/>
    <w:rsid w:val="009023D5"/>
    <w:rsid w:val="00904248"/>
    <w:rsid w:val="00904458"/>
    <w:rsid w:val="009047F3"/>
    <w:rsid w:val="00904E8E"/>
    <w:rsid w:val="00905450"/>
    <w:rsid w:val="009068D6"/>
    <w:rsid w:val="009070D7"/>
    <w:rsid w:val="00911895"/>
    <w:rsid w:val="00911F7D"/>
    <w:rsid w:val="00913C04"/>
    <w:rsid w:val="00914E9B"/>
    <w:rsid w:val="009158FC"/>
    <w:rsid w:val="009162CF"/>
    <w:rsid w:val="0091762E"/>
    <w:rsid w:val="00917D77"/>
    <w:rsid w:val="00917E17"/>
    <w:rsid w:val="00917EEA"/>
    <w:rsid w:val="00920B8B"/>
    <w:rsid w:val="00920FB0"/>
    <w:rsid w:val="00921369"/>
    <w:rsid w:val="00921898"/>
    <w:rsid w:val="009219EC"/>
    <w:rsid w:val="00922A24"/>
    <w:rsid w:val="0092314D"/>
    <w:rsid w:val="0092343A"/>
    <w:rsid w:val="009239A1"/>
    <w:rsid w:val="00923FB6"/>
    <w:rsid w:val="009244EC"/>
    <w:rsid w:val="00924DD7"/>
    <w:rsid w:val="00924E19"/>
    <w:rsid w:val="00926879"/>
    <w:rsid w:val="009275F6"/>
    <w:rsid w:val="00927B43"/>
    <w:rsid w:val="00927C40"/>
    <w:rsid w:val="00931D31"/>
    <w:rsid w:val="00931E2A"/>
    <w:rsid w:val="009321AD"/>
    <w:rsid w:val="0093337D"/>
    <w:rsid w:val="00933643"/>
    <w:rsid w:val="00934611"/>
    <w:rsid w:val="009360A6"/>
    <w:rsid w:val="009363C6"/>
    <w:rsid w:val="009367DD"/>
    <w:rsid w:val="00936C6E"/>
    <w:rsid w:val="0093706D"/>
    <w:rsid w:val="0093729E"/>
    <w:rsid w:val="00940020"/>
    <w:rsid w:val="00940552"/>
    <w:rsid w:val="00940746"/>
    <w:rsid w:val="00940B66"/>
    <w:rsid w:val="009417C0"/>
    <w:rsid w:val="00942ABC"/>
    <w:rsid w:val="00942ED7"/>
    <w:rsid w:val="00943DF7"/>
    <w:rsid w:val="00944516"/>
    <w:rsid w:val="00944A7B"/>
    <w:rsid w:val="00944C25"/>
    <w:rsid w:val="00944DA6"/>
    <w:rsid w:val="0094522D"/>
    <w:rsid w:val="00945DA6"/>
    <w:rsid w:val="00946DCA"/>
    <w:rsid w:val="00946F4D"/>
    <w:rsid w:val="00946F7F"/>
    <w:rsid w:val="00947CE8"/>
    <w:rsid w:val="00950089"/>
    <w:rsid w:val="00950091"/>
    <w:rsid w:val="009501FC"/>
    <w:rsid w:val="009523B3"/>
    <w:rsid w:val="00952725"/>
    <w:rsid w:val="009529EC"/>
    <w:rsid w:val="00952AA4"/>
    <w:rsid w:val="00952D31"/>
    <w:rsid w:val="00953360"/>
    <w:rsid w:val="009546AF"/>
    <w:rsid w:val="00955218"/>
    <w:rsid w:val="00955BA3"/>
    <w:rsid w:val="00956CD3"/>
    <w:rsid w:val="00957C87"/>
    <w:rsid w:val="00957DC3"/>
    <w:rsid w:val="00960128"/>
    <w:rsid w:val="009601A9"/>
    <w:rsid w:val="0096024D"/>
    <w:rsid w:val="00960D6A"/>
    <w:rsid w:val="00961F7F"/>
    <w:rsid w:val="0096200F"/>
    <w:rsid w:val="0096523D"/>
    <w:rsid w:val="0096581F"/>
    <w:rsid w:val="00967300"/>
    <w:rsid w:val="0096795D"/>
    <w:rsid w:val="0097044C"/>
    <w:rsid w:val="00970CB5"/>
    <w:rsid w:val="00973246"/>
    <w:rsid w:val="0097327C"/>
    <w:rsid w:val="00973E79"/>
    <w:rsid w:val="00973F89"/>
    <w:rsid w:val="009741CC"/>
    <w:rsid w:val="009747D4"/>
    <w:rsid w:val="00975D82"/>
    <w:rsid w:val="00977BAF"/>
    <w:rsid w:val="00977DB0"/>
    <w:rsid w:val="00980217"/>
    <w:rsid w:val="00981FCC"/>
    <w:rsid w:val="00983591"/>
    <w:rsid w:val="009835CE"/>
    <w:rsid w:val="00984E1B"/>
    <w:rsid w:val="009858CC"/>
    <w:rsid w:val="00986208"/>
    <w:rsid w:val="00986548"/>
    <w:rsid w:val="00987082"/>
    <w:rsid w:val="0098761E"/>
    <w:rsid w:val="00987FEE"/>
    <w:rsid w:val="009900FE"/>
    <w:rsid w:val="009903A3"/>
    <w:rsid w:val="0099214C"/>
    <w:rsid w:val="00993F54"/>
    <w:rsid w:val="009946B6"/>
    <w:rsid w:val="009949D1"/>
    <w:rsid w:val="00995A74"/>
    <w:rsid w:val="00996031"/>
    <w:rsid w:val="00996B93"/>
    <w:rsid w:val="00996F9A"/>
    <w:rsid w:val="00997C26"/>
    <w:rsid w:val="009A0579"/>
    <w:rsid w:val="009A0832"/>
    <w:rsid w:val="009A093F"/>
    <w:rsid w:val="009A10C9"/>
    <w:rsid w:val="009A164F"/>
    <w:rsid w:val="009A18A1"/>
    <w:rsid w:val="009A1DF9"/>
    <w:rsid w:val="009A2033"/>
    <w:rsid w:val="009A312A"/>
    <w:rsid w:val="009A357E"/>
    <w:rsid w:val="009A4742"/>
    <w:rsid w:val="009A653A"/>
    <w:rsid w:val="009A6BF3"/>
    <w:rsid w:val="009A6C6D"/>
    <w:rsid w:val="009A7813"/>
    <w:rsid w:val="009B0502"/>
    <w:rsid w:val="009B0814"/>
    <w:rsid w:val="009B1466"/>
    <w:rsid w:val="009B17C1"/>
    <w:rsid w:val="009B2753"/>
    <w:rsid w:val="009B2C82"/>
    <w:rsid w:val="009B3C64"/>
    <w:rsid w:val="009B4F4F"/>
    <w:rsid w:val="009B5E98"/>
    <w:rsid w:val="009B63FC"/>
    <w:rsid w:val="009B6531"/>
    <w:rsid w:val="009B6659"/>
    <w:rsid w:val="009B7E50"/>
    <w:rsid w:val="009B7FF8"/>
    <w:rsid w:val="009C062D"/>
    <w:rsid w:val="009C0DF6"/>
    <w:rsid w:val="009C0FF7"/>
    <w:rsid w:val="009C334F"/>
    <w:rsid w:val="009C3817"/>
    <w:rsid w:val="009C513D"/>
    <w:rsid w:val="009C5E5A"/>
    <w:rsid w:val="009C70F8"/>
    <w:rsid w:val="009D046B"/>
    <w:rsid w:val="009D076C"/>
    <w:rsid w:val="009D14B8"/>
    <w:rsid w:val="009D17D4"/>
    <w:rsid w:val="009D1C17"/>
    <w:rsid w:val="009D29ED"/>
    <w:rsid w:val="009D34AB"/>
    <w:rsid w:val="009D3CFF"/>
    <w:rsid w:val="009D4641"/>
    <w:rsid w:val="009D4A4C"/>
    <w:rsid w:val="009D52F9"/>
    <w:rsid w:val="009D5461"/>
    <w:rsid w:val="009D5699"/>
    <w:rsid w:val="009D587F"/>
    <w:rsid w:val="009D652C"/>
    <w:rsid w:val="009D6F4A"/>
    <w:rsid w:val="009D70B4"/>
    <w:rsid w:val="009D782C"/>
    <w:rsid w:val="009D79C0"/>
    <w:rsid w:val="009E05C1"/>
    <w:rsid w:val="009E0BA9"/>
    <w:rsid w:val="009E1DF8"/>
    <w:rsid w:val="009E2D10"/>
    <w:rsid w:val="009E2F7A"/>
    <w:rsid w:val="009E3542"/>
    <w:rsid w:val="009E4C00"/>
    <w:rsid w:val="009E575C"/>
    <w:rsid w:val="009E5BE2"/>
    <w:rsid w:val="009E69F6"/>
    <w:rsid w:val="009F0CF7"/>
    <w:rsid w:val="009F2178"/>
    <w:rsid w:val="009F23D6"/>
    <w:rsid w:val="009F2664"/>
    <w:rsid w:val="009F28F0"/>
    <w:rsid w:val="009F2B16"/>
    <w:rsid w:val="009F3E40"/>
    <w:rsid w:val="009F3FD7"/>
    <w:rsid w:val="009F42C0"/>
    <w:rsid w:val="009F4734"/>
    <w:rsid w:val="009F4872"/>
    <w:rsid w:val="009F53F7"/>
    <w:rsid w:val="009F5A72"/>
    <w:rsid w:val="009F5A88"/>
    <w:rsid w:val="009F70D1"/>
    <w:rsid w:val="009F7D5C"/>
    <w:rsid w:val="00A00CBB"/>
    <w:rsid w:val="00A00E01"/>
    <w:rsid w:val="00A0111D"/>
    <w:rsid w:val="00A0235A"/>
    <w:rsid w:val="00A02A33"/>
    <w:rsid w:val="00A0320B"/>
    <w:rsid w:val="00A0335E"/>
    <w:rsid w:val="00A03CD2"/>
    <w:rsid w:val="00A03FEA"/>
    <w:rsid w:val="00A04810"/>
    <w:rsid w:val="00A04D2C"/>
    <w:rsid w:val="00A071C6"/>
    <w:rsid w:val="00A07688"/>
    <w:rsid w:val="00A100C9"/>
    <w:rsid w:val="00A101DC"/>
    <w:rsid w:val="00A108C0"/>
    <w:rsid w:val="00A11211"/>
    <w:rsid w:val="00A12837"/>
    <w:rsid w:val="00A13C3D"/>
    <w:rsid w:val="00A13EA5"/>
    <w:rsid w:val="00A140C8"/>
    <w:rsid w:val="00A14666"/>
    <w:rsid w:val="00A14914"/>
    <w:rsid w:val="00A14CE4"/>
    <w:rsid w:val="00A1614D"/>
    <w:rsid w:val="00A16287"/>
    <w:rsid w:val="00A17668"/>
    <w:rsid w:val="00A17772"/>
    <w:rsid w:val="00A179DB"/>
    <w:rsid w:val="00A2075F"/>
    <w:rsid w:val="00A2122B"/>
    <w:rsid w:val="00A21FEE"/>
    <w:rsid w:val="00A22247"/>
    <w:rsid w:val="00A2286A"/>
    <w:rsid w:val="00A228DB"/>
    <w:rsid w:val="00A2384B"/>
    <w:rsid w:val="00A23BA4"/>
    <w:rsid w:val="00A2490D"/>
    <w:rsid w:val="00A24C07"/>
    <w:rsid w:val="00A25A31"/>
    <w:rsid w:val="00A25DC1"/>
    <w:rsid w:val="00A2617A"/>
    <w:rsid w:val="00A274B9"/>
    <w:rsid w:val="00A3180D"/>
    <w:rsid w:val="00A31E74"/>
    <w:rsid w:val="00A31FC0"/>
    <w:rsid w:val="00A32902"/>
    <w:rsid w:val="00A33163"/>
    <w:rsid w:val="00A338F4"/>
    <w:rsid w:val="00A33939"/>
    <w:rsid w:val="00A34765"/>
    <w:rsid w:val="00A349A3"/>
    <w:rsid w:val="00A34CD0"/>
    <w:rsid w:val="00A35F53"/>
    <w:rsid w:val="00A36158"/>
    <w:rsid w:val="00A37D55"/>
    <w:rsid w:val="00A40133"/>
    <w:rsid w:val="00A40721"/>
    <w:rsid w:val="00A40A49"/>
    <w:rsid w:val="00A40B52"/>
    <w:rsid w:val="00A41CBD"/>
    <w:rsid w:val="00A41F5B"/>
    <w:rsid w:val="00A421DC"/>
    <w:rsid w:val="00A4318E"/>
    <w:rsid w:val="00A431E6"/>
    <w:rsid w:val="00A43556"/>
    <w:rsid w:val="00A438C2"/>
    <w:rsid w:val="00A439CC"/>
    <w:rsid w:val="00A44212"/>
    <w:rsid w:val="00A4466F"/>
    <w:rsid w:val="00A4595A"/>
    <w:rsid w:val="00A46C72"/>
    <w:rsid w:val="00A47E96"/>
    <w:rsid w:val="00A50245"/>
    <w:rsid w:val="00A5144D"/>
    <w:rsid w:val="00A518AE"/>
    <w:rsid w:val="00A51B13"/>
    <w:rsid w:val="00A52986"/>
    <w:rsid w:val="00A53484"/>
    <w:rsid w:val="00A53CA4"/>
    <w:rsid w:val="00A54878"/>
    <w:rsid w:val="00A555C9"/>
    <w:rsid w:val="00A55E33"/>
    <w:rsid w:val="00A566DE"/>
    <w:rsid w:val="00A571EF"/>
    <w:rsid w:val="00A57AD0"/>
    <w:rsid w:val="00A6064C"/>
    <w:rsid w:val="00A60BA4"/>
    <w:rsid w:val="00A60DC5"/>
    <w:rsid w:val="00A61C93"/>
    <w:rsid w:val="00A64F2F"/>
    <w:rsid w:val="00A64FAC"/>
    <w:rsid w:val="00A65568"/>
    <w:rsid w:val="00A65B1C"/>
    <w:rsid w:val="00A66875"/>
    <w:rsid w:val="00A70971"/>
    <w:rsid w:val="00A7097B"/>
    <w:rsid w:val="00A7184A"/>
    <w:rsid w:val="00A73A50"/>
    <w:rsid w:val="00A751E6"/>
    <w:rsid w:val="00A76499"/>
    <w:rsid w:val="00A76C4A"/>
    <w:rsid w:val="00A76F4E"/>
    <w:rsid w:val="00A778A2"/>
    <w:rsid w:val="00A80F27"/>
    <w:rsid w:val="00A8145F"/>
    <w:rsid w:val="00A83165"/>
    <w:rsid w:val="00A8355E"/>
    <w:rsid w:val="00A84BEC"/>
    <w:rsid w:val="00A85DBA"/>
    <w:rsid w:val="00A86554"/>
    <w:rsid w:val="00A866C0"/>
    <w:rsid w:val="00A91032"/>
    <w:rsid w:val="00A91545"/>
    <w:rsid w:val="00A924A9"/>
    <w:rsid w:val="00A92F1C"/>
    <w:rsid w:val="00A94347"/>
    <w:rsid w:val="00A94773"/>
    <w:rsid w:val="00A9484A"/>
    <w:rsid w:val="00A94A43"/>
    <w:rsid w:val="00A94CD7"/>
    <w:rsid w:val="00A94FBD"/>
    <w:rsid w:val="00A975F8"/>
    <w:rsid w:val="00A97D28"/>
    <w:rsid w:val="00A97E59"/>
    <w:rsid w:val="00AA05BD"/>
    <w:rsid w:val="00AA0A17"/>
    <w:rsid w:val="00AA0D5A"/>
    <w:rsid w:val="00AA2C88"/>
    <w:rsid w:val="00AA3954"/>
    <w:rsid w:val="00AA4019"/>
    <w:rsid w:val="00AA4111"/>
    <w:rsid w:val="00AA442B"/>
    <w:rsid w:val="00AA4F1C"/>
    <w:rsid w:val="00AA50A4"/>
    <w:rsid w:val="00AA6C1D"/>
    <w:rsid w:val="00AB2F3B"/>
    <w:rsid w:val="00AB4025"/>
    <w:rsid w:val="00AB473D"/>
    <w:rsid w:val="00AB4D12"/>
    <w:rsid w:val="00AB5F0B"/>
    <w:rsid w:val="00AB6054"/>
    <w:rsid w:val="00AB6F54"/>
    <w:rsid w:val="00AB7283"/>
    <w:rsid w:val="00AC0C0C"/>
    <w:rsid w:val="00AC0F06"/>
    <w:rsid w:val="00AC22CC"/>
    <w:rsid w:val="00AC331C"/>
    <w:rsid w:val="00AC38DD"/>
    <w:rsid w:val="00AC3D17"/>
    <w:rsid w:val="00AC4283"/>
    <w:rsid w:val="00AC44F6"/>
    <w:rsid w:val="00AC494B"/>
    <w:rsid w:val="00AC499B"/>
    <w:rsid w:val="00AC4C78"/>
    <w:rsid w:val="00AC4E92"/>
    <w:rsid w:val="00AC6375"/>
    <w:rsid w:val="00AD0193"/>
    <w:rsid w:val="00AD0B16"/>
    <w:rsid w:val="00AD1180"/>
    <w:rsid w:val="00AD15B2"/>
    <w:rsid w:val="00AD3528"/>
    <w:rsid w:val="00AD3943"/>
    <w:rsid w:val="00AD4637"/>
    <w:rsid w:val="00AD4817"/>
    <w:rsid w:val="00AD4AF6"/>
    <w:rsid w:val="00AD4EE1"/>
    <w:rsid w:val="00AD54A6"/>
    <w:rsid w:val="00AD58DE"/>
    <w:rsid w:val="00AD5C1C"/>
    <w:rsid w:val="00AD7305"/>
    <w:rsid w:val="00AE02DB"/>
    <w:rsid w:val="00AE0E0E"/>
    <w:rsid w:val="00AE1095"/>
    <w:rsid w:val="00AE170E"/>
    <w:rsid w:val="00AE178C"/>
    <w:rsid w:val="00AE1899"/>
    <w:rsid w:val="00AE1DA5"/>
    <w:rsid w:val="00AE2C0B"/>
    <w:rsid w:val="00AE3345"/>
    <w:rsid w:val="00AE34E9"/>
    <w:rsid w:val="00AE3813"/>
    <w:rsid w:val="00AE3C0C"/>
    <w:rsid w:val="00AE481B"/>
    <w:rsid w:val="00AE707E"/>
    <w:rsid w:val="00AF00D4"/>
    <w:rsid w:val="00AF0957"/>
    <w:rsid w:val="00AF1FA8"/>
    <w:rsid w:val="00AF30FC"/>
    <w:rsid w:val="00AF33C3"/>
    <w:rsid w:val="00AF35BC"/>
    <w:rsid w:val="00AF3A1F"/>
    <w:rsid w:val="00AF4B1E"/>
    <w:rsid w:val="00AF7ED6"/>
    <w:rsid w:val="00B0084D"/>
    <w:rsid w:val="00B00C02"/>
    <w:rsid w:val="00B01945"/>
    <w:rsid w:val="00B01BC1"/>
    <w:rsid w:val="00B01F76"/>
    <w:rsid w:val="00B02222"/>
    <w:rsid w:val="00B03538"/>
    <w:rsid w:val="00B0383C"/>
    <w:rsid w:val="00B03960"/>
    <w:rsid w:val="00B04041"/>
    <w:rsid w:val="00B04DA5"/>
    <w:rsid w:val="00B05285"/>
    <w:rsid w:val="00B05B94"/>
    <w:rsid w:val="00B05C9B"/>
    <w:rsid w:val="00B11B72"/>
    <w:rsid w:val="00B12CCF"/>
    <w:rsid w:val="00B12D4A"/>
    <w:rsid w:val="00B1313F"/>
    <w:rsid w:val="00B13664"/>
    <w:rsid w:val="00B13C1B"/>
    <w:rsid w:val="00B14843"/>
    <w:rsid w:val="00B14D91"/>
    <w:rsid w:val="00B14DA3"/>
    <w:rsid w:val="00B15865"/>
    <w:rsid w:val="00B16614"/>
    <w:rsid w:val="00B167ED"/>
    <w:rsid w:val="00B2012E"/>
    <w:rsid w:val="00B202BB"/>
    <w:rsid w:val="00B20F8A"/>
    <w:rsid w:val="00B215A8"/>
    <w:rsid w:val="00B238E5"/>
    <w:rsid w:val="00B24914"/>
    <w:rsid w:val="00B24F18"/>
    <w:rsid w:val="00B2659E"/>
    <w:rsid w:val="00B267FB"/>
    <w:rsid w:val="00B273CC"/>
    <w:rsid w:val="00B27411"/>
    <w:rsid w:val="00B27556"/>
    <w:rsid w:val="00B306A6"/>
    <w:rsid w:val="00B31703"/>
    <w:rsid w:val="00B318C4"/>
    <w:rsid w:val="00B31E78"/>
    <w:rsid w:val="00B32456"/>
    <w:rsid w:val="00B328C1"/>
    <w:rsid w:val="00B337E8"/>
    <w:rsid w:val="00B33C05"/>
    <w:rsid w:val="00B34383"/>
    <w:rsid w:val="00B34FC1"/>
    <w:rsid w:val="00B35343"/>
    <w:rsid w:val="00B35EB9"/>
    <w:rsid w:val="00B35F63"/>
    <w:rsid w:val="00B402CF"/>
    <w:rsid w:val="00B4141C"/>
    <w:rsid w:val="00B42B93"/>
    <w:rsid w:val="00B43470"/>
    <w:rsid w:val="00B437B7"/>
    <w:rsid w:val="00B43924"/>
    <w:rsid w:val="00B43E8E"/>
    <w:rsid w:val="00B454DC"/>
    <w:rsid w:val="00B469ED"/>
    <w:rsid w:val="00B4702B"/>
    <w:rsid w:val="00B4743E"/>
    <w:rsid w:val="00B47A29"/>
    <w:rsid w:val="00B47EFA"/>
    <w:rsid w:val="00B51B7E"/>
    <w:rsid w:val="00B51DC5"/>
    <w:rsid w:val="00B527BF"/>
    <w:rsid w:val="00B54034"/>
    <w:rsid w:val="00B551DB"/>
    <w:rsid w:val="00B5550A"/>
    <w:rsid w:val="00B556F9"/>
    <w:rsid w:val="00B55AF5"/>
    <w:rsid w:val="00B56083"/>
    <w:rsid w:val="00B56178"/>
    <w:rsid w:val="00B56C84"/>
    <w:rsid w:val="00B56ED8"/>
    <w:rsid w:val="00B57EA0"/>
    <w:rsid w:val="00B6095D"/>
    <w:rsid w:val="00B609A9"/>
    <w:rsid w:val="00B609D4"/>
    <w:rsid w:val="00B61169"/>
    <w:rsid w:val="00B613DB"/>
    <w:rsid w:val="00B6140E"/>
    <w:rsid w:val="00B623E4"/>
    <w:rsid w:val="00B62704"/>
    <w:rsid w:val="00B62E29"/>
    <w:rsid w:val="00B63858"/>
    <w:rsid w:val="00B63927"/>
    <w:rsid w:val="00B63A47"/>
    <w:rsid w:val="00B64D84"/>
    <w:rsid w:val="00B65B12"/>
    <w:rsid w:val="00B65D92"/>
    <w:rsid w:val="00B66D5F"/>
    <w:rsid w:val="00B675ED"/>
    <w:rsid w:val="00B6760E"/>
    <w:rsid w:val="00B67643"/>
    <w:rsid w:val="00B7022B"/>
    <w:rsid w:val="00B70232"/>
    <w:rsid w:val="00B70358"/>
    <w:rsid w:val="00B70B7E"/>
    <w:rsid w:val="00B70BFF"/>
    <w:rsid w:val="00B71D92"/>
    <w:rsid w:val="00B722F7"/>
    <w:rsid w:val="00B72BB2"/>
    <w:rsid w:val="00B735F3"/>
    <w:rsid w:val="00B75406"/>
    <w:rsid w:val="00B75EC8"/>
    <w:rsid w:val="00B76EEC"/>
    <w:rsid w:val="00B812D3"/>
    <w:rsid w:val="00B81825"/>
    <w:rsid w:val="00B8259F"/>
    <w:rsid w:val="00B8278A"/>
    <w:rsid w:val="00B83A81"/>
    <w:rsid w:val="00B84634"/>
    <w:rsid w:val="00B84778"/>
    <w:rsid w:val="00B850B4"/>
    <w:rsid w:val="00B85F0C"/>
    <w:rsid w:val="00B868EB"/>
    <w:rsid w:val="00B8772B"/>
    <w:rsid w:val="00B879E6"/>
    <w:rsid w:val="00B90B7D"/>
    <w:rsid w:val="00B90ED8"/>
    <w:rsid w:val="00B91257"/>
    <w:rsid w:val="00B91E0B"/>
    <w:rsid w:val="00B92046"/>
    <w:rsid w:val="00B92780"/>
    <w:rsid w:val="00B93BE4"/>
    <w:rsid w:val="00B95758"/>
    <w:rsid w:val="00B96928"/>
    <w:rsid w:val="00BA0249"/>
    <w:rsid w:val="00BA0630"/>
    <w:rsid w:val="00BA0DAB"/>
    <w:rsid w:val="00BA2127"/>
    <w:rsid w:val="00BA2133"/>
    <w:rsid w:val="00BA2815"/>
    <w:rsid w:val="00BA2875"/>
    <w:rsid w:val="00BA28A3"/>
    <w:rsid w:val="00BA38A5"/>
    <w:rsid w:val="00BA3FDD"/>
    <w:rsid w:val="00BA4932"/>
    <w:rsid w:val="00BA6225"/>
    <w:rsid w:val="00BA7BB5"/>
    <w:rsid w:val="00BA7F0D"/>
    <w:rsid w:val="00BB0FA6"/>
    <w:rsid w:val="00BB12BB"/>
    <w:rsid w:val="00BB36EE"/>
    <w:rsid w:val="00BB3B93"/>
    <w:rsid w:val="00BB4833"/>
    <w:rsid w:val="00BB5744"/>
    <w:rsid w:val="00BB57DE"/>
    <w:rsid w:val="00BB60E5"/>
    <w:rsid w:val="00BB7674"/>
    <w:rsid w:val="00BC0414"/>
    <w:rsid w:val="00BC1795"/>
    <w:rsid w:val="00BC18D6"/>
    <w:rsid w:val="00BC1AA1"/>
    <w:rsid w:val="00BC1BA1"/>
    <w:rsid w:val="00BC20B5"/>
    <w:rsid w:val="00BC2BFE"/>
    <w:rsid w:val="00BC3419"/>
    <w:rsid w:val="00BC38AC"/>
    <w:rsid w:val="00BC3DC5"/>
    <w:rsid w:val="00BC42EE"/>
    <w:rsid w:val="00BC455F"/>
    <w:rsid w:val="00BC5241"/>
    <w:rsid w:val="00BC5C0D"/>
    <w:rsid w:val="00BC7084"/>
    <w:rsid w:val="00BD0207"/>
    <w:rsid w:val="00BD0592"/>
    <w:rsid w:val="00BD16C0"/>
    <w:rsid w:val="00BD1955"/>
    <w:rsid w:val="00BD1AB4"/>
    <w:rsid w:val="00BD1F4E"/>
    <w:rsid w:val="00BD23F0"/>
    <w:rsid w:val="00BD2F1D"/>
    <w:rsid w:val="00BD30C0"/>
    <w:rsid w:val="00BD4269"/>
    <w:rsid w:val="00BD5AAD"/>
    <w:rsid w:val="00BD6109"/>
    <w:rsid w:val="00BD66AF"/>
    <w:rsid w:val="00BD743C"/>
    <w:rsid w:val="00BD784D"/>
    <w:rsid w:val="00BE0A1C"/>
    <w:rsid w:val="00BE0AFF"/>
    <w:rsid w:val="00BE0FDC"/>
    <w:rsid w:val="00BE1BCA"/>
    <w:rsid w:val="00BE1D03"/>
    <w:rsid w:val="00BE2809"/>
    <w:rsid w:val="00BE3B83"/>
    <w:rsid w:val="00BE3E44"/>
    <w:rsid w:val="00BE406A"/>
    <w:rsid w:val="00BE4A71"/>
    <w:rsid w:val="00BE4C9E"/>
    <w:rsid w:val="00BE5116"/>
    <w:rsid w:val="00BE6145"/>
    <w:rsid w:val="00BE6D03"/>
    <w:rsid w:val="00BE74A1"/>
    <w:rsid w:val="00BE7F94"/>
    <w:rsid w:val="00BF09F5"/>
    <w:rsid w:val="00BF1078"/>
    <w:rsid w:val="00BF15B5"/>
    <w:rsid w:val="00BF1B73"/>
    <w:rsid w:val="00BF2458"/>
    <w:rsid w:val="00BF26CE"/>
    <w:rsid w:val="00BF2FE9"/>
    <w:rsid w:val="00BF30F8"/>
    <w:rsid w:val="00BF3188"/>
    <w:rsid w:val="00BF3772"/>
    <w:rsid w:val="00BF4691"/>
    <w:rsid w:val="00BF52D7"/>
    <w:rsid w:val="00BF55DC"/>
    <w:rsid w:val="00BF662B"/>
    <w:rsid w:val="00BF66A9"/>
    <w:rsid w:val="00C00642"/>
    <w:rsid w:val="00C00A1D"/>
    <w:rsid w:val="00C00D54"/>
    <w:rsid w:val="00C01C5A"/>
    <w:rsid w:val="00C01FB1"/>
    <w:rsid w:val="00C032D0"/>
    <w:rsid w:val="00C037BD"/>
    <w:rsid w:val="00C0382E"/>
    <w:rsid w:val="00C03A06"/>
    <w:rsid w:val="00C04A2E"/>
    <w:rsid w:val="00C0564B"/>
    <w:rsid w:val="00C057D0"/>
    <w:rsid w:val="00C060ED"/>
    <w:rsid w:val="00C062BC"/>
    <w:rsid w:val="00C06995"/>
    <w:rsid w:val="00C075C4"/>
    <w:rsid w:val="00C075F9"/>
    <w:rsid w:val="00C079C5"/>
    <w:rsid w:val="00C07ADC"/>
    <w:rsid w:val="00C104CA"/>
    <w:rsid w:val="00C10AAF"/>
    <w:rsid w:val="00C10E8B"/>
    <w:rsid w:val="00C11569"/>
    <w:rsid w:val="00C11C93"/>
    <w:rsid w:val="00C11CB8"/>
    <w:rsid w:val="00C11DD2"/>
    <w:rsid w:val="00C12465"/>
    <w:rsid w:val="00C124D1"/>
    <w:rsid w:val="00C13128"/>
    <w:rsid w:val="00C14954"/>
    <w:rsid w:val="00C15435"/>
    <w:rsid w:val="00C156F3"/>
    <w:rsid w:val="00C16A35"/>
    <w:rsid w:val="00C16D4B"/>
    <w:rsid w:val="00C170D0"/>
    <w:rsid w:val="00C1795F"/>
    <w:rsid w:val="00C2004A"/>
    <w:rsid w:val="00C206DF"/>
    <w:rsid w:val="00C20C96"/>
    <w:rsid w:val="00C2163D"/>
    <w:rsid w:val="00C217B3"/>
    <w:rsid w:val="00C24A36"/>
    <w:rsid w:val="00C25622"/>
    <w:rsid w:val="00C26393"/>
    <w:rsid w:val="00C26F2E"/>
    <w:rsid w:val="00C274AF"/>
    <w:rsid w:val="00C27D06"/>
    <w:rsid w:val="00C27E04"/>
    <w:rsid w:val="00C30C95"/>
    <w:rsid w:val="00C31086"/>
    <w:rsid w:val="00C3122F"/>
    <w:rsid w:val="00C31BEA"/>
    <w:rsid w:val="00C32434"/>
    <w:rsid w:val="00C32A39"/>
    <w:rsid w:val="00C342C5"/>
    <w:rsid w:val="00C34E0C"/>
    <w:rsid w:val="00C353AC"/>
    <w:rsid w:val="00C4008E"/>
    <w:rsid w:val="00C401CE"/>
    <w:rsid w:val="00C40791"/>
    <w:rsid w:val="00C40D3E"/>
    <w:rsid w:val="00C40EA8"/>
    <w:rsid w:val="00C4159C"/>
    <w:rsid w:val="00C41737"/>
    <w:rsid w:val="00C418AE"/>
    <w:rsid w:val="00C41BE6"/>
    <w:rsid w:val="00C41E6B"/>
    <w:rsid w:val="00C41EC4"/>
    <w:rsid w:val="00C43270"/>
    <w:rsid w:val="00C45920"/>
    <w:rsid w:val="00C465C4"/>
    <w:rsid w:val="00C46933"/>
    <w:rsid w:val="00C472FD"/>
    <w:rsid w:val="00C47ABC"/>
    <w:rsid w:val="00C5057A"/>
    <w:rsid w:val="00C507FD"/>
    <w:rsid w:val="00C51B8C"/>
    <w:rsid w:val="00C52974"/>
    <w:rsid w:val="00C53A3C"/>
    <w:rsid w:val="00C548C9"/>
    <w:rsid w:val="00C54EAC"/>
    <w:rsid w:val="00C54F9C"/>
    <w:rsid w:val="00C55133"/>
    <w:rsid w:val="00C56024"/>
    <w:rsid w:val="00C56DFA"/>
    <w:rsid w:val="00C56E54"/>
    <w:rsid w:val="00C57CFD"/>
    <w:rsid w:val="00C6105B"/>
    <w:rsid w:val="00C62D43"/>
    <w:rsid w:val="00C62D63"/>
    <w:rsid w:val="00C63462"/>
    <w:rsid w:val="00C63520"/>
    <w:rsid w:val="00C637C9"/>
    <w:rsid w:val="00C64D50"/>
    <w:rsid w:val="00C65893"/>
    <w:rsid w:val="00C65949"/>
    <w:rsid w:val="00C65EB8"/>
    <w:rsid w:val="00C65FE2"/>
    <w:rsid w:val="00C663C5"/>
    <w:rsid w:val="00C66CCF"/>
    <w:rsid w:val="00C66F76"/>
    <w:rsid w:val="00C67BED"/>
    <w:rsid w:val="00C7003E"/>
    <w:rsid w:val="00C7030A"/>
    <w:rsid w:val="00C708F2"/>
    <w:rsid w:val="00C7108C"/>
    <w:rsid w:val="00C71648"/>
    <w:rsid w:val="00C71706"/>
    <w:rsid w:val="00C71954"/>
    <w:rsid w:val="00C71C2F"/>
    <w:rsid w:val="00C72078"/>
    <w:rsid w:val="00C7265D"/>
    <w:rsid w:val="00C72A6C"/>
    <w:rsid w:val="00C72D13"/>
    <w:rsid w:val="00C73150"/>
    <w:rsid w:val="00C73C0B"/>
    <w:rsid w:val="00C7456D"/>
    <w:rsid w:val="00C74DA6"/>
    <w:rsid w:val="00C751BF"/>
    <w:rsid w:val="00C76450"/>
    <w:rsid w:val="00C76EC4"/>
    <w:rsid w:val="00C771DA"/>
    <w:rsid w:val="00C778AB"/>
    <w:rsid w:val="00C77D3E"/>
    <w:rsid w:val="00C77DCE"/>
    <w:rsid w:val="00C80277"/>
    <w:rsid w:val="00C81349"/>
    <w:rsid w:val="00C820B0"/>
    <w:rsid w:val="00C822E4"/>
    <w:rsid w:val="00C8289E"/>
    <w:rsid w:val="00C82EB6"/>
    <w:rsid w:val="00C835EC"/>
    <w:rsid w:val="00C838BF"/>
    <w:rsid w:val="00C84049"/>
    <w:rsid w:val="00C85088"/>
    <w:rsid w:val="00C858DA"/>
    <w:rsid w:val="00C859F8"/>
    <w:rsid w:val="00C860FA"/>
    <w:rsid w:val="00C86A3B"/>
    <w:rsid w:val="00C8705F"/>
    <w:rsid w:val="00C90EF4"/>
    <w:rsid w:val="00C920D9"/>
    <w:rsid w:val="00C92D0B"/>
    <w:rsid w:val="00C936D8"/>
    <w:rsid w:val="00C938CF"/>
    <w:rsid w:val="00C93BCB"/>
    <w:rsid w:val="00C94837"/>
    <w:rsid w:val="00C95E2A"/>
    <w:rsid w:val="00C95E39"/>
    <w:rsid w:val="00C97256"/>
    <w:rsid w:val="00C9760E"/>
    <w:rsid w:val="00C978E3"/>
    <w:rsid w:val="00CA013B"/>
    <w:rsid w:val="00CA013E"/>
    <w:rsid w:val="00CA221E"/>
    <w:rsid w:val="00CA287D"/>
    <w:rsid w:val="00CA2A49"/>
    <w:rsid w:val="00CA302D"/>
    <w:rsid w:val="00CA3AFD"/>
    <w:rsid w:val="00CA3CA0"/>
    <w:rsid w:val="00CA4436"/>
    <w:rsid w:val="00CA7753"/>
    <w:rsid w:val="00CA79AE"/>
    <w:rsid w:val="00CA7E20"/>
    <w:rsid w:val="00CA7E9E"/>
    <w:rsid w:val="00CB005B"/>
    <w:rsid w:val="00CB0B63"/>
    <w:rsid w:val="00CB17F0"/>
    <w:rsid w:val="00CB229E"/>
    <w:rsid w:val="00CB252B"/>
    <w:rsid w:val="00CB4B26"/>
    <w:rsid w:val="00CB5432"/>
    <w:rsid w:val="00CB7228"/>
    <w:rsid w:val="00CB7348"/>
    <w:rsid w:val="00CC0748"/>
    <w:rsid w:val="00CC0DF1"/>
    <w:rsid w:val="00CC133E"/>
    <w:rsid w:val="00CC34D5"/>
    <w:rsid w:val="00CC3603"/>
    <w:rsid w:val="00CC444A"/>
    <w:rsid w:val="00CC465D"/>
    <w:rsid w:val="00CC5870"/>
    <w:rsid w:val="00CC602E"/>
    <w:rsid w:val="00CC65F8"/>
    <w:rsid w:val="00CC703D"/>
    <w:rsid w:val="00CC77B3"/>
    <w:rsid w:val="00CD03D1"/>
    <w:rsid w:val="00CD048E"/>
    <w:rsid w:val="00CD11B7"/>
    <w:rsid w:val="00CD238C"/>
    <w:rsid w:val="00CD3CA3"/>
    <w:rsid w:val="00CD3EDD"/>
    <w:rsid w:val="00CD459F"/>
    <w:rsid w:val="00CD4A08"/>
    <w:rsid w:val="00CD4A43"/>
    <w:rsid w:val="00CD5AF4"/>
    <w:rsid w:val="00CD60C9"/>
    <w:rsid w:val="00CD64F7"/>
    <w:rsid w:val="00CD674C"/>
    <w:rsid w:val="00CD6D9E"/>
    <w:rsid w:val="00CD6E11"/>
    <w:rsid w:val="00CD79BC"/>
    <w:rsid w:val="00CD7E8E"/>
    <w:rsid w:val="00CE0B15"/>
    <w:rsid w:val="00CE1AFA"/>
    <w:rsid w:val="00CE2023"/>
    <w:rsid w:val="00CE258B"/>
    <w:rsid w:val="00CE304B"/>
    <w:rsid w:val="00CE3402"/>
    <w:rsid w:val="00CE3D3E"/>
    <w:rsid w:val="00CE3D7C"/>
    <w:rsid w:val="00CE4D44"/>
    <w:rsid w:val="00CE57C1"/>
    <w:rsid w:val="00CE58E9"/>
    <w:rsid w:val="00CE5A46"/>
    <w:rsid w:val="00CE650B"/>
    <w:rsid w:val="00CE6B34"/>
    <w:rsid w:val="00CE7D77"/>
    <w:rsid w:val="00CF03F4"/>
    <w:rsid w:val="00CF066A"/>
    <w:rsid w:val="00CF1308"/>
    <w:rsid w:val="00CF1524"/>
    <w:rsid w:val="00CF2644"/>
    <w:rsid w:val="00CF36B8"/>
    <w:rsid w:val="00CF4C28"/>
    <w:rsid w:val="00CF4FBB"/>
    <w:rsid w:val="00CF5774"/>
    <w:rsid w:val="00CF5E48"/>
    <w:rsid w:val="00CF6F73"/>
    <w:rsid w:val="00CF76EF"/>
    <w:rsid w:val="00D014B6"/>
    <w:rsid w:val="00D01CDD"/>
    <w:rsid w:val="00D01DC3"/>
    <w:rsid w:val="00D03C6D"/>
    <w:rsid w:val="00D03F6D"/>
    <w:rsid w:val="00D04330"/>
    <w:rsid w:val="00D0462C"/>
    <w:rsid w:val="00D04D43"/>
    <w:rsid w:val="00D05267"/>
    <w:rsid w:val="00D05DCB"/>
    <w:rsid w:val="00D060A2"/>
    <w:rsid w:val="00D0716B"/>
    <w:rsid w:val="00D073D8"/>
    <w:rsid w:val="00D07403"/>
    <w:rsid w:val="00D1028D"/>
    <w:rsid w:val="00D10325"/>
    <w:rsid w:val="00D1082F"/>
    <w:rsid w:val="00D11438"/>
    <w:rsid w:val="00D12A19"/>
    <w:rsid w:val="00D13308"/>
    <w:rsid w:val="00D13459"/>
    <w:rsid w:val="00D137C7"/>
    <w:rsid w:val="00D15300"/>
    <w:rsid w:val="00D155DC"/>
    <w:rsid w:val="00D155F6"/>
    <w:rsid w:val="00D1564F"/>
    <w:rsid w:val="00D1587E"/>
    <w:rsid w:val="00D16269"/>
    <w:rsid w:val="00D16CC3"/>
    <w:rsid w:val="00D172F3"/>
    <w:rsid w:val="00D20AAC"/>
    <w:rsid w:val="00D21015"/>
    <w:rsid w:val="00D21856"/>
    <w:rsid w:val="00D23058"/>
    <w:rsid w:val="00D2501D"/>
    <w:rsid w:val="00D251B9"/>
    <w:rsid w:val="00D25997"/>
    <w:rsid w:val="00D262A5"/>
    <w:rsid w:val="00D2678C"/>
    <w:rsid w:val="00D27477"/>
    <w:rsid w:val="00D2757C"/>
    <w:rsid w:val="00D27964"/>
    <w:rsid w:val="00D301BB"/>
    <w:rsid w:val="00D30379"/>
    <w:rsid w:val="00D3067C"/>
    <w:rsid w:val="00D31A0D"/>
    <w:rsid w:val="00D31AE5"/>
    <w:rsid w:val="00D31F9A"/>
    <w:rsid w:val="00D32381"/>
    <w:rsid w:val="00D3325E"/>
    <w:rsid w:val="00D338B1"/>
    <w:rsid w:val="00D33A16"/>
    <w:rsid w:val="00D341A1"/>
    <w:rsid w:val="00D346FB"/>
    <w:rsid w:val="00D34AB6"/>
    <w:rsid w:val="00D34EC2"/>
    <w:rsid w:val="00D360B0"/>
    <w:rsid w:val="00D360F6"/>
    <w:rsid w:val="00D365EE"/>
    <w:rsid w:val="00D368A3"/>
    <w:rsid w:val="00D369E5"/>
    <w:rsid w:val="00D37073"/>
    <w:rsid w:val="00D37803"/>
    <w:rsid w:val="00D379FA"/>
    <w:rsid w:val="00D40520"/>
    <w:rsid w:val="00D4056C"/>
    <w:rsid w:val="00D407FE"/>
    <w:rsid w:val="00D415DD"/>
    <w:rsid w:val="00D41DE3"/>
    <w:rsid w:val="00D426A7"/>
    <w:rsid w:val="00D42F56"/>
    <w:rsid w:val="00D43644"/>
    <w:rsid w:val="00D43C82"/>
    <w:rsid w:val="00D4432C"/>
    <w:rsid w:val="00D454CF"/>
    <w:rsid w:val="00D46E08"/>
    <w:rsid w:val="00D47E52"/>
    <w:rsid w:val="00D500C7"/>
    <w:rsid w:val="00D5067E"/>
    <w:rsid w:val="00D5121C"/>
    <w:rsid w:val="00D51A2E"/>
    <w:rsid w:val="00D51D1A"/>
    <w:rsid w:val="00D52A4B"/>
    <w:rsid w:val="00D52AD8"/>
    <w:rsid w:val="00D53D29"/>
    <w:rsid w:val="00D55255"/>
    <w:rsid w:val="00D55DB8"/>
    <w:rsid w:val="00D57940"/>
    <w:rsid w:val="00D57B11"/>
    <w:rsid w:val="00D57C8E"/>
    <w:rsid w:val="00D57FA8"/>
    <w:rsid w:val="00D60A46"/>
    <w:rsid w:val="00D610C7"/>
    <w:rsid w:val="00D613F1"/>
    <w:rsid w:val="00D61FE9"/>
    <w:rsid w:val="00D62678"/>
    <w:rsid w:val="00D62782"/>
    <w:rsid w:val="00D627C9"/>
    <w:rsid w:val="00D63E64"/>
    <w:rsid w:val="00D651FA"/>
    <w:rsid w:val="00D65241"/>
    <w:rsid w:val="00D6534D"/>
    <w:rsid w:val="00D65390"/>
    <w:rsid w:val="00D65534"/>
    <w:rsid w:val="00D65C3E"/>
    <w:rsid w:val="00D65D83"/>
    <w:rsid w:val="00D65EF3"/>
    <w:rsid w:val="00D66EF1"/>
    <w:rsid w:val="00D6756B"/>
    <w:rsid w:val="00D71CCF"/>
    <w:rsid w:val="00D72137"/>
    <w:rsid w:val="00D7244A"/>
    <w:rsid w:val="00D725C7"/>
    <w:rsid w:val="00D72D8D"/>
    <w:rsid w:val="00D7350F"/>
    <w:rsid w:val="00D73681"/>
    <w:rsid w:val="00D7382A"/>
    <w:rsid w:val="00D739A3"/>
    <w:rsid w:val="00D73C7F"/>
    <w:rsid w:val="00D744A6"/>
    <w:rsid w:val="00D74911"/>
    <w:rsid w:val="00D749D9"/>
    <w:rsid w:val="00D761FA"/>
    <w:rsid w:val="00D80332"/>
    <w:rsid w:val="00D804EF"/>
    <w:rsid w:val="00D81155"/>
    <w:rsid w:val="00D8135B"/>
    <w:rsid w:val="00D82B94"/>
    <w:rsid w:val="00D83459"/>
    <w:rsid w:val="00D835F8"/>
    <w:rsid w:val="00D83C9C"/>
    <w:rsid w:val="00D841E3"/>
    <w:rsid w:val="00D847D7"/>
    <w:rsid w:val="00D86399"/>
    <w:rsid w:val="00D86CC1"/>
    <w:rsid w:val="00D87B7C"/>
    <w:rsid w:val="00D90152"/>
    <w:rsid w:val="00D901DD"/>
    <w:rsid w:val="00D90344"/>
    <w:rsid w:val="00D90CAC"/>
    <w:rsid w:val="00D9140D"/>
    <w:rsid w:val="00D91D4E"/>
    <w:rsid w:val="00D93CC7"/>
    <w:rsid w:val="00D93D6A"/>
    <w:rsid w:val="00D93F70"/>
    <w:rsid w:val="00D94491"/>
    <w:rsid w:val="00D9611A"/>
    <w:rsid w:val="00D9649D"/>
    <w:rsid w:val="00D96CDF"/>
    <w:rsid w:val="00DA079C"/>
    <w:rsid w:val="00DA0E6B"/>
    <w:rsid w:val="00DA12CE"/>
    <w:rsid w:val="00DA1661"/>
    <w:rsid w:val="00DA1982"/>
    <w:rsid w:val="00DA1D6B"/>
    <w:rsid w:val="00DA2195"/>
    <w:rsid w:val="00DA2C96"/>
    <w:rsid w:val="00DA2F5E"/>
    <w:rsid w:val="00DA38BC"/>
    <w:rsid w:val="00DA3C6C"/>
    <w:rsid w:val="00DA408D"/>
    <w:rsid w:val="00DA409F"/>
    <w:rsid w:val="00DA453F"/>
    <w:rsid w:val="00DA4CFE"/>
    <w:rsid w:val="00DA5B16"/>
    <w:rsid w:val="00DA5E61"/>
    <w:rsid w:val="00DA641D"/>
    <w:rsid w:val="00DA64B0"/>
    <w:rsid w:val="00DA6B55"/>
    <w:rsid w:val="00DA6E47"/>
    <w:rsid w:val="00DA78FF"/>
    <w:rsid w:val="00DA7D38"/>
    <w:rsid w:val="00DB1084"/>
    <w:rsid w:val="00DB2016"/>
    <w:rsid w:val="00DB2D75"/>
    <w:rsid w:val="00DB2ECD"/>
    <w:rsid w:val="00DB368E"/>
    <w:rsid w:val="00DB4A04"/>
    <w:rsid w:val="00DB556E"/>
    <w:rsid w:val="00DB567B"/>
    <w:rsid w:val="00DB72FF"/>
    <w:rsid w:val="00DB742B"/>
    <w:rsid w:val="00DC06E9"/>
    <w:rsid w:val="00DC0805"/>
    <w:rsid w:val="00DC15DA"/>
    <w:rsid w:val="00DC2913"/>
    <w:rsid w:val="00DC38A2"/>
    <w:rsid w:val="00DC3F9A"/>
    <w:rsid w:val="00DC6D83"/>
    <w:rsid w:val="00DC6F8A"/>
    <w:rsid w:val="00DC78CB"/>
    <w:rsid w:val="00DC796C"/>
    <w:rsid w:val="00DC7BB4"/>
    <w:rsid w:val="00DD1003"/>
    <w:rsid w:val="00DD1C26"/>
    <w:rsid w:val="00DD1DBC"/>
    <w:rsid w:val="00DD287A"/>
    <w:rsid w:val="00DD35FA"/>
    <w:rsid w:val="00DD37BB"/>
    <w:rsid w:val="00DD3A5A"/>
    <w:rsid w:val="00DD5156"/>
    <w:rsid w:val="00DD5716"/>
    <w:rsid w:val="00DD650D"/>
    <w:rsid w:val="00DD668E"/>
    <w:rsid w:val="00DD6881"/>
    <w:rsid w:val="00DD6CF6"/>
    <w:rsid w:val="00DD70CF"/>
    <w:rsid w:val="00DD7AC9"/>
    <w:rsid w:val="00DD7C60"/>
    <w:rsid w:val="00DE0AD0"/>
    <w:rsid w:val="00DE114B"/>
    <w:rsid w:val="00DE1CFB"/>
    <w:rsid w:val="00DE3302"/>
    <w:rsid w:val="00DE3D9D"/>
    <w:rsid w:val="00DE43F9"/>
    <w:rsid w:val="00DE47AB"/>
    <w:rsid w:val="00DE4B6A"/>
    <w:rsid w:val="00DE4C50"/>
    <w:rsid w:val="00DE58B8"/>
    <w:rsid w:val="00DE5C1F"/>
    <w:rsid w:val="00DE6F8C"/>
    <w:rsid w:val="00DF0060"/>
    <w:rsid w:val="00DF0943"/>
    <w:rsid w:val="00DF102E"/>
    <w:rsid w:val="00DF10A5"/>
    <w:rsid w:val="00DF2578"/>
    <w:rsid w:val="00DF2AB5"/>
    <w:rsid w:val="00DF3700"/>
    <w:rsid w:val="00DF4B04"/>
    <w:rsid w:val="00DF4D30"/>
    <w:rsid w:val="00DF4F0B"/>
    <w:rsid w:val="00DF4F1B"/>
    <w:rsid w:val="00DF538E"/>
    <w:rsid w:val="00DF59FE"/>
    <w:rsid w:val="00DF5E50"/>
    <w:rsid w:val="00DF6894"/>
    <w:rsid w:val="00DF6939"/>
    <w:rsid w:val="00DF772A"/>
    <w:rsid w:val="00E02272"/>
    <w:rsid w:val="00E02AD1"/>
    <w:rsid w:val="00E0353D"/>
    <w:rsid w:val="00E058DB"/>
    <w:rsid w:val="00E05C41"/>
    <w:rsid w:val="00E06001"/>
    <w:rsid w:val="00E06EAF"/>
    <w:rsid w:val="00E06FDA"/>
    <w:rsid w:val="00E07C6B"/>
    <w:rsid w:val="00E07DDA"/>
    <w:rsid w:val="00E07E87"/>
    <w:rsid w:val="00E1132A"/>
    <w:rsid w:val="00E13C81"/>
    <w:rsid w:val="00E13FD7"/>
    <w:rsid w:val="00E140EA"/>
    <w:rsid w:val="00E144FF"/>
    <w:rsid w:val="00E1452E"/>
    <w:rsid w:val="00E16921"/>
    <w:rsid w:val="00E16D9F"/>
    <w:rsid w:val="00E172DA"/>
    <w:rsid w:val="00E17C78"/>
    <w:rsid w:val="00E2031F"/>
    <w:rsid w:val="00E20DE4"/>
    <w:rsid w:val="00E21B8E"/>
    <w:rsid w:val="00E21F67"/>
    <w:rsid w:val="00E22287"/>
    <w:rsid w:val="00E224A5"/>
    <w:rsid w:val="00E23412"/>
    <w:rsid w:val="00E24074"/>
    <w:rsid w:val="00E251A6"/>
    <w:rsid w:val="00E251FF"/>
    <w:rsid w:val="00E26610"/>
    <w:rsid w:val="00E26690"/>
    <w:rsid w:val="00E26FD8"/>
    <w:rsid w:val="00E300F7"/>
    <w:rsid w:val="00E30773"/>
    <w:rsid w:val="00E31AA8"/>
    <w:rsid w:val="00E31CE6"/>
    <w:rsid w:val="00E324AB"/>
    <w:rsid w:val="00E331F9"/>
    <w:rsid w:val="00E344D1"/>
    <w:rsid w:val="00E357AF"/>
    <w:rsid w:val="00E3623A"/>
    <w:rsid w:val="00E37713"/>
    <w:rsid w:val="00E377D2"/>
    <w:rsid w:val="00E411B0"/>
    <w:rsid w:val="00E41C99"/>
    <w:rsid w:val="00E45683"/>
    <w:rsid w:val="00E45A57"/>
    <w:rsid w:val="00E465E2"/>
    <w:rsid w:val="00E465FD"/>
    <w:rsid w:val="00E475E5"/>
    <w:rsid w:val="00E47D70"/>
    <w:rsid w:val="00E47D76"/>
    <w:rsid w:val="00E50910"/>
    <w:rsid w:val="00E51183"/>
    <w:rsid w:val="00E52A24"/>
    <w:rsid w:val="00E5370E"/>
    <w:rsid w:val="00E537F0"/>
    <w:rsid w:val="00E547D4"/>
    <w:rsid w:val="00E548AA"/>
    <w:rsid w:val="00E548E7"/>
    <w:rsid w:val="00E554AE"/>
    <w:rsid w:val="00E5573D"/>
    <w:rsid w:val="00E55AA1"/>
    <w:rsid w:val="00E55C3B"/>
    <w:rsid w:val="00E57877"/>
    <w:rsid w:val="00E578DA"/>
    <w:rsid w:val="00E60ACE"/>
    <w:rsid w:val="00E6104E"/>
    <w:rsid w:val="00E61130"/>
    <w:rsid w:val="00E61B5E"/>
    <w:rsid w:val="00E62601"/>
    <w:rsid w:val="00E62CBC"/>
    <w:rsid w:val="00E62D09"/>
    <w:rsid w:val="00E6325D"/>
    <w:rsid w:val="00E655AE"/>
    <w:rsid w:val="00E656DE"/>
    <w:rsid w:val="00E65EA6"/>
    <w:rsid w:val="00E65F3C"/>
    <w:rsid w:val="00E65FDB"/>
    <w:rsid w:val="00E66538"/>
    <w:rsid w:val="00E666B9"/>
    <w:rsid w:val="00E674A5"/>
    <w:rsid w:val="00E677A1"/>
    <w:rsid w:val="00E67BD9"/>
    <w:rsid w:val="00E71BB8"/>
    <w:rsid w:val="00E72ED3"/>
    <w:rsid w:val="00E73717"/>
    <w:rsid w:val="00E73E90"/>
    <w:rsid w:val="00E74A5D"/>
    <w:rsid w:val="00E75232"/>
    <w:rsid w:val="00E75C3F"/>
    <w:rsid w:val="00E76456"/>
    <w:rsid w:val="00E773C1"/>
    <w:rsid w:val="00E810B8"/>
    <w:rsid w:val="00E821A7"/>
    <w:rsid w:val="00E82DFE"/>
    <w:rsid w:val="00E83750"/>
    <w:rsid w:val="00E84164"/>
    <w:rsid w:val="00E84791"/>
    <w:rsid w:val="00E84D37"/>
    <w:rsid w:val="00E85605"/>
    <w:rsid w:val="00E85880"/>
    <w:rsid w:val="00E864DC"/>
    <w:rsid w:val="00E865B0"/>
    <w:rsid w:val="00E87407"/>
    <w:rsid w:val="00E87A1B"/>
    <w:rsid w:val="00E91A3F"/>
    <w:rsid w:val="00E9226D"/>
    <w:rsid w:val="00E92BAE"/>
    <w:rsid w:val="00E92BD0"/>
    <w:rsid w:val="00E95349"/>
    <w:rsid w:val="00E953F8"/>
    <w:rsid w:val="00E9608C"/>
    <w:rsid w:val="00E96489"/>
    <w:rsid w:val="00E96DD0"/>
    <w:rsid w:val="00E97036"/>
    <w:rsid w:val="00E9798A"/>
    <w:rsid w:val="00EA0CC1"/>
    <w:rsid w:val="00EA2B24"/>
    <w:rsid w:val="00EA3C06"/>
    <w:rsid w:val="00EA4162"/>
    <w:rsid w:val="00EA454C"/>
    <w:rsid w:val="00EA4896"/>
    <w:rsid w:val="00EA497D"/>
    <w:rsid w:val="00EA5AAD"/>
    <w:rsid w:val="00EA6096"/>
    <w:rsid w:val="00EA6E43"/>
    <w:rsid w:val="00EA7D74"/>
    <w:rsid w:val="00EB0A87"/>
    <w:rsid w:val="00EB0F2F"/>
    <w:rsid w:val="00EB1C93"/>
    <w:rsid w:val="00EB1EF5"/>
    <w:rsid w:val="00EB2235"/>
    <w:rsid w:val="00EB24CE"/>
    <w:rsid w:val="00EB39F2"/>
    <w:rsid w:val="00EB3F78"/>
    <w:rsid w:val="00EB41D4"/>
    <w:rsid w:val="00EB5EA6"/>
    <w:rsid w:val="00EB7D3B"/>
    <w:rsid w:val="00EC0B28"/>
    <w:rsid w:val="00EC105F"/>
    <w:rsid w:val="00EC13EF"/>
    <w:rsid w:val="00EC1F78"/>
    <w:rsid w:val="00EC2DE0"/>
    <w:rsid w:val="00EC360B"/>
    <w:rsid w:val="00EC3615"/>
    <w:rsid w:val="00EC3D31"/>
    <w:rsid w:val="00EC40EF"/>
    <w:rsid w:val="00EC42E0"/>
    <w:rsid w:val="00EC585B"/>
    <w:rsid w:val="00EC5E31"/>
    <w:rsid w:val="00EC601D"/>
    <w:rsid w:val="00ED03D1"/>
    <w:rsid w:val="00ED0606"/>
    <w:rsid w:val="00ED0DEC"/>
    <w:rsid w:val="00ED0FAA"/>
    <w:rsid w:val="00ED1290"/>
    <w:rsid w:val="00ED37A0"/>
    <w:rsid w:val="00ED423F"/>
    <w:rsid w:val="00ED451D"/>
    <w:rsid w:val="00ED5238"/>
    <w:rsid w:val="00ED651D"/>
    <w:rsid w:val="00ED695C"/>
    <w:rsid w:val="00ED725F"/>
    <w:rsid w:val="00ED731B"/>
    <w:rsid w:val="00ED751F"/>
    <w:rsid w:val="00EE0492"/>
    <w:rsid w:val="00EE08A1"/>
    <w:rsid w:val="00EE08EA"/>
    <w:rsid w:val="00EE1285"/>
    <w:rsid w:val="00EE1866"/>
    <w:rsid w:val="00EE24FA"/>
    <w:rsid w:val="00EE2AC3"/>
    <w:rsid w:val="00EE310B"/>
    <w:rsid w:val="00EE3330"/>
    <w:rsid w:val="00EE37D9"/>
    <w:rsid w:val="00EE5789"/>
    <w:rsid w:val="00EE58D4"/>
    <w:rsid w:val="00EE5CAF"/>
    <w:rsid w:val="00EE611E"/>
    <w:rsid w:val="00EE6ED1"/>
    <w:rsid w:val="00EE6FEC"/>
    <w:rsid w:val="00EE76E8"/>
    <w:rsid w:val="00EF21FA"/>
    <w:rsid w:val="00EF22A8"/>
    <w:rsid w:val="00EF28DF"/>
    <w:rsid w:val="00EF34C4"/>
    <w:rsid w:val="00EF37D0"/>
    <w:rsid w:val="00EF3D78"/>
    <w:rsid w:val="00EF44EE"/>
    <w:rsid w:val="00EF4742"/>
    <w:rsid w:val="00EF4A76"/>
    <w:rsid w:val="00EF4D68"/>
    <w:rsid w:val="00EF6019"/>
    <w:rsid w:val="00EF6974"/>
    <w:rsid w:val="00EF6CD3"/>
    <w:rsid w:val="00EF720E"/>
    <w:rsid w:val="00EF7926"/>
    <w:rsid w:val="00EF7B85"/>
    <w:rsid w:val="00F00175"/>
    <w:rsid w:val="00F0021E"/>
    <w:rsid w:val="00F01214"/>
    <w:rsid w:val="00F0125A"/>
    <w:rsid w:val="00F0257E"/>
    <w:rsid w:val="00F0328A"/>
    <w:rsid w:val="00F03E27"/>
    <w:rsid w:val="00F047F9"/>
    <w:rsid w:val="00F04D3F"/>
    <w:rsid w:val="00F04EEA"/>
    <w:rsid w:val="00F05152"/>
    <w:rsid w:val="00F0689B"/>
    <w:rsid w:val="00F120FE"/>
    <w:rsid w:val="00F122A0"/>
    <w:rsid w:val="00F12EA4"/>
    <w:rsid w:val="00F143CD"/>
    <w:rsid w:val="00F1585F"/>
    <w:rsid w:val="00F1608A"/>
    <w:rsid w:val="00F16217"/>
    <w:rsid w:val="00F168E9"/>
    <w:rsid w:val="00F17909"/>
    <w:rsid w:val="00F17A60"/>
    <w:rsid w:val="00F20732"/>
    <w:rsid w:val="00F2189F"/>
    <w:rsid w:val="00F21D1E"/>
    <w:rsid w:val="00F220CB"/>
    <w:rsid w:val="00F22803"/>
    <w:rsid w:val="00F22F66"/>
    <w:rsid w:val="00F241DA"/>
    <w:rsid w:val="00F244DF"/>
    <w:rsid w:val="00F24F82"/>
    <w:rsid w:val="00F25B08"/>
    <w:rsid w:val="00F25B26"/>
    <w:rsid w:val="00F25D57"/>
    <w:rsid w:val="00F276F1"/>
    <w:rsid w:val="00F30328"/>
    <w:rsid w:val="00F311BA"/>
    <w:rsid w:val="00F31389"/>
    <w:rsid w:val="00F313B0"/>
    <w:rsid w:val="00F316E0"/>
    <w:rsid w:val="00F31E4C"/>
    <w:rsid w:val="00F3218B"/>
    <w:rsid w:val="00F3239A"/>
    <w:rsid w:val="00F3289F"/>
    <w:rsid w:val="00F32B9F"/>
    <w:rsid w:val="00F365DC"/>
    <w:rsid w:val="00F37134"/>
    <w:rsid w:val="00F374AC"/>
    <w:rsid w:val="00F379E6"/>
    <w:rsid w:val="00F4003E"/>
    <w:rsid w:val="00F40412"/>
    <w:rsid w:val="00F40834"/>
    <w:rsid w:val="00F41760"/>
    <w:rsid w:val="00F4183D"/>
    <w:rsid w:val="00F41E57"/>
    <w:rsid w:val="00F42A37"/>
    <w:rsid w:val="00F432C7"/>
    <w:rsid w:val="00F439E1"/>
    <w:rsid w:val="00F43BC7"/>
    <w:rsid w:val="00F449A9"/>
    <w:rsid w:val="00F44F25"/>
    <w:rsid w:val="00F453FF"/>
    <w:rsid w:val="00F458E5"/>
    <w:rsid w:val="00F46187"/>
    <w:rsid w:val="00F46A45"/>
    <w:rsid w:val="00F47118"/>
    <w:rsid w:val="00F510CE"/>
    <w:rsid w:val="00F51FC1"/>
    <w:rsid w:val="00F5250F"/>
    <w:rsid w:val="00F52AAA"/>
    <w:rsid w:val="00F53A54"/>
    <w:rsid w:val="00F54190"/>
    <w:rsid w:val="00F542C6"/>
    <w:rsid w:val="00F545B6"/>
    <w:rsid w:val="00F5596B"/>
    <w:rsid w:val="00F5629F"/>
    <w:rsid w:val="00F5782A"/>
    <w:rsid w:val="00F57EFA"/>
    <w:rsid w:val="00F6139E"/>
    <w:rsid w:val="00F61B4D"/>
    <w:rsid w:val="00F61BF1"/>
    <w:rsid w:val="00F62A24"/>
    <w:rsid w:val="00F642A2"/>
    <w:rsid w:val="00F6555F"/>
    <w:rsid w:val="00F65EB5"/>
    <w:rsid w:val="00F6728D"/>
    <w:rsid w:val="00F702F0"/>
    <w:rsid w:val="00F714F4"/>
    <w:rsid w:val="00F72D4F"/>
    <w:rsid w:val="00F72E82"/>
    <w:rsid w:val="00F734C2"/>
    <w:rsid w:val="00F772DC"/>
    <w:rsid w:val="00F80654"/>
    <w:rsid w:val="00F8165B"/>
    <w:rsid w:val="00F817BB"/>
    <w:rsid w:val="00F81E36"/>
    <w:rsid w:val="00F82562"/>
    <w:rsid w:val="00F830C0"/>
    <w:rsid w:val="00F846E7"/>
    <w:rsid w:val="00F84E16"/>
    <w:rsid w:val="00F85562"/>
    <w:rsid w:val="00F858E6"/>
    <w:rsid w:val="00F861AF"/>
    <w:rsid w:val="00F86EEA"/>
    <w:rsid w:val="00F86FB7"/>
    <w:rsid w:val="00F872EA"/>
    <w:rsid w:val="00F90A1A"/>
    <w:rsid w:val="00F90AAC"/>
    <w:rsid w:val="00F90E05"/>
    <w:rsid w:val="00F90FD8"/>
    <w:rsid w:val="00F91262"/>
    <w:rsid w:val="00F9142C"/>
    <w:rsid w:val="00F91D25"/>
    <w:rsid w:val="00F91F54"/>
    <w:rsid w:val="00F92675"/>
    <w:rsid w:val="00F936D3"/>
    <w:rsid w:val="00F93D34"/>
    <w:rsid w:val="00F94A2C"/>
    <w:rsid w:val="00F954BD"/>
    <w:rsid w:val="00F96338"/>
    <w:rsid w:val="00F964B1"/>
    <w:rsid w:val="00F96B7A"/>
    <w:rsid w:val="00F97047"/>
    <w:rsid w:val="00FA0169"/>
    <w:rsid w:val="00FA0DA7"/>
    <w:rsid w:val="00FA1225"/>
    <w:rsid w:val="00FA1556"/>
    <w:rsid w:val="00FA1A03"/>
    <w:rsid w:val="00FA1A47"/>
    <w:rsid w:val="00FA2893"/>
    <w:rsid w:val="00FA2E56"/>
    <w:rsid w:val="00FA3911"/>
    <w:rsid w:val="00FA4318"/>
    <w:rsid w:val="00FA495F"/>
    <w:rsid w:val="00FA549B"/>
    <w:rsid w:val="00FA60FE"/>
    <w:rsid w:val="00FA6943"/>
    <w:rsid w:val="00FA6F2D"/>
    <w:rsid w:val="00FA7564"/>
    <w:rsid w:val="00FA7631"/>
    <w:rsid w:val="00FA7DD1"/>
    <w:rsid w:val="00FB008C"/>
    <w:rsid w:val="00FB0D8C"/>
    <w:rsid w:val="00FB1543"/>
    <w:rsid w:val="00FB162D"/>
    <w:rsid w:val="00FB27AB"/>
    <w:rsid w:val="00FB32FD"/>
    <w:rsid w:val="00FB4F6D"/>
    <w:rsid w:val="00FB5950"/>
    <w:rsid w:val="00FB5CA8"/>
    <w:rsid w:val="00FC0001"/>
    <w:rsid w:val="00FC0AA1"/>
    <w:rsid w:val="00FC0C43"/>
    <w:rsid w:val="00FC335F"/>
    <w:rsid w:val="00FC382F"/>
    <w:rsid w:val="00FC3EFD"/>
    <w:rsid w:val="00FC41DF"/>
    <w:rsid w:val="00FC494F"/>
    <w:rsid w:val="00FC49C4"/>
    <w:rsid w:val="00FC4E4A"/>
    <w:rsid w:val="00FC5340"/>
    <w:rsid w:val="00FD0BA1"/>
    <w:rsid w:val="00FD252C"/>
    <w:rsid w:val="00FD2736"/>
    <w:rsid w:val="00FD405C"/>
    <w:rsid w:val="00FD489D"/>
    <w:rsid w:val="00FD4995"/>
    <w:rsid w:val="00FD4B49"/>
    <w:rsid w:val="00FD5A7F"/>
    <w:rsid w:val="00FD634F"/>
    <w:rsid w:val="00FD721C"/>
    <w:rsid w:val="00FE01B9"/>
    <w:rsid w:val="00FE0333"/>
    <w:rsid w:val="00FE133F"/>
    <w:rsid w:val="00FE1B86"/>
    <w:rsid w:val="00FE222A"/>
    <w:rsid w:val="00FE240B"/>
    <w:rsid w:val="00FE2D03"/>
    <w:rsid w:val="00FE3AE7"/>
    <w:rsid w:val="00FE4720"/>
    <w:rsid w:val="00FE4839"/>
    <w:rsid w:val="00FE5A01"/>
    <w:rsid w:val="00FE5A4C"/>
    <w:rsid w:val="00FE61DE"/>
    <w:rsid w:val="00FF1D3A"/>
    <w:rsid w:val="00FF2440"/>
    <w:rsid w:val="00FF2F72"/>
    <w:rsid w:val="00FF3711"/>
    <w:rsid w:val="00FF444A"/>
    <w:rsid w:val="00FF45E9"/>
    <w:rsid w:val="00FF4802"/>
    <w:rsid w:val="00FF4A9C"/>
    <w:rsid w:val="00FF589C"/>
    <w:rsid w:val="00FF6010"/>
    <w:rsid w:val="00FF7854"/>
    <w:rsid w:val="00FF7BAE"/>
    <w:rsid w:val="00FF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overlap="f" fill="f" fillcolor="white" stroke="f">
      <v:fill color="white" on="f"/>
      <v:stroke on="f"/>
      <v:textbox inset="0,0,0,0"/>
    </o:shapedefaults>
    <o:shapelayout v:ext="edit">
      <o:idmap v:ext="edit" data="1"/>
    </o:shapelayout>
  </w:shapeDefaults>
  <w:decimalSymbol w:val="."/>
  <w:listSeparator w:val=","/>
  <w14:docId w14:val="1188320C"/>
  <w15:docId w15:val="{3711A111-1F13-425C-BC62-2BB1D36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83"/>
    <w:rPr>
      <w:rFonts w:ascii="Tahoma" w:hAnsi="Tahoma"/>
      <w:szCs w:val="22"/>
      <w:lang w:val="en-GB" w:eastAsia="en-US"/>
    </w:rPr>
  </w:style>
  <w:style w:type="paragraph" w:styleId="1">
    <w:name w:val="heading 1"/>
    <w:basedOn w:val="a"/>
    <w:next w:val="a"/>
    <w:qFormat/>
    <w:rsid w:val="00064686"/>
    <w:pPr>
      <w:keepNext/>
      <w:spacing w:before="240" w:after="60"/>
      <w:outlineLvl w:val="0"/>
    </w:pPr>
    <w:rPr>
      <w:rFonts w:cs="Arial"/>
      <w:b/>
      <w:bCs/>
      <w:kern w:val="32"/>
      <w:sz w:val="28"/>
      <w:szCs w:val="32"/>
    </w:rPr>
  </w:style>
  <w:style w:type="paragraph" w:styleId="2">
    <w:name w:val="heading 2"/>
    <w:basedOn w:val="a"/>
    <w:next w:val="a"/>
    <w:qFormat/>
    <w:rsid w:val="00064686"/>
    <w:pPr>
      <w:keepNext/>
      <w:spacing w:before="120" w:after="120"/>
      <w:outlineLvl w:val="1"/>
    </w:pPr>
    <w:rPr>
      <w:rFonts w:cs="Arial"/>
      <w:b/>
      <w:bCs/>
      <w:iCs/>
      <w:sz w:val="24"/>
      <w:szCs w:val="28"/>
    </w:rPr>
  </w:style>
  <w:style w:type="paragraph" w:styleId="3">
    <w:name w:val="heading 3"/>
    <w:basedOn w:val="a"/>
    <w:next w:val="a"/>
    <w:qFormat/>
    <w:rsid w:val="00064686"/>
    <w:pPr>
      <w:keepNext/>
      <w:spacing w:before="240" w:after="60"/>
      <w:outlineLvl w:val="2"/>
    </w:pPr>
    <w:rPr>
      <w:rFonts w:cs="Arial"/>
      <w:b/>
      <w:bCs/>
      <w:szCs w:val="26"/>
    </w:rPr>
  </w:style>
  <w:style w:type="paragraph" w:styleId="4">
    <w:name w:val="heading 4"/>
    <w:basedOn w:val="a"/>
    <w:next w:val="a"/>
    <w:qFormat/>
    <w:rsid w:val="007F6E10"/>
    <w:pPr>
      <w:keepNext/>
      <w:spacing w:before="240" w:after="60"/>
      <w:outlineLvl w:val="3"/>
    </w:pPr>
    <w:rPr>
      <w:rFonts w:ascii="Times New Roman" w:hAnsi="Times New Roman"/>
      <w:b/>
      <w:bCs/>
      <w:sz w:val="28"/>
      <w:szCs w:val="28"/>
    </w:rPr>
  </w:style>
  <w:style w:type="paragraph" w:styleId="6">
    <w:name w:val="heading 6"/>
    <w:basedOn w:val="a"/>
    <w:next w:val="a"/>
    <w:link w:val="60"/>
    <w:qFormat/>
    <w:rsid w:val="00D34AB6"/>
    <w:pPr>
      <w:spacing w:before="240" w:after="60"/>
      <w:outlineLvl w:val="5"/>
    </w:pPr>
    <w:rPr>
      <w:rFonts w:ascii="Times New Roman" w:hAnsi="Times New Roman"/>
      <w:b/>
      <w:bCs/>
      <w:sz w:val="22"/>
      <w:lang w:val="x-none"/>
    </w:rPr>
  </w:style>
  <w:style w:type="paragraph" w:styleId="9">
    <w:name w:val="heading 9"/>
    <w:basedOn w:val="a"/>
    <w:next w:val="a"/>
    <w:link w:val="90"/>
    <w:qFormat/>
    <w:rsid w:val="00D34AB6"/>
    <w:pPr>
      <w:spacing w:before="240" w:after="60"/>
      <w:outlineLvl w:val="8"/>
    </w:pPr>
    <w:rPr>
      <w:rFonts w:ascii="Arial" w:hAnsi="Arial"/>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val="0"/>
      <w:tabs>
        <w:tab w:val="center" w:pos="4320"/>
        <w:tab w:val="right" w:pos="8640"/>
      </w:tabs>
      <w:ind w:right="-1701"/>
    </w:pPr>
  </w:style>
  <w:style w:type="paragraph" w:styleId="a5">
    <w:name w:val="footer"/>
    <w:basedOn w:val="a"/>
    <w:link w:val="a6"/>
    <w:uiPriority w:val="99"/>
    <w:rsid w:val="00BC5C0D"/>
    <w:pPr>
      <w:tabs>
        <w:tab w:val="center" w:pos="4320"/>
        <w:tab w:val="right" w:pos="8640"/>
      </w:tabs>
    </w:pPr>
    <w:rPr>
      <w:sz w:val="16"/>
      <w:szCs w:val="16"/>
    </w:rPr>
  </w:style>
  <w:style w:type="character" w:styleId="a7">
    <w:name w:val="page number"/>
    <w:basedOn w:val="a0"/>
  </w:style>
  <w:style w:type="paragraph" w:customStyle="1" w:styleId="HeaderBlock">
    <w:name w:val="HeaderBlock"/>
    <w:basedOn w:val="a"/>
    <w:rsid w:val="008805A0"/>
    <w:pPr>
      <w:spacing w:after="20"/>
    </w:pPr>
    <w:rPr>
      <w:sz w:val="14"/>
      <w:szCs w:val="16"/>
    </w:rPr>
  </w:style>
  <w:style w:type="paragraph" w:customStyle="1" w:styleId="HeaderBlockBold">
    <w:name w:val="HeaderBlockBold"/>
    <w:basedOn w:val="HeaderBlock"/>
    <w:pPr>
      <w:tabs>
        <w:tab w:val="right" w:pos="8647"/>
        <w:tab w:val="left" w:pos="8930"/>
      </w:tabs>
    </w:pPr>
    <w:rPr>
      <w:b/>
    </w:rPr>
  </w:style>
  <w:style w:type="table" w:styleId="a8">
    <w:name w:val="Table Grid"/>
    <w:basedOn w:val="a1"/>
    <w:rsid w:val="00DD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bold">
    <w:name w:val="Contact Details bold"/>
    <w:basedOn w:val="a"/>
    <w:rsid w:val="00DD70CF"/>
    <w:pPr>
      <w:tabs>
        <w:tab w:val="left" w:pos="170"/>
        <w:tab w:val="left" w:pos="1701"/>
      </w:tabs>
      <w:autoSpaceDE w:val="0"/>
      <w:autoSpaceDN w:val="0"/>
      <w:adjustRightInd w:val="0"/>
      <w:spacing w:line="220" w:lineRule="atLeast"/>
      <w:jc w:val="right"/>
      <w:textAlignment w:val="center"/>
    </w:pPr>
    <w:rPr>
      <w:rFonts w:ascii="Interstate-Regular" w:hAnsi="Interstate-Regular" w:cs="Interstate-Regular"/>
      <w:color w:val="000000"/>
      <w:spacing w:val="-2"/>
      <w:sz w:val="16"/>
      <w:szCs w:val="16"/>
      <w:lang w:eastAsia="en-AU"/>
    </w:rPr>
  </w:style>
  <w:style w:type="paragraph" w:customStyle="1" w:styleId="Contactdetails">
    <w:name w:val="Contact details"/>
    <w:basedOn w:val="a"/>
    <w:rsid w:val="00DD70CF"/>
    <w:pPr>
      <w:tabs>
        <w:tab w:val="left" w:pos="170"/>
        <w:tab w:val="left" w:pos="1701"/>
      </w:tabs>
      <w:autoSpaceDE w:val="0"/>
      <w:autoSpaceDN w:val="0"/>
      <w:adjustRightInd w:val="0"/>
      <w:spacing w:line="220" w:lineRule="atLeast"/>
      <w:jc w:val="right"/>
      <w:textAlignment w:val="center"/>
    </w:pPr>
    <w:rPr>
      <w:rFonts w:ascii="Interstate-ExtraLight" w:hAnsi="Interstate-ExtraLight" w:cs="Interstate-ExtraLight"/>
      <w:color w:val="000000"/>
      <w:spacing w:val="-2"/>
      <w:sz w:val="16"/>
      <w:szCs w:val="16"/>
      <w:lang w:eastAsia="en-AU"/>
    </w:rPr>
  </w:style>
  <w:style w:type="paragraph" w:customStyle="1" w:styleId="CM8">
    <w:name w:val="CM8"/>
    <w:basedOn w:val="a"/>
    <w:next w:val="a"/>
    <w:rsid w:val="00B51DC5"/>
    <w:pPr>
      <w:widowControl w:val="0"/>
      <w:autoSpaceDE w:val="0"/>
      <w:autoSpaceDN w:val="0"/>
      <w:adjustRightInd w:val="0"/>
    </w:pPr>
    <w:rPr>
      <w:rFonts w:ascii="Zurich Cn BT" w:hAnsi="Zurich Cn BT"/>
      <w:sz w:val="24"/>
      <w:szCs w:val="24"/>
      <w:lang w:eastAsia="en-GB"/>
    </w:rPr>
  </w:style>
  <w:style w:type="paragraph" w:styleId="a9">
    <w:name w:val="Balloon Text"/>
    <w:basedOn w:val="a"/>
    <w:semiHidden/>
    <w:rsid w:val="00217E61"/>
    <w:rPr>
      <w:rFonts w:cs="Tahoma"/>
      <w:sz w:val="16"/>
      <w:szCs w:val="16"/>
    </w:rPr>
  </w:style>
  <w:style w:type="paragraph" w:customStyle="1" w:styleId="Default">
    <w:name w:val="Default"/>
    <w:rsid w:val="006260BA"/>
    <w:pPr>
      <w:autoSpaceDE w:val="0"/>
      <w:autoSpaceDN w:val="0"/>
      <w:adjustRightInd w:val="0"/>
    </w:pPr>
    <w:rPr>
      <w:rFonts w:ascii="Tahoma" w:hAnsi="Tahoma" w:cs="Tahoma"/>
      <w:color w:val="000000"/>
      <w:sz w:val="24"/>
      <w:szCs w:val="24"/>
      <w:lang w:val="en-GB" w:eastAsia="en-GB"/>
    </w:rPr>
  </w:style>
  <w:style w:type="character" w:styleId="aa">
    <w:name w:val="Hyperlink"/>
    <w:uiPriority w:val="99"/>
    <w:rsid w:val="008A7FCF"/>
    <w:rPr>
      <w:color w:val="0000FF"/>
      <w:u w:val="single"/>
    </w:rPr>
  </w:style>
  <w:style w:type="character" w:styleId="ab">
    <w:name w:val="FollowedHyperlink"/>
    <w:rsid w:val="00793C36"/>
    <w:rPr>
      <w:color w:val="800080"/>
      <w:u w:val="single"/>
    </w:rPr>
  </w:style>
  <w:style w:type="character" w:customStyle="1" w:styleId="date2">
    <w:name w:val="date2"/>
    <w:basedOn w:val="a0"/>
    <w:rsid w:val="00A64FAC"/>
  </w:style>
  <w:style w:type="paragraph" w:customStyle="1" w:styleId="10">
    <w:name w:val="Название1"/>
    <w:basedOn w:val="a"/>
    <w:qFormat/>
    <w:rsid w:val="00031F15"/>
    <w:pPr>
      <w:spacing w:line="360" w:lineRule="auto"/>
      <w:ind w:firstLine="720"/>
      <w:jc w:val="center"/>
    </w:pPr>
    <w:rPr>
      <w:rFonts w:ascii="Times New Roman" w:hAnsi="Times New Roman"/>
      <w:b/>
      <w:sz w:val="24"/>
      <w:szCs w:val="20"/>
      <w:lang w:val="ru-RU" w:eastAsia="ru-RU"/>
    </w:rPr>
  </w:style>
  <w:style w:type="paragraph" w:styleId="20">
    <w:name w:val="Body Text Indent 2"/>
    <w:basedOn w:val="a"/>
    <w:link w:val="21"/>
    <w:rsid w:val="00031F15"/>
    <w:pPr>
      <w:spacing w:line="360" w:lineRule="auto"/>
      <w:ind w:firstLine="709"/>
      <w:jc w:val="both"/>
    </w:pPr>
    <w:rPr>
      <w:rFonts w:ascii="Times New Roman" w:hAnsi="Times New Roman"/>
      <w:b/>
      <w:sz w:val="24"/>
      <w:szCs w:val="20"/>
      <w:lang w:val="x-none" w:eastAsia="x-none"/>
    </w:rPr>
  </w:style>
  <w:style w:type="paragraph" w:styleId="30">
    <w:name w:val="Body Text Indent 3"/>
    <w:basedOn w:val="a"/>
    <w:link w:val="31"/>
    <w:rsid w:val="00D34AB6"/>
    <w:pPr>
      <w:spacing w:after="120"/>
      <w:ind w:left="283"/>
    </w:pPr>
    <w:rPr>
      <w:sz w:val="16"/>
      <w:szCs w:val="16"/>
    </w:rPr>
  </w:style>
  <w:style w:type="character" w:customStyle="1" w:styleId="31">
    <w:name w:val="Основной текст с отступом 3 Знак"/>
    <w:link w:val="30"/>
    <w:rsid w:val="00D34AB6"/>
    <w:rPr>
      <w:rFonts w:ascii="Tahoma" w:hAnsi="Tahoma"/>
      <w:sz w:val="16"/>
      <w:szCs w:val="16"/>
      <w:lang w:val="en-GB" w:eastAsia="en-US"/>
    </w:rPr>
  </w:style>
  <w:style w:type="character" w:customStyle="1" w:styleId="60">
    <w:name w:val="Заголовок 6 Знак"/>
    <w:link w:val="6"/>
    <w:rsid w:val="00D34AB6"/>
    <w:rPr>
      <w:b/>
      <w:bCs/>
      <w:sz w:val="22"/>
      <w:szCs w:val="22"/>
      <w:lang w:eastAsia="en-US"/>
    </w:rPr>
  </w:style>
  <w:style w:type="character" w:customStyle="1" w:styleId="90">
    <w:name w:val="Заголовок 9 Знак"/>
    <w:link w:val="9"/>
    <w:rsid w:val="00D34AB6"/>
    <w:rPr>
      <w:rFonts w:ascii="Arial" w:hAnsi="Arial" w:cs="Arial"/>
      <w:sz w:val="22"/>
      <w:szCs w:val="22"/>
      <w:lang w:eastAsia="en-US"/>
    </w:rPr>
  </w:style>
  <w:style w:type="paragraph" w:customStyle="1" w:styleId="Iauiue">
    <w:name w:val="Iau?iue"/>
    <w:rsid w:val="00D34AB6"/>
    <w:rPr>
      <w:rFonts w:ascii="Arial" w:hAnsi="Arial"/>
      <w:sz w:val="24"/>
      <w:lang w:eastAsia="en-US"/>
    </w:rPr>
  </w:style>
  <w:style w:type="paragraph" w:styleId="ac">
    <w:name w:val="Plain Text"/>
    <w:basedOn w:val="a"/>
    <w:link w:val="ad"/>
    <w:rsid w:val="00D34AB6"/>
    <w:rPr>
      <w:rFonts w:ascii="Courier New" w:hAnsi="Courier New"/>
      <w:szCs w:val="20"/>
      <w:lang w:val="x-none"/>
    </w:rPr>
  </w:style>
  <w:style w:type="character" w:customStyle="1" w:styleId="ad">
    <w:name w:val="Текст Знак"/>
    <w:link w:val="ac"/>
    <w:rsid w:val="00D34AB6"/>
    <w:rPr>
      <w:rFonts w:ascii="Courier New" w:hAnsi="Courier New"/>
      <w:lang w:eastAsia="en-US"/>
    </w:rPr>
  </w:style>
  <w:style w:type="paragraph" w:customStyle="1" w:styleId="ConsNormal">
    <w:name w:val="ConsNormal"/>
    <w:uiPriority w:val="99"/>
    <w:rsid w:val="00D34AB6"/>
    <w:pPr>
      <w:widowControl w:val="0"/>
      <w:autoSpaceDE w:val="0"/>
      <w:autoSpaceDN w:val="0"/>
      <w:adjustRightInd w:val="0"/>
      <w:ind w:firstLine="720"/>
    </w:pPr>
    <w:rPr>
      <w:rFonts w:ascii="Arial" w:hAnsi="Arial"/>
    </w:rPr>
  </w:style>
  <w:style w:type="character" w:styleId="ae">
    <w:name w:val="annotation reference"/>
    <w:rsid w:val="00D34AB6"/>
    <w:rPr>
      <w:sz w:val="16"/>
      <w:szCs w:val="16"/>
    </w:rPr>
  </w:style>
  <w:style w:type="paragraph" w:styleId="af">
    <w:name w:val="annotation text"/>
    <w:basedOn w:val="a"/>
    <w:link w:val="af0"/>
    <w:rsid w:val="00D34AB6"/>
    <w:rPr>
      <w:szCs w:val="20"/>
    </w:rPr>
  </w:style>
  <w:style w:type="character" w:customStyle="1" w:styleId="af0">
    <w:name w:val="Текст примечания Знак"/>
    <w:link w:val="af"/>
    <w:rsid w:val="00D34AB6"/>
    <w:rPr>
      <w:rFonts w:ascii="Tahoma" w:hAnsi="Tahoma"/>
      <w:lang w:val="en-GB" w:eastAsia="en-US"/>
    </w:rPr>
  </w:style>
  <w:style w:type="paragraph" w:styleId="af1">
    <w:name w:val="annotation subject"/>
    <w:basedOn w:val="af"/>
    <w:next w:val="af"/>
    <w:link w:val="af2"/>
    <w:rsid w:val="00D34AB6"/>
    <w:rPr>
      <w:b/>
      <w:bCs/>
    </w:rPr>
  </w:style>
  <w:style w:type="character" w:customStyle="1" w:styleId="af2">
    <w:name w:val="Тема примечания Знак"/>
    <w:link w:val="af1"/>
    <w:rsid w:val="00D34AB6"/>
    <w:rPr>
      <w:rFonts w:ascii="Tahoma" w:hAnsi="Tahoma"/>
      <w:b/>
      <w:bCs/>
      <w:lang w:val="en-GB" w:eastAsia="en-US"/>
    </w:rPr>
  </w:style>
  <w:style w:type="character" w:customStyle="1" w:styleId="a6">
    <w:name w:val="Нижний колонтитул Знак"/>
    <w:link w:val="a5"/>
    <w:uiPriority w:val="99"/>
    <w:rsid w:val="00FD4B49"/>
    <w:rPr>
      <w:rFonts w:ascii="Tahoma" w:hAnsi="Tahoma"/>
      <w:sz w:val="16"/>
      <w:szCs w:val="16"/>
      <w:lang w:val="en-GB" w:eastAsia="en-US"/>
    </w:rPr>
  </w:style>
  <w:style w:type="character" w:customStyle="1" w:styleId="link">
    <w:name w:val="link"/>
    <w:rsid w:val="00B879E6"/>
    <w:rPr>
      <w:strike w:val="0"/>
      <w:dstrike w:val="0"/>
      <w:color w:val="008000"/>
      <w:sz w:val="22"/>
      <w:szCs w:val="22"/>
      <w:u w:val="none"/>
      <w:effect w:val="none"/>
    </w:rPr>
  </w:style>
  <w:style w:type="paragraph" w:styleId="af3">
    <w:name w:val="Revision"/>
    <w:hidden/>
    <w:uiPriority w:val="99"/>
    <w:semiHidden/>
    <w:rsid w:val="008E3A08"/>
    <w:rPr>
      <w:rFonts w:ascii="Tahoma" w:hAnsi="Tahoma"/>
      <w:szCs w:val="22"/>
      <w:lang w:val="en-GB" w:eastAsia="en-US"/>
    </w:rPr>
  </w:style>
  <w:style w:type="paragraph" w:customStyle="1" w:styleId="ConsPlusNormal">
    <w:name w:val="ConsPlusNormal"/>
    <w:rsid w:val="00AF30FC"/>
    <w:pPr>
      <w:autoSpaceDE w:val="0"/>
      <w:autoSpaceDN w:val="0"/>
      <w:adjustRightInd w:val="0"/>
      <w:ind w:firstLine="720"/>
      <w:jc w:val="both"/>
    </w:pPr>
    <w:rPr>
      <w:sz w:val="22"/>
      <w:szCs w:val="22"/>
    </w:rPr>
  </w:style>
  <w:style w:type="character" w:customStyle="1" w:styleId="21">
    <w:name w:val="Основной текст с отступом 2 Знак"/>
    <w:link w:val="20"/>
    <w:rsid w:val="00135EA2"/>
    <w:rPr>
      <w:b/>
      <w:sz w:val="24"/>
    </w:rPr>
  </w:style>
  <w:style w:type="character" w:customStyle="1" w:styleId="a4">
    <w:name w:val="Верхний колонтитул Знак"/>
    <w:link w:val="a3"/>
    <w:uiPriority w:val="99"/>
    <w:rsid w:val="00B72BB2"/>
    <w:rPr>
      <w:rFonts w:ascii="Tahoma" w:hAnsi="Tahoma"/>
      <w:szCs w:val="22"/>
      <w:lang w:val="en-GB" w:eastAsia="en-US"/>
    </w:rPr>
  </w:style>
  <w:style w:type="paragraph" w:styleId="af4">
    <w:name w:val="Body Text Indent"/>
    <w:basedOn w:val="a"/>
    <w:link w:val="af5"/>
    <w:rsid w:val="00A2075F"/>
    <w:pPr>
      <w:spacing w:after="120"/>
      <w:ind w:left="283"/>
    </w:pPr>
  </w:style>
  <w:style w:type="character" w:customStyle="1" w:styleId="af5">
    <w:name w:val="Основной текст с отступом Знак"/>
    <w:link w:val="af4"/>
    <w:rsid w:val="00A2075F"/>
    <w:rPr>
      <w:rFonts w:ascii="Tahoma" w:hAnsi="Tahoma"/>
      <w:szCs w:val="22"/>
      <w:lang w:val="en-GB" w:eastAsia="en-US"/>
    </w:rPr>
  </w:style>
  <w:style w:type="paragraph" w:styleId="af6">
    <w:name w:val="Body Text"/>
    <w:basedOn w:val="a"/>
    <w:link w:val="af7"/>
    <w:rsid w:val="00A2075F"/>
    <w:pPr>
      <w:spacing w:after="120"/>
    </w:pPr>
  </w:style>
  <w:style w:type="character" w:customStyle="1" w:styleId="af7">
    <w:name w:val="Основной текст Знак"/>
    <w:link w:val="af6"/>
    <w:rsid w:val="00A2075F"/>
    <w:rPr>
      <w:rFonts w:ascii="Tahoma" w:hAnsi="Tahoma"/>
      <w:szCs w:val="22"/>
      <w:lang w:val="en-GB" w:eastAsia="en-US"/>
    </w:rPr>
  </w:style>
  <w:style w:type="paragraph" w:styleId="af8">
    <w:name w:val="List Paragraph"/>
    <w:basedOn w:val="a"/>
    <w:uiPriority w:val="34"/>
    <w:qFormat/>
    <w:rsid w:val="00944516"/>
    <w:pPr>
      <w:ind w:left="708"/>
    </w:pPr>
    <w:rPr>
      <w:rFonts w:ascii="Times New Roman" w:hAnsi="Times New Roman"/>
      <w:sz w:val="24"/>
      <w:szCs w:val="24"/>
      <w:lang w:val="ru-RU" w:eastAsia="ru-RU"/>
    </w:rPr>
  </w:style>
  <w:style w:type="character" w:customStyle="1" w:styleId="af9">
    <w:name w:val="Гипертекстовая ссылка"/>
    <w:uiPriority w:val="99"/>
    <w:rsid w:val="00EE58D4"/>
    <w:rPr>
      <w:color w:val="008000"/>
    </w:rPr>
  </w:style>
  <w:style w:type="paragraph" w:customStyle="1" w:styleId="210">
    <w:name w:val="Основной текст 21"/>
    <w:basedOn w:val="a"/>
    <w:uiPriority w:val="99"/>
    <w:rsid w:val="00EE58D4"/>
    <w:pPr>
      <w:spacing w:before="20" w:after="20"/>
      <w:ind w:firstLine="720"/>
      <w:jc w:val="both"/>
    </w:pPr>
    <w:rPr>
      <w:rFonts w:ascii="Futuris" w:hAnsi="Futuris"/>
      <w:sz w:val="22"/>
      <w:szCs w:val="20"/>
      <w:lang w:val="ru-RU" w:eastAsia="ru-RU"/>
    </w:rPr>
  </w:style>
  <w:style w:type="paragraph" w:customStyle="1" w:styleId="BodyText21">
    <w:name w:val="Body Text 21"/>
    <w:basedOn w:val="a"/>
    <w:uiPriority w:val="99"/>
    <w:rsid w:val="00EE58D4"/>
    <w:pPr>
      <w:spacing w:before="20" w:after="20"/>
      <w:ind w:firstLine="360"/>
      <w:jc w:val="both"/>
    </w:pPr>
    <w:rPr>
      <w:rFonts w:ascii="Futuris" w:hAnsi="Futuris"/>
      <w:sz w:val="22"/>
      <w:szCs w:val="20"/>
      <w:lang w:val="ru-RU" w:eastAsia="ru-RU"/>
    </w:rPr>
  </w:style>
  <w:style w:type="character" w:customStyle="1" w:styleId="22">
    <w:name w:val="Основной текст (2)_"/>
    <w:link w:val="23"/>
    <w:uiPriority w:val="99"/>
    <w:locked/>
    <w:rsid w:val="00553CDF"/>
    <w:rPr>
      <w:shd w:val="clear" w:color="auto" w:fill="FFFFFF"/>
    </w:rPr>
  </w:style>
  <w:style w:type="paragraph" w:customStyle="1" w:styleId="23">
    <w:name w:val="Основной текст (2)"/>
    <w:basedOn w:val="a"/>
    <w:link w:val="22"/>
    <w:uiPriority w:val="99"/>
    <w:rsid w:val="00553CDF"/>
    <w:pPr>
      <w:widowControl w:val="0"/>
      <w:shd w:val="clear" w:color="auto" w:fill="FFFFFF"/>
      <w:spacing w:before="240" w:line="226" w:lineRule="exact"/>
      <w:jc w:val="both"/>
    </w:pPr>
    <w:rPr>
      <w:rFonts w:ascii="Times New Roman" w:hAnsi="Times New Roman"/>
      <w:szCs w:val="20"/>
      <w:lang w:val="x-none" w:eastAsia="x-none"/>
    </w:rPr>
  </w:style>
  <w:style w:type="paragraph" w:styleId="24">
    <w:name w:val="Body Text 2"/>
    <w:basedOn w:val="a"/>
    <w:link w:val="25"/>
    <w:rsid w:val="00553CDF"/>
    <w:pPr>
      <w:spacing w:after="120" w:line="480" w:lineRule="auto"/>
    </w:pPr>
    <w:rPr>
      <w:rFonts w:ascii="Times New Roman" w:hAnsi="Times New Roman"/>
      <w:szCs w:val="20"/>
      <w:lang w:val="x-none"/>
    </w:rPr>
  </w:style>
  <w:style w:type="character" w:customStyle="1" w:styleId="25">
    <w:name w:val="Основной текст 2 Знак"/>
    <w:link w:val="24"/>
    <w:rsid w:val="00553CDF"/>
    <w:rPr>
      <w:lang w:eastAsia="en-US"/>
    </w:rPr>
  </w:style>
  <w:style w:type="character" w:customStyle="1" w:styleId="7">
    <w:name w:val="Основной текст (7)_"/>
    <w:link w:val="70"/>
    <w:uiPriority w:val="99"/>
    <w:locked/>
    <w:rsid w:val="00230BE2"/>
    <w:rPr>
      <w:b/>
      <w:bCs/>
      <w:shd w:val="clear" w:color="auto" w:fill="FFFFFF"/>
    </w:rPr>
  </w:style>
  <w:style w:type="paragraph" w:customStyle="1" w:styleId="70">
    <w:name w:val="Основной текст (7)"/>
    <w:basedOn w:val="a"/>
    <w:link w:val="7"/>
    <w:uiPriority w:val="99"/>
    <w:rsid w:val="00230BE2"/>
    <w:pPr>
      <w:widowControl w:val="0"/>
      <w:shd w:val="clear" w:color="auto" w:fill="FFFFFF"/>
      <w:spacing w:line="230" w:lineRule="exact"/>
      <w:ind w:firstLine="600"/>
      <w:jc w:val="both"/>
    </w:pPr>
    <w:rPr>
      <w:rFonts w:ascii="Times New Roman" w:hAnsi="Times New Roman"/>
      <w:b/>
      <w:bCs/>
      <w:szCs w:val="20"/>
      <w:lang w:val="x-none" w:eastAsia="x-none"/>
    </w:rPr>
  </w:style>
  <w:style w:type="paragraph" w:styleId="32">
    <w:name w:val="Body Text 3"/>
    <w:basedOn w:val="a"/>
    <w:link w:val="33"/>
    <w:rsid w:val="005C10A6"/>
    <w:pPr>
      <w:spacing w:after="120"/>
    </w:pPr>
    <w:rPr>
      <w:sz w:val="16"/>
      <w:szCs w:val="16"/>
    </w:rPr>
  </w:style>
  <w:style w:type="character" w:customStyle="1" w:styleId="33">
    <w:name w:val="Основной текст 3 Знак"/>
    <w:link w:val="32"/>
    <w:rsid w:val="005C10A6"/>
    <w:rPr>
      <w:rFonts w:ascii="Tahoma" w:hAnsi="Tahoma"/>
      <w:sz w:val="16"/>
      <w:szCs w:val="16"/>
      <w:lang w:val="en-GB" w:eastAsia="en-US"/>
    </w:rPr>
  </w:style>
  <w:style w:type="paragraph" w:styleId="afa">
    <w:name w:val="TOC Heading"/>
    <w:basedOn w:val="1"/>
    <w:next w:val="a"/>
    <w:uiPriority w:val="39"/>
    <w:unhideWhenUsed/>
    <w:qFormat/>
    <w:rsid w:val="00F30328"/>
    <w:pPr>
      <w:keepLines/>
      <w:spacing w:after="0" w:line="259" w:lineRule="auto"/>
      <w:outlineLvl w:val="9"/>
    </w:pPr>
    <w:rPr>
      <w:rFonts w:ascii="Calibri Light" w:hAnsi="Calibri Light" w:cs="Times New Roman"/>
      <w:b w:val="0"/>
      <w:bCs w:val="0"/>
      <w:color w:val="2E74B5"/>
      <w:kern w:val="0"/>
      <w:sz w:val="32"/>
      <w:lang w:val="ru-RU" w:eastAsia="ru-RU"/>
    </w:rPr>
  </w:style>
  <w:style w:type="paragraph" w:styleId="26">
    <w:name w:val="toc 2"/>
    <w:basedOn w:val="a"/>
    <w:next w:val="a"/>
    <w:autoRedefine/>
    <w:uiPriority w:val="39"/>
    <w:rsid w:val="004C4FC9"/>
    <w:pPr>
      <w:tabs>
        <w:tab w:val="left" w:pos="284"/>
        <w:tab w:val="right" w:leader="dot" w:pos="9969"/>
      </w:tabs>
      <w:spacing w:before="120"/>
    </w:pPr>
    <w:rPr>
      <w:rFonts w:ascii="Times New Roman" w:hAnsi="Times New Roman"/>
      <w:smallCaps/>
      <w:noProof/>
      <w:lang w:val="ru-RU"/>
    </w:rPr>
  </w:style>
  <w:style w:type="paragraph" w:styleId="HTML">
    <w:name w:val="HTML Preformatted"/>
    <w:basedOn w:val="a"/>
    <w:link w:val="HTML0"/>
    <w:uiPriority w:val="99"/>
    <w:unhideWhenUsed/>
    <w:rsid w:val="0006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x-none"/>
    </w:rPr>
  </w:style>
  <w:style w:type="character" w:customStyle="1" w:styleId="HTML0">
    <w:name w:val="Стандартный HTML Знак"/>
    <w:link w:val="HTML"/>
    <w:uiPriority w:val="99"/>
    <w:rsid w:val="00064887"/>
    <w:rPr>
      <w:rFonts w:ascii="Courier New" w:hAnsi="Courier New" w:cs="Courier New"/>
    </w:rPr>
  </w:style>
  <w:style w:type="character" w:styleId="afb">
    <w:name w:val="Emphasis"/>
    <w:uiPriority w:val="20"/>
    <w:qFormat/>
    <w:rsid w:val="00BF1078"/>
    <w:rPr>
      <w:i/>
      <w:iCs/>
    </w:rPr>
  </w:style>
  <w:style w:type="paragraph" w:styleId="afc">
    <w:name w:val="caption"/>
    <w:basedOn w:val="a"/>
    <w:next w:val="a"/>
    <w:semiHidden/>
    <w:unhideWhenUsed/>
    <w:qFormat/>
    <w:rsid w:val="00E85880"/>
    <w:rPr>
      <w:b/>
      <w:bCs/>
      <w:szCs w:val="20"/>
    </w:rPr>
  </w:style>
  <w:style w:type="paragraph" w:styleId="11">
    <w:name w:val="toc 1"/>
    <w:basedOn w:val="a"/>
    <w:next w:val="a"/>
    <w:autoRedefine/>
    <w:uiPriority w:val="39"/>
    <w:rsid w:val="009C062D"/>
    <w:pPr>
      <w:tabs>
        <w:tab w:val="right" w:leader="dot" w:pos="9969"/>
      </w:tabs>
      <w:spacing w:before="120"/>
      <w:ind w:left="142"/>
    </w:pPr>
    <w:rPr>
      <w:rFonts w:ascii="Times New Roman" w:hAnsi="Times New Roman"/>
      <w:noProof/>
    </w:rPr>
  </w:style>
  <w:style w:type="paragraph" w:styleId="afd">
    <w:name w:val="footnote text"/>
    <w:basedOn w:val="a"/>
    <w:link w:val="afe"/>
    <w:rsid w:val="002117DA"/>
    <w:rPr>
      <w:szCs w:val="20"/>
    </w:rPr>
  </w:style>
  <w:style w:type="character" w:customStyle="1" w:styleId="afe">
    <w:name w:val="Текст сноски Знак"/>
    <w:link w:val="afd"/>
    <w:rsid w:val="002117DA"/>
    <w:rPr>
      <w:rFonts w:ascii="Tahoma" w:hAnsi="Tahoma"/>
      <w:lang w:val="en-GB" w:eastAsia="en-US"/>
    </w:rPr>
  </w:style>
  <w:style w:type="character" w:styleId="aff">
    <w:name w:val="footnote reference"/>
    <w:rsid w:val="002117DA"/>
    <w:rPr>
      <w:vertAlign w:val="superscript"/>
    </w:rPr>
  </w:style>
  <w:style w:type="paragraph" w:styleId="aff0">
    <w:name w:val="Normal (Web)"/>
    <w:basedOn w:val="a"/>
    <w:uiPriority w:val="99"/>
    <w:unhideWhenUsed/>
    <w:rsid w:val="00346389"/>
    <w:pPr>
      <w:spacing w:before="100" w:beforeAutospacing="1" w:after="100" w:afterAutospacing="1"/>
    </w:pPr>
    <w:rPr>
      <w:rFonts w:ascii="Times New Roman" w:hAnsi="Times New Roman"/>
      <w:sz w:val="24"/>
      <w:szCs w:val="24"/>
      <w:lang w:val="ru-RU" w:eastAsia="ru-RU"/>
    </w:rPr>
  </w:style>
  <w:style w:type="paragraph" w:customStyle="1" w:styleId="s1">
    <w:name w:val="s_1"/>
    <w:basedOn w:val="a"/>
    <w:rsid w:val="00AA0D5A"/>
    <w:pPr>
      <w:spacing w:before="100" w:beforeAutospacing="1" w:after="100" w:afterAutospacing="1"/>
    </w:pPr>
    <w:rPr>
      <w:rFonts w:ascii="Times New Roman" w:hAnsi="Times New Roman"/>
      <w:sz w:val="24"/>
      <w:szCs w:val="24"/>
      <w:lang w:val="ru-RU" w:eastAsia="ru-RU"/>
    </w:rPr>
  </w:style>
  <w:style w:type="character" w:customStyle="1" w:styleId="s10">
    <w:name w:val="s_10"/>
    <w:rsid w:val="005A4F6D"/>
  </w:style>
  <w:style w:type="character" w:styleId="aff1">
    <w:name w:val="Strong"/>
    <w:basedOn w:val="a0"/>
    <w:uiPriority w:val="22"/>
    <w:qFormat/>
    <w:rsid w:val="0058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886">
      <w:bodyDiv w:val="1"/>
      <w:marLeft w:val="0"/>
      <w:marRight w:val="0"/>
      <w:marTop w:val="0"/>
      <w:marBottom w:val="0"/>
      <w:divBdr>
        <w:top w:val="none" w:sz="0" w:space="0" w:color="auto"/>
        <w:left w:val="none" w:sz="0" w:space="0" w:color="auto"/>
        <w:bottom w:val="none" w:sz="0" w:space="0" w:color="auto"/>
        <w:right w:val="none" w:sz="0" w:space="0" w:color="auto"/>
      </w:divBdr>
    </w:div>
    <w:div w:id="37553298">
      <w:bodyDiv w:val="1"/>
      <w:marLeft w:val="0"/>
      <w:marRight w:val="0"/>
      <w:marTop w:val="0"/>
      <w:marBottom w:val="0"/>
      <w:divBdr>
        <w:top w:val="none" w:sz="0" w:space="0" w:color="auto"/>
        <w:left w:val="none" w:sz="0" w:space="0" w:color="auto"/>
        <w:bottom w:val="none" w:sz="0" w:space="0" w:color="auto"/>
        <w:right w:val="none" w:sz="0" w:space="0" w:color="auto"/>
      </w:divBdr>
      <w:divsChild>
        <w:div w:id="982388520">
          <w:marLeft w:val="0"/>
          <w:marRight w:val="0"/>
          <w:marTop w:val="0"/>
          <w:marBottom w:val="0"/>
          <w:divBdr>
            <w:top w:val="none" w:sz="0" w:space="0" w:color="auto"/>
            <w:left w:val="none" w:sz="0" w:space="0" w:color="auto"/>
            <w:bottom w:val="none" w:sz="0" w:space="0" w:color="auto"/>
            <w:right w:val="none" w:sz="0" w:space="0" w:color="auto"/>
          </w:divBdr>
          <w:divsChild>
            <w:div w:id="1275557417">
              <w:marLeft w:val="0"/>
              <w:marRight w:val="0"/>
              <w:marTop w:val="0"/>
              <w:marBottom w:val="0"/>
              <w:divBdr>
                <w:top w:val="none" w:sz="0" w:space="0" w:color="auto"/>
                <w:left w:val="none" w:sz="0" w:space="0" w:color="auto"/>
                <w:bottom w:val="none" w:sz="0" w:space="0" w:color="auto"/>
                <w:right w:val="none" w:sz="0" w:space="0" w:color="auto"/>
              </w:divBdr>
              <w:divsChild>
                <w:div w:id="1223636677">
                  <w:marLeft w:val="0"/>
                  <w:marRight w:val="0"/>
                  <w:marTop w:val="0"/>
                  <w:marBottom w:val="0"/>
                  <w:divBdr>
                    <w:top w:val="none" w:sz="0" w:space="0" w:color="auto"/>
                    <w:left w:val="none" w:sz="0" w:space="0" w:color="auto"/>
                    <w:bottom w:val="none" w:sz="0" w:space="0" w:color="auto"/>
                    <w:right w:val="none" w:sz="0" w:space="0" w:color="auto"/>
                  </w:divBdr>
                  <w:divsChild>
                    <w:div w:id="864558577">
                      <w:marLeft w:val="0"/>
                      <w:marRight w:val="0"/>
                      <w:marTop w:val="0"/>
                      <w:marBottom w:val="0"/>
                      <w:divBdr>
                        <w:top w:val="none" w:sz="0" w:space="0" w:color="auto"/>
                        <w:left w:val="none" w:sz="0" w:space="0" w:color="auto"/>
                        <w:bottom w:val="none" w:sz="0" w:space="0" w:color="auto"/>
                        <w:right w:val="none" w:sz="0" w:space="0" w:color="auto"/>
                      </w:divBdr>
                      <w:divsChild>
                        <w:div w:id="286736837">
                          <w:marLeft w:val="0"/>
                          <w:marRight w:val="0"/>
                          <w:marTop w:val="0"/>
                          <w:marBottom w:val="0"/>
                          <w:divBdr>
                            <w:top w:val="none" w:sz="0" w:space="0" w:color="auto"/>
                            <w:left w:val="none" w:sz="0" w:space="0" w:color="auto"/>
                            <w:bottom w:val="none" w:sz="0" w:space="0" w:color="auto"/>
                            <w:right w:val="none" w:sz="0" w:space="0" w:color="auto"/>
                          </w:divBdr>
                          <w:divsChild>
                            <w:div w:id="1793548192">
                              <w:marLeft w:val="0"/>
                              <w:marRight w:val="0"/>
                              <w:marTop w:val="0"/>
                              <w:marBottom w:val="0"/>
                              <w:divBdr>
                                <w:top w:val="none" w:sz="0" w:space="0" w:color="auto"/>
                                <w:left w:val="none" w:sz="0" w:space="0" w:color="auto"/>
                                <w:bottom w:val="none" w:sz="0" w:space="0" w:color="auto"/>
                                <w:right w:val="none" w:sz="0" w:space="0" w:color="auto"/>
                              </w:divBdr>
                              <w:divsChild>
                                <w:div w:id="1134373800">
                                  <w:marLeft w:val="0"/>
                                  <w:marRight w:val="0"/>
                                  <w:marTop w:val="0"/>
                                  <w:marBottom w:val="0"/>
                                  <w:divBdr>
                                    <w:top w:val="none" w:sz="0" w:space="0" w:color="auto"/>
                                    <w:left w:val="none" w:sz="0" w:space="0" w:color="auto"/>
                                    <w:bottom w:val="none" w:sz="0" w:space="0" w:color="auto"/>
                                    <w:right w:val="none" w:sz="0" w:space="0" w:color="auto"/>
                                  </w:divBdr>
                                  <w:divsChild>
                                    <w:div w:id="11955713">
                                      <w:marLeft w:val="0"/>
                                      <w:marRight w:val="0"/>
                                      <w:marTop w:val="0"/>
                                      <w:marBottom w:val="0"/>
                                      <w:divBdr>
                                        <w:top w:val="none" w:sz="0" w:space="0" w:color="auto"/>
                                        <w:left w:val="none" w:sz="0" w:space="0" w:color="auto"/>
                                        <w:bottom w:val="none" w:sz="0" w:space="0" w:color="auto"/>
                                        <w:right w:val="none" w:sz="0" w:space="0" w:color="auto"/>
                                      </w:divBdr>
                                      <w:divsChild>
                                        <w:div w:id="1179857787">
                                          <w:marLeft w:val="0"/>
                                          <w:marRight w:val="0"/>
                                          <w:marTop w:val="0"/>
                                          <w:marBottom w:val="0"/>
                                          <w:divBdr>
                                            <w:top w:val="none" w:sz="0" w:space="0" w:color="auto"/>
                                            <w:left w:val="none" w:sz="0" w:space="0" w:color="auto"/>
                                            <w:bottom w:val="none" w:sz="0" w:space="0" w:color="auto"/>
                                            <w:right w:val="none" w:sz="0" w:space="0" w:color="auto"/>
                                          </w:divBdr>
                                          <w:divsChild>
                                            <w:div w:id="1976714190">
                                              <w:marLeft w:val="0"/>
                                              <w:marRight w:val="0"/>
                                              <w:marTop w:val="0"/>
                                              <w:marBottom w:val="0"/>
                                              <w:divBdr>
                                                <w:top w:val="none" w:sz="0" w:space="0" w:color="auto"/>
                                                <w:left w:val="none" w:sz="0" w:space="0" w:color="auto"/>
                                                <w:bottom w:val="none" w:sz="0" w:space="0" w:color="auto"/>
                                                <w:right w:val="none" w:sz="0" w:space="0" w:color="auto"/>
                                              </w:divBdr>
                                              <w:divsChild>
                                                <w:div w:id="1318074528">
                                                  <w:marLeft w:val="0"/>
                                                  <w:marRight w:val="0"/>
                                                  <w:marTop w:val="0"/>
                                                  <w:marBottom w:val="0"/>
                                                  <w:divBdr>
                                                    <w:top w:val="none" w:sz="0" w:space="0" w:color="auto"/>
                                                    <w:left w:val="none" w:sz="0" w:space="0" w:color="auto"/>
                                                    <w:bottom w:val="none" w:sz="0" w:space="0" w:color="auto"/>
                                                    <w:right w:val="none" w:sz="0" w:space="0" w:color="auto"/>
                                                  </w:divBdr>
                                                  <w:divsChild>
                                                    <w:div w:id="629895435">
                                                      <w:marLeft w:val="0"/>
                                                      <w:marRight w:val="0"/>
                                                      <w:marTop w:val="0"/>
                                                      <w:marBottom w:val="0"/>
                                                      <w:divBdr>
                                                        <w:top w:val="none" w:sz="0" w:space="0" w:color="auto"/>
                                                        <w:left w:val="none" w:sz="0" w:space="0" w:color="auto"/>
                                                        <w:bottom w:val="none" w:sz="0" w:space="0" w:color="auto"/>
                                                        <w:right w:val="none" w:sz="0" w:space="0" w:color="auto"/>
                                                      </w:divBdr>
                                                      <w:divsChild>
                                                        <w:div w:id="1819106842">
                                                          <w:marLeft w:val="0"/>
                                                          <w:marRight w:val="0"/>
                                                          <w:marTop w:val="0"/>
                                                          <w:marBottom w:val="0"/>
                                                          <w:divBdr>
                                                            <w:top w:val="none" w:sz="0" w:space="0" w:color="auto"/>
                                                            <w:left w:val="none" w:sz="0" w:space="0" w:color="auto"/>
                                                            <w:bottom w:val="none" w:sz="0" w:space="0" w:color="auto"/>
                                                            <w:right w:val="none" w:sz="0" w:space="0" w:color="auto"/>
                                                          </w:divBdr>
                                                          <w:divsChild>
                                                            <w:div w:id="1532766754">
                                                              <w:marLeft w:val="0"/>
                                                              <w:marRight w:val="0"/>
                                                              <w:marTop w:val="0"/>
                                                              <w:marBottom w:val="0"/>
                                                              <w:divBdr>
                                                                <w:top w:val="none" w:sz="0" w:space="0" w:color="auto"/>
                                                                <w:left w:val="none" w:sz="0" w:space="0" w:color="auto"/>
                                                                <w:bottom w:val="none" w:sz="0" w:space="0" w:color="auto"/>
                                                                <w:right w:val="none" w:sz="0" w:space="0" w:color="auto"/>
                                                              </w:divBdr>
                                                              <w:divsChild>
                                                                <w:div w:id="459423821">
                                                                  <w:marLeft w:val="0"/>
                                                                  <w:marRight w:val="0"/>
                                                                  <w:marTop w:val="0"/>
                                                                  <w:marBottom w:val="0"/>
                                                                  <w:divBdr>
                                                                    <w:top w:val="none" w:sz="0" w:space="0" w:color="auto"/>
                                                                    <w:left w:val="none" w:sz="0" w:space="0" w:color="auto"/>
                                                                    <w:bottom w:val="none" w:sz="0" w:space="0" w:color="auto"/>
                                                                    <w:right w:val="none" w:sz="0" w:space="0" w:color="auto"/>
                                                                  </w:divBdr>
                                                                  <w:divsChild>
                                                                    <w:div w:id="1445343896">
                                                                      <w:marLeft w:val="0"/>
                                                                      <w:marRight w:val="0"/>
                                                                      <w:marTop w:val="0"/>
                                                                      <w:marBottom w:val="0"/>
                                                                      <w:divBdr>
                                                                        <w:top w:val="none" w:sz="0" w:space="0" w:color="auto"/>
                                                                        <w:left w:val="none" w:sz="0" w:space="0" w:color="auto"/>
                                                                        <w:bottom w:val="none" w:sz="0" w:space="0" w:color="auto"/>
                                                                        <w:right w:val="none" w:sz="0" w:space="0" w:color="auto"/>
                                                                      </w:divBdr>
                                                                      <w:divsChild>
                                                                        <w:div w:id="2028823057">
                                                                          <w:marLeft w:val="0"/>
                                                                          <w:marRight w:val="0"/>
                                                                          <w:marTop w:val="0"/>
                                                                          <w:marBottom w:val="0"/>
                                                                          <w:divBdr>
                                                                            <w:top w:val="none" w:sz="0" w:space="0" w:color="auto"/>
                                                                            <w:left w:val="none" w:sz="0" w:space="0" w:color="auto"/>
                                                                            <w:bottom w:val="none" w:sz="0" w:space="0" w:color="auto"/>
                                                                            <w:right w:val="none" w:sz="0" w:space="0" w:color="auto"/>
                                                                          </w:divBdr>
                                                                          <w:divsChild>
                                                                            <w:div w:id="498473268">
                                                                              <w:marLeft w:val="0"/>
                                                                              <w:marRight w:val="0"/>
                                                                              <w:marTop w:val="0"/>
                                                                              <w:marBottom w:val="0"/>
                                                                              <w:divBdr>
                                                                                <w:top w:val="none" w:sz="0" w:space="0" w:color="auto"/>
                                                                                <w:left w:val="none" w:sz="0" w:space="0" w:color="auto"/>
                                                                                <w:bottom w:val="none" w:sz="0" w:space="0" w:color="auto"/>
                                                                                <w:right w:val="none" w:sz="0" w:space="0" w:color="auto"/>
                                                                              </w:divBdr>
                                                                              <w:divsChild>
                                                                                <w:div w:id="2092844788">
                                                                                  <w:marLeft w:val="0"/>
                                                                                  <w:marRight w:val="0"/>
                                                                                  <w:marTop w:val="0"/>
                                                                                  <w:marBottom w:val="0"/>
                                                                                  <w:divBdr>
                                                                                    <w:top w:val="none" w:sz="0" w:space="0" w:color="auto"/>
                                                                                    <w:left w:val="none" w:sz="0" w:space="0" w:color="auto"/>
                                                                                    <w:bottom w:val="none" w:sz="0" w:space="0" w:color="auto"/>
                                                                                    <w:right w:val="none" w:sz="0" w:space="0" w:color="auto"/>
                                                                                  </w:divBdr>
                                                                                  <w:divsChild>
                                                                                    <w:div w:id="170679953">
                                                                                      <w:marLeft w:val="0"/>
                                                                                      <w:marRight w:val="0"/>
                                                                                      <w:marTop w:val="0"/>
                                                                                      <w:marBottom w:val="0"/>
                                                                                      <w:divBdr>
                                                                                        <w:top w:val="none" w:sz="0" w:space="0" w:color="auto"/>
                                                                                        <w:left w:val="none" w:sz="0" w:space="0" w:color="auto"/>
                                                                                        <w:bottom w:val="none" w:sz="0" w:space="0" w:color="auto"/>
                                                                                        <w:right w:val="none" w:sz="0" w:space="0" w:color="auto"/>
                                                                                      </w:divBdr>
                                                                                      <w:divsChild>
                                                                                        <w:div w:id="473330095">
                                                                                          <w:marLeft w:val="0"/>
                                                                                          <w:marRight w:val="0"/>
                                                                                          <w:marTop w:val="0"/>
                                                                                          <w:marBottom w:val="0"/>
                                                                                          <w:divBdr>
                                                                                            <w:top w:val="none" w:sz="0" w:space="0" w:color="auto"/>
                                                                                            <w:left w:val="none" w:sz="0" w:space="0" w:color="auto"/>
                                                                                            <w:bottom w:val="none" w:sz="0" w:space="0" w:color="auto"/>
                                                                                            <w:right w:val="none" w:sz="0" w:space="0" w:color="auto"/>
                                                                                          </w:divBdr>
                                                                                        </w:div>
                                                                                        <w:div w:id="1203904324">
                                                                                          <w:marLeft w:val="0"/>
                                                                                          <w:marRight w:val="0"/>
                                                                                          <w:marTop w:val="0"/>
                                                                                          <w:marBottom w:val="0"/>
                                                                                          <w:divBdr>
                                                                                            <w:top w:val="none" w:sz="0" w:space="0" w:color="auto"/>
                                                                                            <w:left w:val="none" w:sz="0" w:space="0" w:color="auto"/>
                                                                                            <w:bottom w:val="none" w:sz="0" w:space="0" w:color="auto"/>
                                                                                            <w:right w:val="none" w:sz="0" w:space="0" w:color="auto"/>
                                                                                          </w:divBdr>
                                                                                        </w:div>
                                                                                        <w:div w:id="1309478097">
                                                                                          <w:marLeft w:val="0"/>
                                                                                          <w:marRight w:val="0"/>
                                                                                          <w:marTop w:val="0"/>
                                                                                          <w:marBottom w:val="0"/>
                                                                                          <w:divBdr>
                                                                                            <w:top w:val="none" w:sz="0" w:space="0" w:color="auto"/>
                                                                                            <w:left w:val="none" w:sz="0" w:space="0" w:color="auto"/>
                                                                                            <w:bottom w:val="none" w:sz="0" w:space="0" w:color="auto"/>
                                                                                            <w:right w:val="none" w:sz="0" w:space="0" w:color="auto"/>
                                                                                          </w:divBdr>
                                                                                        </w:div>
                                                                                        <w:div w:id="2050255238">
                                                                                          <w:marLeft w:val="0"/>
                                                                                          <w:marRight w:val="0"/>
                                                                                          <w:marTop w:val="0"/>
                                                                                          <w:marBottom w:val="0"/>
                                                                                          <w:divBdr>
                                                                                            <w:top w:val="none" w:sz="0" w:space="0" w:color="auto"/>
                                                                                            <w:left w:val="none" w:sz="0" w:space="0" w:color="auto"/>
                                                                                            <w:bottom w:val="none" w:sz="0" w:space="0" w:color="auto"/>
                                                                                            <w:right w:val="none" w:sz="0" w:space="0" w:color="auto"/>
                                                                                          </w:divBdr>
                                                                                        </w:div>
                                                                                        <w:div w:id="21149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23888">
      <w:bodyDiv w:val="1"/>
      <w:marLeft w:val="0"/>
      <w:marRight w:val="0"/>
      <w:marTop w:val="0"/>
      <w:marBottom w:val="0"/>
      <w:divBdr>
        <w:top w:val="none" w:sz="0" w:space="0" w:color="auto"/>
        <w:left w:val="none" w:sz="0" w:space="0" w:color="auto"/>
        <w:bottom w:val="none" w:sz="0" w:space="0" w:color="auto"/>
        <w:right w:val="none" w:sz="0" w:space="0" w:color="auto"/>
      </w:divBdr>
      <w:divsChild>
        <w:div w:id="1198539881">
          <w:marLeft w:val="0"/>
          <w:marRight w:val="0"/>
          <w:marTop w:val="120"/>
          <w:marBottom w:val="0"/>
          <w:divBdr>
            <w:top w:val="none" w:sz="0" w:space="0" w:color="auto"/>
            <w:left w:val="none" w:sz="0" w:space="0" w:color="auto"/>
            <w:bottom w:val="none" w:sz="0" w:space="0" w:color="auto"/>
            <w:right w:val="none" w:sz="0" w:space="0" w:color="auto"/>
          </w:divBdr>
        </w:div>
      </w:divsChild>
    </w:div>
    <w:div w:id="158693846">
      <w:bodyDiv w:val="1"/>
      <w:marLeft w:val="0"/>
      <w:marRight w:val="0"/>
      <w:marTop w:val="0"/>
      <w:marBottom w:val="0"/>
      <w:divBdr>
        <w:top w:val="none" w:sz="0" w:space="0" w:color="auto"/>
        <w:left w:val="none" w:sz="0" w:space="0" w:color="auto"/>
        <w:bottom w:val="none" w:sz="0" w:space="0" w:color="auto"/>
        <w:right w:val="none" w:sz="0" w:space="0" w:color="auto"/>
      </w:divBdr>
      <w:divsChild>
        <w:div w:id="1910262980">
          <w:marLeft w:val="0"/>
          <w:marRight w:val="0"/>
          <w:marTop w:val="0"/>
          <w:marBottom w:val="0"/>
          <w:divBdr>
            <w:top w:val="none" w:sz="0" w:space="0" w:color="auto"/>
            <w:left w:val="none" w:sz="0" w:space="0" w:color="auto"/>
            <w:bottom w:val="none" w:sz="0" w:space="0" w:color="auto"/>
            <w:right w:val="none" w:sz="0" w:space="0" w:color="auto"/>
          </w:divBdr>
          <w:divsChild>
            <w:div w:id="2040623362">
              <w:marLeft w:val="0"/>
              <w:marRight w:val="0"/>
              <w:marTop w:val="0"/>
              <w:marBottom w:val="0"/>
              <w:divBdr>
                <w:top w:val="none" w:sz="0" w:space="0" w:color="auto"/>
                <w:left w:val="none" w:sz="0" w:space="0" w:color="auto"/>
                <w:bottom w:val="none" w:sz="0" w:space="0" w:color="auto"/>
                <w:right w:val="none" w:sz="0" w:space="0" w:color="auto"/>
              </w:divBdr>
              <w:divsChild>
                <w:div w:id="310596687">
                  <w:marLeft w:val="0"/>
                  <w:marRight w:val="0"/>
                  <w:marTop w:val="0"/>
                  <w:marBottom w:val="0"/>
                  <w:divBdr>
                    <w:top w:val="none" w:sz="0" w:space="0" w:color="auto"/>
                    <w:left w:val="none" w:sz="0" w:space="0" w:color="auto"/>
                    <w:bottom w:val="none" w:sz="0" w:space="0" w:color="auto"/>
                    <w:right w:val="none" w:sz="0" w:space="0" w:color="auto"/>
                  </w:divBdr>
                  <w:divsChild>
                    <w:div w:id="1276137511">
                      <w:marLeft w:val="0"/>
                      <w:marRight w:val="0"/>
                      <w:marTop w:val="0"/>
                      <w:marBottom w:val="0"/>
                      <w:divBdr>
                        <w:top w:val="none" w:sz="0" w:space="0" w:color="auto"/>
                        <w:left w:val="none" w:sz="0" w:space="0" w:color="auto"/>
                        <w:bottom w:val="none" w:sz="0" w:space="0" w:color="auto"/>
                        <w:right w:val="none" w:sz="0" w:space="0" w:color="auto"/>
                      </w:divBdr>
                      <w:divsChild>
                        <w:div w:id="1369796544">
                          <w:marLeft w:val="0"/>
                          <w:marRight w:val="0"/>
                          <w:marTop w:val="0"/>
                          <w:marBottom w:val="0"/>
                          <w:divBdr>
                            <w:top w:val="none" w:sz="0" w:space="0" w:color="auto"/>
                            <w:left w:val="none" w:sz="0" w:space="0" w:color="auto"/>
                            <w:bottom w:val="none" w:sz="0" w:space="0" w:color="auto"/>
                            <w:right w:val="none" w:sz="0" w:space="0" w:color="auto"/>
                          </w:divBdr>
                          <w:divsChild>
                            <w:div w:id="1349138094">
                              <w:marLeft w:val="0"/>
                              <w:marRight w:val="0"/>
                              <w:marTop w:val="0"/>
                              <w:marBottom w:val="0"/>
                              <w:divBdr>
                                <w:top w:val="none" w:sz="0" w:space="0" w:color="auto"/>
                                <w:left w:val="none" w:sz="0" w:space="0" w:color="auto"/>
                                <w:bottom w:val="none" w:sz="0" w:space="0" w:color="auto"/>
                                <w:right w:val="none" w:sz="0" w:space="0" w:color="auto"/>
                              </w:divBdr>
                              <w:divsChild>
                                <w:div w:id="1893808351">
                                  <w:marLeft w:val="0"/>
                                  <w:marRight w:val="0"/>
                                  <w:marTop w:val="0"/>
                                  <w:marBottom w:val="0"/>
                                  <w:divBdr>
                                    <w:top w:val="none" w:sz="0" w:space="0" w:color="auto"/>
                                    <w:left w:val="none" w:sz="0" w:space="0" w:color="auto"/>
                                    <w:bottom w:val="none" w:sz="0" w:space="0" w:color="auto"/>
                                    <w:right w:val="none" w:sz="0" w:space="0" w:color="auto"/>
                                  </w:divBdr>
                                  <w:divsChild>
                                    <w:div w:id="1257447252">
                                      <w:marLeft w:val="0"/>
                                      <w:marRight w:val="0"/>
                                      <w:marTop w:val="0"/>
                                      <w:marBottom w:val="0"/>
                                      <w:divBdr>
                                        <w:top w:val="none" w:sz="0" w:space="0" w:color="auto"/>
                                        <w:left w:val="none" w:sz="0" w:space="0" w:color="auto"/>
                                        <w:bottom w:val="none" w:sz="0" w:space="0" w:color="auto"/>
                                        <w:right w:val="none" w:sz="0" w:space="0" w:color="auto"/>
                                      </w:divBdr>
                                      <w:divsChild>
                                        <w:div w:id="669021548">
                                          <w:marLeft w:val="0"/>
                                          <w:marRight w:val="0"/>
                                          <w:marTop w:val="0"/>
                                          <w:marBottom w:val="0"/>
                                          <w:divBdr>
                                            <w:top w:val="none" w:sz="0" w:space="0" w:color="auto"/>
                                            <w:left w:val="none" w:sz="0" w:space="0" w:color="auto"/>
                                            <w:bottom w:val="none" w:sz="0" w:space="0" w:color="auto"/>
                                            <w:right w:val="none" w:sz="0" w:space="0" w:color="auto"/>
                                          </w:divBdr>
                                          <w:divsChild>
                                            <w:div w:id="1258249437">
                                              <w:marLeft w:val="0"/>
                                              <w:marRight w:val="0"/>
                                              <w:marTop w:val="0"/>
                                              <w:marBottom w:val="0"/>
                                              <w:divBdr>
                                                <w:top w:val="none" w:sz="0" w:space="0" w:color="auto"/>
                                                <w:left w:val="none" w:sz="0" w:space="0" w:color="auto"/>
                                                <w:bottom w:val="none" w:sz="0" w:space="0" w:color="auto"/>
                                                <w:right w:val="none" w:sz="0" w:space="0" w:color="auto"/>
                                              </w:divBdr>
                                              <w:divsChild>
                                                <w:div w:id="786239094">
                                                  <w:marLeft w:val="0"/>
                                                  <w:marRight w:val="0"/>
                                                  <w:marTop w:val="0"/>
                                                  <w:marBottom w:val="0"/>
                                                  <w:divBdr>
                                                    <w:top w:val="none" w:sz="0" w:space="0" w:color="auto"/>
                                                    <w:left w:val="none" w:sz="0" w:space="0" w:color="auto"/>
                                                    <w:bottom w:val="none" w:sz="0" w:space="0" w:color="auto"/>
                                                    <w:right w:val="none" w:sz="0" w:space="0" w:color="auto"/>
                                                  </w:divBdr>
                                                  <w:divsChild>
                                                    <w:div w:id="8995185">
                                                      <w:marLeft w:val="0"/>
                                                      <w:marRight w:val="0"/>
                                                      <w:marTop w:val="0"/>
                                                      <w:marBottom w:val="0"/>
                                                      <w:divBdr>
                                                        <w:top w:val="none" w:sz="0" w:space="0" w:color="auto"/>
                                                        <w:left w:val="none" w:sz="0" w:space="0" w:color="auto"/>
                                                        <w:bottom w:val="none" w:sz="0" w:space="0" w:color="auto"/>
                                                        <w:right w:val="none" w:sz="0" w:space="0" w:color="auto"/>
                                                      </w:divBdr>
                                                      <w:divsChild>
                                                        <w:div w:id="358358221">
                                                          <w:marLeft w:val="0"/>
                                                          <w:marRight w:val="0"/>
                                                          <w:marTop w:val="0"/>
                                                          <w:marBottom w:val="0"/>
                                                          <w:divBdr>
                                                            <w:top w:val="none" w:sz="0" w:space="0" w:color="auto"/>
                                                            <w:left w:val="none" w:sz="0" w:space="0" w:color="auto"/>
                                                            <w:bottom w:val="none" w:sz="0" w:space="0" w:color="auto"/>
                                                            <w:right w:val="none" w:sz="0" w:space="0" w:color="auto"/>
                                                          </w:divBdr>
                                                          <w:divsChild>
                                                            <w:div w:id="531188481">
                                                              <w:marLeft w:val="0"/>
                                                              <w:marRight w:val="0"/>
                                                              <w:marTop w:val="0"/>
                                                              <w:marBottom w:val="0"/>
                                                              <w:divBdr>
                                                                <w:top w:val="none" w:sz="0" w:space="0" w:color="auto"/>
                                                                <w:left w:val="none" w:sz="0" w:space="0" w:color="auto"/>
                                                                <w:bottom w:val="none" w:sz="0" w:space="0" w:color="auto"/>
                                                                <w:right w:val="none" w:sz="0" w:space="0" w:color="auto"/>
                                                              </w:divBdr>
                                                              <w:divsChild>
                                                                <w:div w:id="2027367958">
                                                                  <w:marLeft w:val="0"/>
                                                                  <w:marRight w:val="0"/>
                                                                  <w:marTop w:val="0"/>
                                                                  <w:marBottom w:val="0"/>
                                                                  <w:divBdr>
                                                                    <w:top w:val="none" w:sz="0" w:space="0" w:color="auto"/>
                                                                    <w:left w:val="none" w:sz="0" w:space="0" w:color="auto"/>
                                                                    <w:bottom w:val="none" w:sz="0" w:space="0" w:color="auto"/>
                                                                    <w:right w:val="none" w:sz="0" w:space="0" w:color="auto"/>
                                                                  </w:divBdr>
                                                                  <w:divsChild>
                                                                    <w:div w:id="21513597">
                                                                      <w:marLeft w:val="0"/>
                                                                      <w:marRight w:val="0"/>
                                                                      <w:marTop w:val="0"/>
                                                                      <w:marBottom w:val="0"/>
                                                                      <w:divBdr>
                                                                        <w:top w:val="none" w:sz="0" w:space="0" w:color="auto"/>
                                                                        <w:left w:val="none" w:sz="0" w:space="0" w:color="auto"/>
                                                                        <w:bottom w:val="none" w:sz="0" w:space="0" w:color="auto"/>
                                                                        <w:right w:val="none" w:sz="0" w:space="0" w:color="auto"/>
                                                                      </w:divBdr>
                                                                      <w:divsChild>
                                                                        <w:div w:id="898710018">
                                                                          <w:marLeft w:val="0"/>
                                                                          <w:marRight w:val="0"/>
                                                                          <w:marTop w:val="0"/>
                                                                          <w:marBottom w:val="0"/>
                                                                          <w:divBdr>
                                                                            <w:top w:val="none" w:sz="0" w:space="0" w:color="auto"/>
                                                                            <w:left w:val="none" w:sz="0" w:space="0" w:color="auto"/>
                                                                            <w:bottom w:val="none" w:sz="0" w:space="0" w:color="auto"/>
                                                                            <w:right w:val="none" w:sz="0" w:space="0" w:color="auto"/>
                                                                          </w:divBdr>
                                                                          <w:divsChild>
                                                                            <w:div w:id="1586646793">
                                                                              <w:marLeft w:val="0"/>
                                                                              <w:marRight w:val="0"/>
                                                                              <w:marTop w:val="0"/>
                                                                              <w:marBottom w:val="0"/>
                                                                              <w:divBdr>
                                                                                <w:top w:val="none" w:sz="0" w:space="0" w:color="auto"/>
                                                                                <w:left w:val="none" w:sz="0" w:space="0" w:color="auto"/>
                                                                                <w:bottom w:val="none" w:sz="0" w:space="0" w:color="auto"/>
                                                                                <w:right w:val="none" w:sz="0" w:space="0" w:color="auto"/>
                                                                              </w:divBdr>
                                                                              <w:divsChild>
                                                                                <w:div w:id="817841466">
                                                                                  <w:marLeft w:val="0"/>
                                                                                  <w:marRight w:val="0"/>
                                                                                  <w:marTop w:val="0"/>
                                                                                  <w:marBottom w:val="0"/>
                                                                                  <w:divBdr>
                                                                                    <w:top w:val="none" w:sz="0" w:space="0" w:color="auto"/>
                                                                                    <w:left w:val="none" w:sz="0" w:space="0" w:color="auto"/>
                                                                                    <w:bottom w:val="none" w:sz="0" w:space="0" w:color="auto"/>
                                                                                    <w:right w:val="none" w:sz="0" w:space="0" w:color="auto"/>
                                                                                  </w:divBdr>
                                                                                  <w:divsChild>
                                                                                    <w:div w:id="46683860">
                                                                                      <w:marLeft w:val="0"/>
                                                                                      <w:marRight w:val="0"/>
                                                                                      <w:marTop w:val="0"/>
                                                                                      <w:marBottom w:val="0"/>
                                                                                      <w:divBdr>
                                                                                        <w:top w:val="none" w:sz="0" w:space="0" w:color="auto"/>
                                                                                        <w:left w:val="none" w:sz="0" w:space="0" w:color="auto"/>
                                                                                        <w:bottom w:val="none" w:sz="0" w:space="0" w:color="auto"/>
                                                                                        <w:right w:val="none" w:sz="0" w:space="0" w:color="auto"/>
                                                                                      </w:divBdr>
                                                                                      <w:divsChild>
                                                                                        <w:div w:id="1279679497">
                                                                                          <w:marLeft w:val="0"/>
                                                                                          <w:marRight w:val="0"/>
                                                                                          <w:marTop w:val="0"/>
                                                                                          <w:marBottom w:val="0"/>
                                                                                          <w:divBdr>
                                                                                            <w:top w:val="none" w:sz="0" w:space="0" w:color="auto"/>
                                                                                            <w:left w:val="none" w:sz="0" w:space="0" w:color="auto"/>
                                                                                            <w:bottom w:val="none" w:sz="0" w:space="0" w:color="auto"/>
                                                                                            <w:right w:val="none" w:sz="0" w:space="0" w:color="auto"/>
                                                                                          </w:divBdr>
                                                                                        </w:div>
                                                                                        <w:div w:id="15131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395">
      <w:bodyDiv w:val="1"/>
      <w:marLeft w:val="0"/>
      <w:marRight w:val="0"/>
      <w:marTop w:val="0"/>
      <w:marBottom w:val="0"/>
      <w:divBdr>
        <w:top w:val="none" w:sz="0" w:space="0" w:color="auto"/>
        <w:left w:val="none" w:sz="0" w:space="0" w:color="auto"/>
        <w:bottom w:val="none" w:sz="0" w:space="0" w:color="auto"/>
        <w:right w:val="none" w:sz="0" w:space="0" w:color="auto"/>
      </w:divBdr>
      <w:divsChild>
        <w:div w:id="916088216">
          <w:marLeft w:val="0"/>
          <w:marRight w:val="0"/>
          <w:marTop w:val="0"/>
          <w:marBottom w:val="0"/>
          <w:divBdr>
            <w:top w:val="none" w:sz="0" w:space="0" w:color="auto"/>
            <w:left w:val="none" w:sz="0" w:space="0" w:color="auto"/>
            <w:bottom w:val="none" w:sz="0" w:space="0" w:color="auto"/>
            <w:right w:val="none" w:sz="0" w:space="0" w:color="auto"/>
          </w:divBdr>
          <w:divsChild>
            <w:div w:id="673531727">
              <w:marLeft w:val="0"/>
              <w:marRight w:val="0"/>
              <w:marTop w:val="0"/>
              <w:marBottom w:val="0"/>
              <w:divBdr>
                <w:top w:val="none" w:sz="0" w:space="0" w:color="auto"/>
                <w:left w:val="none" w:sz="0" w:space="0" w:color="auto"/>
                <w:bottom w:val="none" w:sz="0" w:space="0" w:color="auto"/>
                <w:right w:val="none" w:sz="0" w:space="0" w:color="auto"/>
              </w:divBdr>
              <w:divsChild>
                <w:div w:id="534343639">
                  <w:marLeft w:val="0"/>
                  <w:marRight w:val="0"/>
                  <w:marTop w:val="0"/>
                  <w:marBottom w:val="0"/>
                  <w:divBdr>
                    <w:top w:val="none" w:sz="0" w:space="0" w:color="auto"/>
                    <w:left w:val="none" w:sz="0" w:space="0" w:color="auto"/>
                    <w:bottom w:val="none" w:sz="0" w:space="0" w:color="auto"/>
                    <w:right w:val="none" w:sz="0" w:space="0" w:color="auto"/>
                  </w:divBdr>
                  <w:divsChild>
                    <w:div w:id="1670016525">
                      <w:marLeft w:val="0"/>
                      <w:marRight w:val="0"/>
                      <w:marTop w:val="0"/>
                      <w:marBottom w:val="0"/>
                      <w:divBdr>
                        <w:top w:val="none" w:sz="0" w:space="0" w:color="auto"/>
                        <w:left w:val="none" w:sz="0" w:space="0" w:color="auto"/>
                        <w:bottom w:val="none" w:sz="0" w:space="0" w:color="auto"/>
                        <w:right w:val="none" w:sz="0" w:space="0" w:color="auto"/>
                      </w:divBdr>
                      <w:divsChild>
                        <w:div w:id="1950549101">
                          <w:marLeft w:val="0"/>
                          <w:marRight w:val="0"/>
                          <w:marTop w:val="0"/>
                          <w:marBottom w:val="0"/>
                          <w:divBdr>
                            <w:top w:val="none" w:sz="0" w:space="0" w:color="auto"/>
                            <w:left w:val="none" w:sz="0" w:space="0" w:color="auto"/>
                            <w:bottom w:val="none" w:sz="0" w:space="0" w:color="auto"/>
                            <w:right w:val="none" w:sz="0" w:space="0" w:color="auto"/>
                          </w:divBdr>
                          <w:divsChild>
                            <w:div w:id="1742869185">
                              <w:marLeft w:val="0"/>
                              <w:marRight w:val="0"/>
                              <w:marTop w:val="0"/>
                              <w:marBottom w:val="0"/>
                              <w:divBdr>
                                <w:top w:val="none" w:sz="0" w:space="0" w:color="auto"/>
                                <w:left w:val="none" w:sz="0" w:space="0" w:color="auto"/>
                                <w:bottom w:val="none" w:sz="0" w:space="0" w:color="auto"/>
                                <w:right w:val="none" w:sz="0" w:space="0" w:color="auto"/>
                              </w:divBdr>
                              <w:divsChild>
                                <w:div w:id="1952084048">
                                  <w:marLeft w:val="0"/>
                                  <w:marRight w:val="0"/>
                                  <w:marTop w:val="0"/>
                                  <w:marBottom w:val="0"/>
                                  <w:divBdr>
                                    <w:top w:val="none" w:sz="0" w:space="0" w:color="auto"/>
                                    <w:left w:val="none" w:sz="0" w:space="0" w:color="auto"/>
                                    <w:bottom w:val="none" w:sz="0" w:space="0" w:color="auto"/>
                                    <w:right w:val="none" w:sz="0" w:space="0" w:color="auto"/>
                                  </w:divBdr>
                                  <w:divsChild>
                                    <w:div w:id="1215965854">
                                      <w:marLeft w:val="0"/>
                                      <w:marRight w:val="0"/>
                                      <w:marTop w:val="0"/>
                                      <w:marBottom w:val="0"/>
                                      <w:divBdr>
                                        <w:top w:val="none" w:sz="0" w:space="0" w:color="auto"/>
                                        <w:left w:val="none" w:sz="0" w:space="0" w:color="auto"/>
                                        <w:bottom w:val="none" w:sz="0" w:space="0" w:color="auto"/>
                                        <w:right w:val="none" w:sz="0" w:space="0" w:color="auto"/>
                                      </w:divBdr>
                                      <w:divsChild>
                                        <w:div w:id="1448623844">
                                          <w:marLeft w:val="0"/>
                                          <w:marRight w:val="0"/>
                                          <w:marTop w:val="0"/>
                                          <w:marBottom w:val="0"/>
                                          <w:divBdr>
                                            <w:top w:val="none" w:sz="0" w:space="0" w:color="auto"/>
                                            <w:left w:val="none" w:sz="0" w:space="0" w:color="auto"/>
                                            <w:bottom w:val="none" w:sz="0" w:space="0" w:color="auto"/>
                                            <w:right w:val="none" w:sz="0" w:space="0" w:color="auto"/>
                                          </w:divBdr>
                                          <w:divsChild>
                                            <w:div w:id="344791084">
                                              <w:marLeft w:val="0"/>
                                              <w:marRight w:val="0"/>
                                              <w:marTop w:val="0"/>
                                              <w:marBottom w:val="0"/>
                                              <w:divBdr>
                                                <w:top w:val="none" w:sz="0" w:space="0" w:color="auto"/>
                                                <w:left w:val="none" w:sz="0" w:space="0" w:color="auto"/>
                                                <w:bottom w:val="none" w:sz="0" w:space="0" w:color="auto"/>
                                                <w:right w:val="none" w:sz="0" w:space="0" w:color="auto"/>
                                              </w:divBdr>
                                              <w:divsChild>
                                                <w:div w:id="655261358">
                                                  <w:marLeft w:val="0"/>
                                                  <w:marRight w:val="0"/>
                                                  <w:marTop w:val="0"/>
                                                  <w:marBottom w:val="0"/>
                                                  <w:divBdr>
                                                    <w:top w:val="none" w:sz="0" w:space="0" w:color="auto"/>
                                                    <w:left w:val="none" w:sz="0" w:space="0" w:color="auto"/>
                                                    <w:bottom w:val="none" w:sz="0" w:space="0" w:color="auto"/>
                                                    <w:right w:val="none" w:sz="0" w:space="0" w:color="auto"/>
                                                  </w:divBdr>
                                                  <w:divsChild>
                                                    <w:div w:id="508106771">
                                                      <w:marLeft w:val="0"/>
                                                      <w:marRight w:val="0"/>
                                                      <w:marTop w:val="0"/>
                                                      <w:marBottom w:val="0"/>
                                                      <w:divBdr>
                                                        <w:top w:val="none" w:sz="0" w:space="0" w:color="auto"/>
                                                        <w:left w:val="none" w:sz="0" w:space="0" w:color="auto"/>
                                                        <w:bottom w:val="none" w:sz="0" w:space="0" w:color="auto"/>
                                                        <w:right w:val="none" w:sz="0" w:space="0" w:color="auto"/>
                                                      </w:divBdr>
                                                      <w:divsChild>
                                                        <w:div w:id="917442919">
                                                          <w:marLeft w:val="0"/>
                                                          <w:marRight w:val="0"/>
                                                          <w:marTop w:val="0"/>
                                                          <w:marBottom w:val="0"/>
                                                          <w:divBdr>
                                                            <w:top w:val="none" w:sz="0" w:space="0" w:color="auto"/>
                                                            <w:left w:val="none" w:sz="0" w:space="0" w:color="auto"/>
                                                            <w:bottom w:val="none" w:sz="0" w:space="0" w:color="auto"/>
                                                            <w:right w:val="none" w:sz="0" w:space="0" w:color="auto"/>
                                                          </w:divBdr>
                                                          <w:divsChild>
                                                            <w:div w:id="165755009">
                                                              <w:marLeft w:val="0"/>
                                                              <w:marRight w:val="0"/>
                                                              <w:marTop w:val="0"/>
                                                              <w:marBottom w:val="0"/>
                                                              <w:divBdr>
                                                                <w:top w:val="none" w:sz="0" w:space="0" w:color="auto"/>
                                                                <w:left w:val="none" w:sz="0" w:space="0" w:color="auto"/>
                                                                <w:bottom w:val="none" w:sz="0" w:space="0" w:color="auto"/>
                                                                <w:right w:val="none" w:sz="0" w:space="0" w:color="auto"/>
                                                              </w:divBdr>
                                                              <w:divsChild>
                                                                <w:div w:id="344064934">
                                                                  <w:marLeft w:val="0"/>
                                                                  <w:marRight w:val="0"/>
                                                                  <w:marTop w:val="0"/>
                                                                  <w:marBottom w:val="0"/>
                                                                  <w:divBdr>
                                                                    <w:top w:val="none" w:sz="0" w:space="0" w:color="auto"/>
                                                                    <w:left w:val="none" w:sz="0" w:space="0" w:color="auto"/>
                                                                    <w:bottom w:val="none" w:sz="0" w:space="0" w:color="auto"/>
                                                                    <w:right w:val="none" w:sz="0" w:space="0" w:color="auto"/>
                                                                  </w:divBdr>
                                                                  <w:divsChild>
                                                                    <w:div w:id="204684706">
                                                                      <w:marLeft w:val="0"/>
                                                                      <w:marRight w:val="0"/>
                                                                      <w:marTop w:val="0"/>
                                                                      <w:marBottom w:val="0"/>
                                                                      <w:divBdr>
                                                                        <w:top w:val="none" w:sz="0" w:space="0" w:color="auto"/>
                                                                        <w:left w:val="none" w:sz="0" w:space="0" w:color="auto"/>
                                                                        <w:bottom w:val="none" w:sz="0" w:space="0" w:color="auto"/>
                                                                        <w:right w:val="none" w:sz="0" w:space="0" w:color="auto"/>
                                                                      </w:divBdr>
                                                                      <w:divsChild>
                                                                        <w:div w:id="1800416289">
                                                                          <w:marLeft w:val="0"/>
                                                                          <w:marRight w:val="0"/>
                                                                          <w:marTop w:val="0"/>
                                                                          <w:marBottom w:val="0"/>
                                                                          <w:divBdr>
                                                                            <w:top w:val="none" w:sz="0" w:space="0" w:color="auto"/>
                                                                            <w:left w:val="none" w:sz="0" w:space="0" w:color="auto"/>
                                                                            <w:bottom w:val="none" w:sz="0" w:space="0" w:color="auto"/>
                                                                            <w:right w:val="none" w:sz="0" w:space="0" w:color="auto"/>
                                                                          </w:divBdr>
                                                                          <w:divsChild>
                                                                            <w:div w:id="2048679655">
                                                                              <w:marLeft w:val="0"/>
                                                                              <w:marRight w:val="0"/>
                                                                              <w:marTop w:val="0"/>
                                                                              <w:marBottom w:val="0"/>
                                                                              <w:divBdr>
                                                                                <w:top w:val="none" w:sz="0" w:space="0" w:color="auto"/>
                                                                                <w:left w:val="none" w:sz="0" w:space="0" w:color="auto"/>
                                                                                <w:bottom w:val="none" w:sz="0" w:space="0" w:color="auto"/>
                                                                                <w:right w:val="none" w:sz="0" w:space="0" w:color="auto"/>
                                                                              </w:divBdr>
                                                                              <w:divsChild>
                                                                                <w:div w:id="1474984178">
                                                                                  <w:marLeft w:val="0"/>
                                                                                  <w:marRight w:val="0"/>
                                                                                  <w:marTop w:val="0"/>
                                                                                  <w:marBottom w:val="0"/>
                                                                                  <w:divBdr>
                                                                                    <w:top w:val="none" w:sz="0" w:space="0" w:color="auto"/>
                                                                                    <w:left w:val="none" w:sz="0" w:space="0" w:color="auto"/>
                                                                                    <w:bottom w:val="none" w:sz="0" w:space="0" w:color="auto"/>
                                                                                    <w:right w:val="none" w:sz="0" w:space="0" w:color="auto"/>
                                                                                  </w:divBdr>
                                                                                  <w:divsChild>
                                                                                    <w:div w:id="1247767021">
                                                                                      <w:marLeft w:val="0"/>
                                                                                      <w:marRight w:val="0"/>
                                                                                      <w:marTop w:val="0"/>
                                                                                      <w:marBottom w:val="0"/>
                                                                                      <w:divBdr>
                                                                                        <w:top w:val="none" w:sz="0" w:space="0" w:color="auto"/>
                                                                                        <w:left w:val="none" w:sz="0" w:space="0" w:color="auto"/>
                                                                                        <w:bottom w:val="none" w:sz="0" w:space="0" w:color="auto"/>
                                                                                        <w:right w:val="none" w:sz="0" w:space="0" w:color="auto"/>
                                                                                      </w:divBdr>
                                                                                      <w:divsChild>
                                                                                        <w:div w:id="161429368">
                                                                                          <w:marLeft w:val="0"/>
                                                                                          <w:marRight w:val="0"/>
                                                                                          <w:marTop w:val="0"/>
                                                                                          <w:marBottom w:val="0"/>
                                                                                          <w:divBdr>
                                                                                            <w:top w:val="none" w:sz="0" w:space="0" w:color="auto"/>
                                                                                            <w:left w:val="none" w:sz="0" w:space="0" w:color="auto"/>
                                                                                            <w:bottom w:val="none" w:sz="0" w:space="0" w:color="auto"/>
                                                                                            <w:right w:val="none" w:sz="0" w:space="0" w:color="auto"/>
                                                                                          </w:divBdr>
                                                                                        </w:div>
                                                                                        <w:div w:id="333580943">
                                                                                          <w:marLeft w:val="0"/>
                                                                                          <w:marRight w:val="0"/>
                                                                                          <w:marTop w:val="0"/>
                                                                                          <w:marBottom w:val="0"/>
                                                                                          <w:divBdr>
                                                                                            <w:top w:val="none" w:sz="0" w:space="0" w:color="auto"/>
                                                                                            <w:left w:val="none" w:sz="0" w:space="0" w:color="auto"/>
                                                                                            <w:bottom w:val="none" w:sz="0" w:space="0" w:color="auto"/>
                                                                                            <w:right w:val="none" w:sz="0" w:space="0" w:color="auto"/>
                                                                                          </w:divBdr>
                                                                                        </w:div>
                                                                                        <w:div w:id="695429129">
                                                                                          <w:marLeft w:val="0"/>
                                                                                          <w:marRight w:val="0"/>
                                                                                          <w:marTop w:val="0"/>
                                                                                          <w:marBottom w:val="0"/>
                                                                                          <w:divBdr>
                                                                                            <w:top w:val="none" w:sz="0" w:space="0" w:color="auto"/>
                                                                                            <w:left w:val="none" w:sz="0" w:space="0" w:color="auto"/>
                                                                                            <w:bottom w:val="none" w:sz="0" w:space="0" w:color="auto"/>
                                                                                            <w:right w:val="none" w:sz="0" w:space="0" w:color="auto"/>
                                                                                          </w:divBdr>
                                                                                        </w:div>
                                                                                        <w:div w:id="9116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536392">
      <w:bodyDiv w:val="1"/>
      <w:marLeft w:val="0"/>
      <w:marRight w:val="0"/>
      <w:marTop w:val="0"/>
      <w:marBottom w:val="0"/>
      <w:divBdr>
        <w:top w:val="inset" w:sz="6" w:space="0" w:color="auto"/>
        <w:left w:val="none" w:sz="0" w:space="0" w:color="auto"/>
        <w:bottom w:val="none" w:sz="0" w:space="0" w:color="auto"/>
        <w:right w:val="none" w:sz="0" w:space="0" w:color="auto"/>
      </w:divBdr>
      <w:divsChild>
        <w:div w:id="913395504">
          <w:marLeft w:val="0"/>
          <w:marRight w:val="0"/>
          <w:marTop w:val="0"/>
          <w:marBottom w:val="0"/>
          <w:divBdr>
            <w:top w:val="none" w:sz="0" w:space="0" w:color="auto"/>
            <w:left w:val="none" w:sz="0" w:space="0" w:color="auto"/>
            <w:bottom w:val="none" w:sz="0" w:space="0" w:color="auto"/>
            <w:right w:val="none" w:sz="0" w:space="0" w:color="auto"/>
          </w:divBdr>
        </w:div>
      </w:divsChild>
    </w:div>
    <w:div w:id="278609902">
      <w:bodyDiv w:val="1"/>
      <w:marLeft w:val="0"/>
      <w:marRight w:val="0"/>
      <w:marTop w:val="0"/>
      <w:marBottom w:val="0"/>
      <w:divBdr>
        <w:top w:val="none" w:sz="0" w:space="0" w:color="auto"/>
        <w:left w:val="none" w:sz="0" w:space="0" w:color="auto"/>
        <w:bottom w:val="none" w:sz="0" w:space="0" w:color="auto"/>
        <w:right w:val="none" w:sz="0" w:space="0" w:color="auto"/>
      </w:divBdr>
      <w:divsChild>
        <w:div w:id="33190559">
          <w:marLeft w:val="0"/>
          <w:marRight w:val="0"/>
          <w:marTop w:val="0"/>
          <w:marBottom w:val="0"/>
          <w:divBdr>
            <w:top w:val="none" w:sz="0" w:space="0" w:color="auto"/>
            <w:left w:val="none" w:sz="0" w:space="0" w:color="auto"/>
            <w:bottom w:val="none" w:sz="0" w:space="0" w:color="auto"/>
            <w:right w:val="none" w:sz="0" w:space="0" w:color="auto"/>
          </w:divBdr>
        </w:div>
        <w:div w:id="1095637413">
          <w:marLeft w:val="0"/>
          <w:marRight w:val="0"/>
          <w:marTop w:val="0"/>
          <w:marBottom w:val="0"/>
          <w:divBdr>
            <w:top w:val="none" w:sz="0" w:space="0" w:color="auto"/>
            <w:left w:val="none" w:sz="0" w:space="0" w:color="auto"/>
            <w:bottom w:val="none" w:sz="0" w:space="0" w:color="auto"/>
            <w:right w:val="none" w:sz="0" w:space="0" w:color="auto"/>
          </w:divBdr>
        </w:div>
        <w:div w:id="1714574112">
          <w:marLeft w:val="0"/>
          <w:marRight w:val="0"/>
          <w:marTop w:val="0"/>
          <w:marBottom w:val="0"/>
          <w:divBdr>
            <w:top w:val="none" w:sz="0" w:space="0" w:color="auto"/>
            <w:left w:val="none" w:sz="0" w:space="0" w:color="auto"/>
            <w:bottom w:val="none" w:sz="0" w:space="0" w:color="auto"/>
            <w:right w:val="none" w:sz="0" w:space="0" w:color="auto"/>
          </w:divBdr>
        </w:div>
        <w:div w:id="1867713567">
          <w:marLeft w:val="0"/>
          <w:marRight w:val="0"/>
          <w:marTop w:val="0"/>
          <w:marBottom w:val="0"/>
          <w:divBdr>
            <w:top w:val="none" w:sz="0" w:space="0" w:color="auto"/>
            <w:left w:val="none" w:sz="0" w:space="0" w:color="auto"/>
            <w:bottom w:val="none" w:sz="0" w:space="0" w:color="auto"/>
            <w:right w:val="none" w:sz="0" w:space="0" w:color="auto"/>
          </w:divBdr>
        </w:div>
        <w:div w:id="1879009127">
          <w:marLeft w:val="0"/>
          <w:marRight w:val="0"/>
          <w:marTop w:val="0"/>
          <w:marBottom w:val="0"/>
          <w:divBdr>
            <w:top w:val="none" w:sz="0" w:space="0" w:color="auto"/>
            <w:left w:val="none" w:sz="0" w:space="0" w:color="auto"/>
            <w:bottom w:val="none" w:sz="0" w:space="0" w:color="auto"/>
            <w:right w:val="none" w:sz="0" w:space="0" w:color="auto"/>
          </w:divBdr>
        </w:div>
        <w:div w:id="2079476053">
          <w:marLeft w:val="0"/>
          <w:marRight w:val="0"/>
          <w:marTop w:val="0"/>
          <w:marBottom w:val="0"/>
          <w:divBdr>
            <w:top w:val="none" w:sz="0" w:space="0" w:color="auto"/>
            <w:left w:val="none" w:sz="0" w:space="0" w:color="auto"/>
            <w:bottom w:val="none" w:sz="0" w:space="0" w:color="auto"/>
            <w:right w:val="none" w:sz="0" w:space="0" w:color="auto"/>
          </w:divBdr>
        </w:div>
      </w:divsChild>
    </w:div>
    <w:div w:id="285935939">
      <w:bodyDiv w:val="1"/>
      <w:marLeft w:val="0"/>
      <w:marRight w:val="0"/>
      <w:marTop w:val="0"/>
      <w:marBottom w:val="0"/>
      <w:divBdr>
        <w:top w:val="inset" w:sz="6" w:space="0" w:color="auto"/>
        <w:left w:val="none" w:sz="0" w:space="0" w:color="auto"/>
        <w:bottom w:val="none" w:sz="0" w:space="0" w:color="auto"/>
        <w:right w:val="none" w:sz="0" w:space="0" w:color="auto"/>
      </w:divBdr>
      <w:divsChild>
        <w:div w:id="2025208676">
          <w:marLeft w:val="0"/>
          <w:marRight w:val="0"/>
          <w:marTop w:val="0"/>
          <w:marBottom w:val="0"/>
          <w:divBdr>
            <w:top w:val="none" w:sz="0" w:space="0" w:color="auto"/>
            <w:left w:val="none" w:sz="0" w:space="0" w:color="auto"/>
            <w:bottom w:val="none" w:sz="0" w:space="0" w:color="auto"/>
            <w:right w:val="none" w:sz="0" w:space="0" w:color="auto"/>
          </w:divBdr>
        </w:div>
      </w:divsChild>
    </w:div>
    <w:div w:id="286544089">
      <w:bodyDiv w:val="1"/>
      <w:marLeft w:val="0"/>
      <w:marRight w:val="0"/>
      <w:marTop w:val="0"/>
      <w:marBottom w:val="0"/>
      <w:divBdr>
        <w:top w:val="none" w:sz="0" w:space="0" w:color="auto"/>
        <w:left w:val="none" w:sz="0" w:space="0" w:color="auto"/>
        <w:bottom w:val="none" w:sz="0" w:space="0" w:color="auto"/>
        <w:right w:val="none" w:sz="0" w:space="0" w:color="auto"/>
      </w:divBdr>
    </w:div>
    <w:div w:id="324674283">
      <w:bodyDiv w:val="1"/>
      <w:marLeft w:val="0"/>
      <w:marRight w:val="0"/>
      <w:marTop w:val="0"/>
      <w:marBottom w:val="0"/>
      <w:divBdr>
        <w:top w:val="none" w:sz="0" w:space="0" w:color="auto"/>
        <w:left w:val="none" w:sz="0" w:space="0" w:color="auto"/>
        <w:bottom w:val="none" w:sz="0" w:space="0" w:color="auto"/>
        <w:right w:val="none" w:sz="0" w:space="0" w:color="auto"/>
      </w:divBdr>
    </w:div>
    <w:div w:id="338695825">
      <w:bodyDiv w:val="1"/>
      <w:marLeft w:val="0"/>
      <w:marRight w:val="0"/>
      <w:marTop w:val="0"/>
      <w:marBottom w:val="0"/>
      <w:divBdr>
        <w:top w:val="none" w:sz="0" w:space="0" w:color="auto"/>
        <w:left w:val="none" w:sz="0" w:space="0" w:color="auto"/>
        <w:bottom w:val="none" w:sz="0" w:space="0" w:color="auto"/>
        <w:right w:val="none" w:sz="0" w:space="0" w:color="auto"/>
      </w:divBdr>
      <w:divsChild>
        <w:div w:id="2029524220">
          <w:marLeft w:val="0"/>
          <w:marRight w:val="0"/>
          <w:marTop w:val="121"/>
          <w:marBottom w:val="0"/>
          <w:divBdr>
            <w:top w:val="none" w:sz="0" w:space="0" w:color="auto"/>
            <w:left w:val="none" w:sz="0" w:space="0" w:color="auto"/>
            <w:bottom w:val="none" w:sz="0" w:space="0" w:color="auto"/>
            <w:right w:val="none" w:sz="0" w:space="0" w:color="auto"/>
          </w:divBdr>
        </w:div>
      </w:divsChild>
    </w:div>
    <w:div w:id="467747499">
      <w:bodyDiv w:val="1"/>
      <w:marLeft w:val="0"/>
      <w:marRight w:val="0"/>
      <w:marTop w:val="0"/>
      <w:marBottom w:val="0"/>
      <w:divBdr>
        <w:top w:val="inset" w:sz="6" w:space="0" w:color="auto"/>
        <w:left w:val="none" w:sz="0" w:space="0" w:color="auto"/>
        <w:bottom w:val="none" w:sz="0" w:space="0" w:color="auto"/>
        <w:right w:val="none" w:sz="0" w:space="0" w:color="auto"/>
      </w:divBdr>
      <w:divsChild>
        <w:div w:id="455491332">
          <w:marLeft w:val="0"/>
          <w:marRight w:val="0"/>
          <w:marTop w:val="0"/>
          <w:marBottom w:val="0"/>
          <w:divBdr>
            <w:top w:val="none" w:sz="0" w:space="0" w:color="auto"/>
            <w:left w:val="none" w:sz="0" w:space="0" w:color="auto"/>
            <w:bottom w:val="none" w:sz="0" w:space="0" w:color="auto"/>
            <w:right w:val="none" w:sz="0" w:space="0" w:color="auto"/>
          </w:divBdr>
        </w:div>
      </w:divsChild>
    </w:div>
    <w:div w:id="495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4865459">
          <w:marLeft w:val="0"/>
          <w:marRight w:val="0"/>
          <w:marTop w:val="120"/>
          <w:marBottom w:val="0"/>
          <w:divBdr>
            <w:top w:val="none" w:sz="0" w:space="0" w:color="auto"/>
            <w:left w:val="none" w:sz="0" w:space="0" w:color="auto"/>
            <w:bottom w:val="none" w:sz="0" w:space="0" w:color="auto"/>
            <w:right w:val="none" w:sz="0" w:space="0" w:color="auto"/>
          </w:divBdr>
        </w:div>
      </w:divsChild>
    </w:div>
    <w:div w:id="601573075">
      <w:bodyDiv w:val="1"/>
      <w:marLeft w:val="0"/>
      <w:marRight w:val="0"/>
      <w:marTop w:val="0"/>
      <w:marBottom w:val="0"/>
      <w:divBdr>
        <w:top w:val="none" w:sz="0" w:space="0" w:color="auto"/>
        <w:left w:val="none" w:sz="0" w:space="0" w:color="auto"/>
        <w:bottom w:val="none" w:sz="0" w:space="0" w:color="auto"/>
        <w:right w:val="none" w:sz="0" w:space="0" w:color="auto"/>
      </w:divBdr>
    </w:div>
    <w:div w:id="658965425">
      <w:bodyDiv w:val="1"/>
      <w:marLeft w:val="0"/>
      <w:marRight w:val="0"/>
      <w:marTop w:val="0"/>
      <w:marBottom w:val="0"/>
      <w:divBdr>
        <w:top w:val="none" w:sz="0" w:space="0" w:color="auto"/>
        <w:left w:val="none" w:sz="0" w:space="0" w:color="auto"/>
        <w:bottom w:val="none" w:sz="0" w:space="0" w:color="auto"/>
        <w:right w:val="none" w:sz="0" w:space="0" w:color="auto"/>
      </w:divBdr>
      <w:divsChild>
        <w:div w:id="311638508">
          <w:marLeft w:val="0"/>
          <w:marRight w:val="0"/>
          <w:marTop w:val="0"/>
          <w:marBottom w:val="0"/>
          <w:divBdr>
            <w:top w:val="none" w:sz="0" w:space="0" w:color="auto"/>
            <w:left w:val="none" w:sz="0" w:space="0" w:color="auto"/>
            <w:bottom w:val="none" w:sz="0" w:space="0" w:color="auto"/>
            <w:right w:val="none" w:sz="0" w:space="0" w:color="auto"/>
          </w:divBdr>
          <w:divsChild>
            <w:div w:id="456607893">
              <w:marLeft w:val="0"/>
              <w:marRight w:val="0"/>
              <w:marTop w:val="0"/>
              <w:marBottom w:val="0"/>
              <w:divBdr>
                <w:top w:val="none" w:sz="0" w:space="0" w:color="auto"/>
                <w:left w:val="none" w:sz="0" w:space="0" w:color="auto"/>
                <w:bottom w:val="none" w:sz="0" w:space="0" w:color="auto"/>
                <w:right w:val="none" w:sz="0" w:space="0" w:color="auto"/>
              </w:divBdr>
              <w:divsChild>
                <w:div w:id="1351101597">
                  <w:marLeft w:val="0"/>
                  <w:marRight w:val="0"/>
                  <w:marTop w:val="0"/>
                  <w:marBottom w:val="0"/>
                  <w:divBdr>
                    <w:top w:val="none" w:sz="0" w:space="0" w:color="auto"/>
                    <w:left w:val="none" w:sz="0" w:space="0" w:color="auto"/>
                    <w:bottom w:val="none" w:sz="0" w:space="0" w:color="auto"/>
                    <w:right w:val="none" w:sz="0" w:space="0" w:color="auto"/>
                  </w:divBdr>
                  <w:divsChild>
                    <w:div w:id="1266422954">
                      <w:marLeft w:val="0"/>
                      <w:marRight w:val="0"/>
                      <w:marTop w:val="0"/>
                      <w:marBottom w:val="0"/>
                      <w:divBdr>
                        <w:top w:val="none" w:sz="0" w:space="0" w:color="auto"/>
                        <w:left w:val="none" w:sz="0" w:space="0" w:color="auto"/>
                        <w:bottom w:val="none" w:sz="0" w:space="0" w:color="auto"/>
                        <w:right w:val="none" w:sz="0" w:space="0" w:color="auto"/>
                      </w:divBdr>
                      <w:divsChild>
                        <w:div w:id="1368722888">
                          <w:marLeft w:val="0"/>
                          <w:marRight w:val="0"/>
                          <w:marTop w:val="0"/>
                          <w:marBottom w:val="0"/>
                          <w:divBdr>
                            <w:top w:val="none" w:sz="0" w:space="0" w:color="auto"/>
                            <w:left w:val="none" w:sz="0" w:space="0" w:color="auto"/>
                            <w:bottom w:val="none" w:sz="0" w:space="0" w:color="auto"/>
                            <w:right w:val="none" w:sz="0" w:space="0" w:color="auto"/>
                          </w:divBdr>
                          <w:divsChild>
                            <w:div w:id="574824712">
                              <w:marLeft w:val="0"/>
                              <w:marRight w:val="0"/>
                              <w:marTop w:val="0"/>
                              <w:marBottom w:val="0"/>
                              <w:divBdr>
                                <w:top w:val="none" w:sz="0" w:space="0" w:color="auto"/>
                                <w:left w:val="none" w:sz="0" w:space="0" w:color="auto"/>
                                <w:bottom w:val="none" w:sz="0" w:space="0" w:color="auto"/>
                                <w:right w:val="none" w:sz="0" w:space="0" w:color="auto"/>
                              </w:divBdr>
                              <w:divsChild>
                                <w:div w:id="1359895913">
                                  <w:marLeft w:val="0"/>
                                  <w:marRight w:val="0"/>
                                  <w:marTop w:val="0"/>
                                  <w:marBottom w:val="0"/>
                                  <w:divBdr>
                                    <w:top w:val="none" w:sz="0" w:space="0" w:color="auto"/>
                                    <w:left w:val="none" w:sz="0" w:space="0" w:color="auto"/>
                                    <w:bottom w:val="none" w:sz="0" w:space="0" w:color="auto"/>
                                    <w:right w:val="none" w:sz="0" w:space="0" w:color="auto"/>
                                  </w:divBdr>
                                  <w:divsChild>
                                    <w:div w:id="672727619">
                                      <w:marLeft w:val="0"/>
                                      <w:marRight w:val="0"/>
                                      <w:marTop w:val="0"/>
                                      <w:marBottom w:val="0"/>
                                      <w:divBdr>
                                        <w:top w:val="none" w:sz="0" w:space="0" w:color="auto"/>
                                        <w:left w:val="none" w:sz="0" w:space="0" w:color="auto"/>
                                        <w:bottom w:val="none" w:sz="0" w:space="0" w:color="auto"/>
                                        <w:right w:val="none" w:sz="0" w:space="0" w:color="auto"/>
                                      </w:divBdr>
                                      <w:divsChild>
                                        <w:div w:id="563494640">
                                          <w:marLeft w:val="0"/>
                                          <w:marRight w:val="0"/>
                                          <w:marTop w:val="0"/>
                                          <w:marBottom w:val="0"/>
                                          <w:divBdr>
                                            <w:top w:val="none" w:sz="0" w:space="0" w:color="auto"/>
                                            <w:left w:val="none" w:sz="0" w:space="0" w:color="auto"/>
                                            <w:bottom w:val="none" w:sz="0" w:space="0" w:color="auto"/>
                                            <w:right w:val="none" w:sz="0" w:space="0" w:color="auto"/>
                                          </w:divBdr>
                                          <w:divsChild>
                                            <w:div w:id="1132482500">
                                              <w:marLeft w:val="0"/>
                                              <w:marRight w:val="0"/>
                                              <w:marTop w:val="0"/>
                                              <w:marBottom w:val="0"/>
                                              <w:divBdr>
                                                <w:top w:val="none" w:sz="0" w:space="0" w:color="auto"/>
                                                <w:left w:val="none" w:sz="0" w:space="0" w:color="auto"/>
                                                <w:bottom w:val="none" w:sz="0" w:space="0" w:color="auto"/>
                                                <w:right w:val="none" w:sz="0" w:space="0" w:color="auto"/>
                                              </w:divBdr>
                                              <w:divsChild>
                                                <w:div w:id="1184828151">
                                                  <w:marLeft w:val="0"/>
                                                  <w:marRight w:val="0"/>
                                                  <w:marTop w:val="0"/>
                                                  <w:marBottom w:val="0"/>
                                                  <w:divBdr>
                                                    <w:top w:val="none" w:sz="0" w:space="0" w:color="auto"/>
                                                    <w:left w:val="none" w:sz="0" w:space="0" w:color="auto"/>
                                                    <w:bottom w:val="none" w:sz="0" w:space="0" w:color="auto"/>
                                                    <w:right w:val="none" w:sz="0" w:space="0" w:color="auto"/>
                                                  </w:divBdr>
                                                  <w:divsChild>
                                                    <w:div w:id="1760442984">
                                                      <w:marLeft w:val="0"/>
                                                      <w:marRight w:val="0"/>
                                                      <w:marTop w:val="0"/>
                                                      <w:marBottom w:val="0"/>
                                                      <w:divBdr>
                                                        <w:top w:val="none" w:sz="0" w:space="0" w:color="auto"/>
                                                        <w:left w:val="none" w:sz="0" w:space="0" w:color="auto"/>
                                                        <w:bottom w:val="none" w:sz="0" w:space="0" w:color="auto"/>
                                                        <w:right w:val="none" w:sz="0" w:space="0" w:color="auto"/>
                                                      </w:divBdr>
                                                      <w:divsChild>
                                                        <w:div w:id="1971014901">
                                                          <w:marLeft w:val="0"/>
                                                          <w:marRight w:val="0"/>
                                                          <w:marTop w:val="0"/>
                                                          <w:marBottom w:val="0"/>
                                                          <w:divBdr>
                                                            <w:top w:val="none" w:sz="0" w:space="0" w:color="auto"/>
                                                            <w:left w:val="none" w:sz="0" w:space="0" w:color="auto"/>
                                                            <w:bottom w:val="none" w:sz="0" w:space="0" w:color="auto"/>
                                                            <w:right w:val="none" w:sz="0" w:space="0" w:color="auto"/>
                                                          </w:divBdr>
                                                          <w:divsChild>
                                                            <w:div w:id="783429818">
                                                              <w:marLeft w:val="0"/>
                                                              <w:marRight w:val="0"/>
                                                              <w:marTop w:val="0"/>
                                                              <w:marBottom w:val="0"/>
                                                              <w:divBdr>
                                                                <w:top w:val="none" w:sz="0" w:space="0" w:color="auto"/>
                                                                <w:left w:val="none" w:sz="0" w:space="0" w:color="auto"/>
                                                                <w:bottom w:val="none" w:sz="0" w:space="0" w:color="auto"/>
                                                                <w:right w:val="none" w:sz="0" w:space="0" w:color="auto"/>
                                                              </w:divBdr>
                                                              <w:divsChild>
                                                                <w:div w:id="1858231310">
                                                                  <w:marLeft w:val="0"/>
                                                                  <w:marRight w:val="0"/>
                                                                  <w:marTop w:val="0"/>
                                                                  <w:marBottom w:val="0"/>
                                                                  <w:divBdr>
                                                                    <w:top w:val="none" w:sz="0" w:space="0" w:color="auto"/>
                                                                    <w:left w:val="none" w:sz="0" w:space="0" w:color="auto"/>
                                                                    <w:bottom w:val="none" w:sz="0" w:space="0" w:color="auto"/>
                                                                    <w:right w:val="none" w:sz="0" w:space="0" w:color="auto"/>
                                                                  </w:divBdr>
                                                                  <w:divsChild>
                                                                    <w:div w:id="510032103">
                                                                      <w:marLeft w:val="0"/>
                                                                      <w:marRight w:val="0"/>
                                                                      <w:marTop w:val="0"/>
                                                                      <w:marBottom w:val="0"/>
                                                                      <w:divBdr>
                                                                        <w:top w:val="none" w:sz="0" w:space="0" w:color="auto"/>
                                                                        <w:left w:val="none" w:sz="0" w:space="0" w:color="auto"/>
                                                                        <w:bottom w:val="none" w:sz="0" w:space="0" w:color="auto"/>
                                                                        <w:right w:val="none" w:sz="0" w:space="0" w:color="auto"/>
                                                                      </w:divBdr>
                                                                      <w:divsChild>
                                                                        <w:div w:id="1826433711">
                                                                          <w:marLeft w:val="0"/>
                                                                          <w:marRight w:val="0"/>
                                                                          <w:marTop w:val="0"/>
                                                                          <w:marBottom w:val="0"/>
                                                                          <w:divBdr>
                                                                            <w:top w:val="none" w:sz="0" w:space="0" w:color="auto"/>
                                                                            <w:left w:val="none" w:sz="0" w:space="0" w:color="auto"/>
                                                                            <w:bottom w:val="none" w:sz="0" w:space="0" w:color="auto"/>
                                                                            <w:right w:val="none" w:sz="0" w:space="0" w:color="auto"/>
                                                                          </w:divBdr>
                                                                          <w:divsChild>
                                                                            <w:div w:id="721290233">
                                                                              <w:marLeft w:val="0"/>
                                                                              <w:marRight w:val="0"/>
                                                                              <w:marTop w:val="0"/>
                                                                              <w:marBottom w:val="0"/>
                                                                              <w:divBdr>
                                                                                <w:top w:val="none" w:sz="0" w:space="0" w:color="auto"/>
                                                                                <w:left w:val="none" w:sz="0" w:space="0" w:color="auto"/>
                                                                                <w:bottom w:val="none" w:sz="0" w:space="0" w:color="auto"/>
                                                                                <w:right w:val="none" w:sz="0" w:space="0" w:color="auto"/>
                                                                              </w:divBdr>
                                                                              <w:divsChild>
                                                                                <w:div w:id="2121141226">
                                                                                  <w:marLeft w:val="0"/>
                                                                                  <w:marRight w:val="0"/>
                                                                                  <w:marTop w:val="0"/>
                                                                                  <w:marBottom w:val="0"/>
                                                                                  <w:divBdr>
                                                                                    <w:top w:val="none" w:sz="0" w:space="0" w:color="auto"/>
                                                                                    <w:left w:val="none" w:sz="0" w:space="0" w:color="auto"/>
                                                                                    <w:bottom w:val="none" w:sz="0" w:space="0" w:color="auto"/>
                                                                                    <w:right w:val="none" w:sz="0" w:space="0" w:color="auto"/>
                                                                                  </w:divBdr>
                                                                                  <w:divsChild>
                                                                                    <w:div w:id="1069960944">
                                                                                      <w:marLeft w:val="0"/>
                                                                                      <w:marRight w:val="0"/>
                                                                                      <w:marTop w:val="0"/>
                                                                                      <w:marBottom w:val="0"/>
                                                                                      <w:divBdr>
                                                                                        <w:top w:val="none" w:sz="0" w:space="0" w:color="auto"/>
                                                                                        <w:left w:val="none" w:sz="0" w:space="0" w:color="auto"/>
                                                                                        <w:bottom w:val="none" w:sz="0" w:space="0" w:color="auto"/>
                                                                                        <w:right w:val="none" w:sz="0" w:space="0" w:color="auto"/>
                                                                                      </w:divBdr>
                                                                                      <w:divsChild>
                                                                                        <w:div w:id="474296859">
                                                                                          <w:marLeft w:val="0"/>
                                                                                          <w:marRight w:val="0"/>
                                                                                          <w:marTop w:val="0"/>
                                                                                          <w:marBottom w:val="0"/>
                                                                                          <w:divBdr>
                                                                                            <w:top w:val="none" w:sz="0" w:space="0" w:color="auto"/>
                                                                                            <w:left w:val="none" w:sz="0" w:space="0" w:color="auto"/>
                                                                                            <w:bottom w:val="none" w:sz="0" w:space="0" w:color="auto"/>
                                                                                            <w:right w:val="none" w:sz="0" w:space="0" w:color="auto"/>
                                                                                          </w:divBdr>
                                                                                        </w:div>
                                                                                        <w:div w:id="1284340737">
                                                                                          <w:marLeft w:val="0"/>
                                                                                          <w:marRight w:val="0"/>
                                                                                          <w:marTop w:val="0"/>
                                                                                          <w:marBottom w:val="0"/>
                                                                                          <w:divBdr>
                                                                                            <w:top w:val="none" w:sz="0" w:space="0" w:color="auto"/>
                                                                                            <w:left w:val="none" w:sz="0" w:space="0" w:color="auto"/>
                                                                                            <w:bottom w:val="none" w:sz="0" w:space="0" w:color="auto"/>
                                                                                            <w:right w:val="none" w:sz="0" w:space="0" w:color="auto"/>
                                                                                          </w:divBdr>
                                                                                        </w:div>
                                                                                        <w:div w:id="1397705534">
                                                                                          <w:marLeft w:val="0"/>
                                                                                          <w:marRight w:val="0"/>
                                                                                          <w:marTop w:val="0"/>
                                                                                          <w:marBottom w:val="0"/>
                                                                                          <w:divBdr>
                                                                                            <w:top w:val="none" w:sz="0" w:space="0" w:color="auto"/>
                                                                                            <w:left w:val="none" w:sz="0" w:space="0" w:color="auto"/>
                                                                                            <w:bottom w:val="none" w:sz="0" w:space="0" w:color="auto"/>
                                                                                            <w:right w:val="none" w:sz="0" w:space="0" w:color="auto"/>
                                                                                          </w:divBdr>
                                                                                        </w:div>
                                                                                        <w:div w:id="1593470115">
                                                                                          <w:marLeft w:val="0"/>
                                                                                          <w:marRight w:val="0"/>
                                                                                          <w:marTop w:val="0"/>
                                                                                          <w:marBottom w:val="0"/>
                                                                                          <w:divBdr>
                                                                                            <w:top w:val="none" w:sz="0" w:space="0" w:color="auto"/>
                                                                                            <w:left w:val="none" w:sz="0" w:space="0" w:color="auto"/>
                                                                                            <w:bottom w:val="none" w:sz="0" w:space="0" w:color="auto"/>
                                                                                            <w:right w:val="none" w:sz="0" w:space="0" w:color="auto"/>
                                                                                          </w:divBdr>
                                                                                        </w:div>
                                                                                        <w:div w:id="18825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771896">
      <w:bodyDiv w:val="1"/>
      <w:marLeft w:val="0"/>
      <w:marRight w:val="0"/>
      <w:marTop w:val="0"/>
      <w:marBottom w:val="0"/>
      <w:divBdr>
        <w:top w:val="inset" w:sz="6" w:space="0" w:color="auto"/>
        <w:left w:val="none" w:sz="0" w:space="0" w:color="auto"/>
        <w:bottom w:val="none" w:sz="0" w:space="0" w:color="auto"/>
        <w:right w:val="none" w:sz="0" w:space="0" w:color="auto"/>
      </w:divBdr>
      <w:divsChild>
        <w:div w:id="1613170579">
          <w:marLeft w:val="0"/>
          <w:marRight w:val="0"/>
          <w:marTop w:val="0"/>
          <w:marBottom w:val="0"/>
          <w:divBdr>
            <w:top w:val="none" w:sz="0" w:space="0" w:color="auto"/>
            <w:left w:val="none" w:sz="0" w:space="0" w:color="auto"/>
            <w:bottom w:val="none" w:sz="0" w:space="0" w:color="auto"/>
            <w:right w:val="none" w:sz="0" w:space="0" w:color="auto"/>
          </w:divBdr>
        </w:div>
      </w:divsChild>
    </w:div>
    <w:div w:id="705637846">
      <w:bodyDiv w:val="1"/>
      <w:marLeft w:val="0"/>
      <w:marRight w:val="0"/>
      <w:marTop w:val="0"/>
      <w:marBottom w:val="0"/>
      <w:divBdr>
        <w:top w:val="none" w:sz="0" w:space="0" w:color="auto"/>
        <w:left w:val="none" w:sz="0" w:space="0" w:color="auto"/>
        <w:bottom w:val="none" w:sz="0" w:space="0" w:color="auto"/>
        <w:right w:val="none" w:sz="0" w:space="0" w:color="auto"/>
      </w:divBdr>
      <w:divsChild>
        <w:div w:id="491605212">
          <w:marLeft w:val="0"/>
          <w:marRight w:val="0"/>
          <w:marTop w:val="121"/>
          <w:marBottom w:val="0"/>
          <w:divBdr>
            <w:top w:val="none" w:sz="0" w:space="0" w:color="auto"/>
            <w:left w:val="none" w:sz="0" w:space="0" w:color="auto"/>
            <w:bottom w:val="none" w:sz="0" w:space="0" w:color="auto"/>
            <w:right w:val="none" w:sz="0" w:space="0" w:color="auto"/>
          </w:divBdr>
        </w:div>
      </w:divsChild>
    </w:div>
    <w:div w:id="745957441">
      <w:bodyDiv w:val="1"/>
      <w:marLeft w:val="0"/>
      <w:marRight w:val="0"/>
      <w:marTop w:val="0"/>
      <w:marBottom w:val="0"/>
      <w:divBdr>
        <w:top w:val="none" w:sz="0" w:space="0" w:color="auto"/>
        <w:left w:val="none" w:sz="0" w:space="0" w:color="auto"/>
        <w:bottom w:val="none" w:sz="0" w:space="0" w:color="auto"/>
        <w:right w:val="none" w:sz="0" w:space="0" w:color="auto"/>
      </w:divBdr>
      <w:divsChild>
        <w:div w:id="402681805">
          <w:marLeft w:val="0"/>
          <w:marRight w:val="0"/>
          <w:marTop w:val="0"/>
          <w:marBottom w:val="0"/>
          <w:divBdr>
            <w:top w:val="none" w:sz="0" w:space="0" w:color="auto"/>
            <w:left w:val="none" w:sz="0" w:space="0" w:color="auto"/>
            <w:bottom w:val="none" w:sz="0" w:space="0" w:color="auto"/>
            <w:right w:val="none" w:sz="0" w:space="0" w:color="auto"/>
          </w:divBdr>
          <w:divsChild>
            <w:div w:id="800349074">
              <w:marLeft w:val="0"/>
              <w:marRight w:val="0"/>
              <w:marTop w:val="0"/>
              <w:marBottom w:val="0"/>
              <w:divBdr>
                <w:top w:val="none" w:sz="0" w:space="0" w:color="auto"/>
                <w:left w:val="none" w:sz="0" w:space="0" w:color="auto"/>
                <w:bottom w:val="none" w:sz="0" w:space="0" w:color="auto"/>
                <w:right w:val="none" w:sz="0" w:space="0" w:color="auto"/>
              </w:divBdr>
              <w:divsChild>
                <w:div w:id="827283837">
                  <w:marLeft w:val="0"/>
                  <w:marRight w:val="0"/>
                  <w:marTop w:val="0"/>
                  <w:marBottom w:val="0"/>
                  <w:divBdr>
                    <w:top w:val="none" w:sz="0" w:space="0" w:color="auto"/>
                    <w:left w:val="none" w:sz="0" w:space="0" w:color="auto"/>
                    <w:bottom w:val="none" w:sz="0" w:space="0" w:color="auto"/>
                    <w:right w:val="none" w:sz="0" w:space="0" w:color="auto"/>
                  </w:divBdr>
                  <w:divsChild>
                    <w:div w:id="112141042">
                      <w:marLeft w:val="0"/>
                      <w:marRight w:val="0"/>
                      <w:marTop w:val="0"/>
                      <w:marBottom w:val="0"/>
                      <w:divBdr>
                        <w:top w:val="none" w:sz="0" w:space="0" w:color="auto"/>
                        <w:left w:val="none" w:sz="0" w:space="0" w:color="auto"/>
                        <w:bottom w:val="none" w:sz="0" w:space="0" w:color="auto"/>
                        <w:right w:val="none" w:sz="0" w:space="0" w:color="auto"/>
                      </w:divBdr>
                      <w:divsChild>
                        <w:div w:id="352001967">
                          <w:marLeft w:val="0"/>
                          <w:marRight w:val="0"/>
                          <w:marTop w:val="0"/>
                          <w:marBottom w:val="0"/>
                          <w:divBdr>
                            <w:top w:val="none" w:sz="0" w:space="0" w:color="auto"/>
                            <w:left w:val="none" w:sz="0" w:space="0" w:color="auto"/>
                            <w:bottom w:val="none" w:sz="0" w:space="0" w:color="auto"/>
                            <w:right w:val="none" w:sz="0" w:space="0" w:color="auto"/>
                          </w:divBdr>
                          <w:divsChild>
                            <w:div w:id="614139168">
                              <w:marLeft w:val="0"/>
                              <w:marRight w:val="0"/>
                              <w:marTop w:val="0"/>
                              <w:marBottom w:val="0"/>
                              <w:divBdr>
                                <w:top w:val="none" w:sz="0" w:space="0" w:color="auto"/>
                                <w:left w:val="none" w:sz="0" w:space="0" w:color="auto"/>
                                <w:bottom w:val="none" w:sz="0" w:space="0" w:color="auto"/>
                                <w:right w:val="none" w:sz="0" w:space="0" w:color="auto"/>
                              </w:divBdr>
                              <w:divsChild>
                                <w:div w:id="954407658">
                                  <w:marLeft w:val="0"/>
                                  <w:marRight w:val="0"/>
                                  <w:marTop w:val="0"/>
                                  <w:marBottom w:val="0"/>
                                  <w:divBdr>
                                    <w:top w:val="none" w:sz="0" w:space="0" w:color="auto"/>
                                    <w:left w:val="none" w:sz="0" w:space="0" w:color="auto"/>
                                    <w:bottom w:val="none" w:sz="0" w:space="0" w:color="auto"/>
                                    <w:right w:val="none" w:sz="0" w:space="0" w:color="auto"/>
                                  </w:divBdr>
                                  <w:divsChild>
                                    <w:div w:id="1382750234">
                                      <w:marLeft w:val="0"/>
                                      <w:marRight w:val="0"/>
                                      <w:marTop w:val="0"/>
                                      <w:marBottom w:val="0"/>
                                      <w:divBdr>
                                        <w:top w:val="none" w:sz="0" w:space="0" w:color="auto"/>
                                        <w:left w:val="none" w:sz="0" w:space="0" w:color="auto"/>
                                        <w:bottom w:val="none" w:sz="0" w:space="0" w:color="auto"/>
                                        <w:right w:val="none" w:sz="0" w:space="0" w:color="auto"/>
                                      </w:divBdr>
                                      <w:divsChild>
                                        <w:div w:id="1868836446">
                                          <w:marLeft w:val="0"/>
                                          <w:marRight w:val="0"/>
                                          <w:marTop w:val="0"/>
                                          <w:marBottom w:val="0"/>
                                          <w:divBdr>
                                            <w:top w:val="none" w:sz="0" w:space="0" w:color="auto"/>
                                            <w:left w:val="none" w:sz="0" w:space="0" w:color="auto"/>
                                            <w:bottom w:val="none" w:sz="0" w:space="0" w:color="auto"/>
                                            <w:right w:val="none" w:sz="0" w:space="0" w:color="auto"/>
                                          </w:divBdr>
                                          <w:divsChild>
                                            <w:div w:id="337118084">
                                              <w:marLeft w:val="0"/>
                                              <w:marRight w:val="0"/>
                                              <w:marTop w:val="0"/>
                                              <w:marBottom w:val="0"/>
                                              <w:divBdr>
                                                <w:top w:val="none" w:sz="0" w:space="0" w:color="auto"/>
                                                <w:left w:val="none" w:sz="0" w:space="0" w:color="auto"/>
                                                <w:bottom w:val="none" w:sz="0" w:space="0" w:color="auto"/>
                                                <w:right w:val="none" w:sz="0" w:space="0" w:color="auto"/>
                                              </w:divBdr>
                                              <w:divsChild>
                                                <w:div w:id="1200629259">
                                                  <w:marLeft w:val="0"/>
                                                  <w:marRight w:val="0"/>
                                                  <w:marTop w:val="0"/>
                                                  <w:marBottom w:val="0"/>
                                                  <w:divBdr>
                                                    <w:top w:val="none" w:sz="0" w:space="0" w:color="auto"/>
                                                    <w:left w:val="none" w:sz="0" w:space="0" w:color="auto"/>
                                                    <w:bottom w:val="none" w:sz="0" w:space="0" w:color="auto"/>
                                                    <w:right w:val="none" w:sz="0" w:space="0" w:color="auto"/>
                                                  </w:divBdr>
                                                  <w:divsChild>
                                                    <w:div w:id="458378978">
                                                      <w:marLeft w:val="0"/>
                                                      <w:marRight w:val="0"/>
                                                      <w:marTop w:val="0"/>
                                                      <w:marBottom w:val="0"/>
                                                      <w:divBdr>
                                                        <w:top w:val="none" w:sz="0" w:space="0" w:color="auto"/>
                                                        <w:left w:val="none" w:sz="0" w:space="0" w:color="auto"/>
                                                        <w:bottom w:val="none" w:sz="0" w:space="0" w:color="auto"/>
                                                        <w:right w:val="none" w:sz="0" w:space="0" w:color="auto"/>
                                                      </w:divBdr>
                                                      <w:divsChild>
                                                        <w:div w:id="907301301">
                                                          <w:marLeft w:val="0"/>
                                                          <w:marRight w:val="0"/>
                                                          <w:marTop w:val="0"/>
                                                          <w:marBottom w:val="0"/>
                                                          <w:divBdr>
                                                            <w:top w:val="none" w:sz="0" w:space="0" w:color="auto"/>
                                                            <w:left w:val="none" w:sz="0" w:space="0" w:color="auto"/>
                                                            <w:bottom w:val="none" w:sz="0" w:space="0" w:color="auto"/>
                                                            <w:right w:val="none" w:sz="0" w:space="0" w:color="auto"/>
                                                          </w:divBdr>
                                                          <w:divsChild>
                                                            <w:div w:id="1010183029">
                                                              <w:marLeft w:val="0"/>
                                                              <w:marRight w:val="0"/>
                                                              <w:marTop w:val="0"/>
                                                              <w:marBottom w:val="0"/>
                                                              <w:divBdr>
                                                                <w:top w:val="none" w:sz="0" w:space="0" w:color="auto"/>
                                                                <w:left w:val="none" w:sz="0" w:space="0" w:color="auto"/>
                                                                <w:bottom w:val="none" w:sz="0" w:space="0" w:color="auto"/>
                                                                <w:right w:val="none" w:sz="0" w:space="0" w:color="auto"/>
                                                              </w:divBdr>
                                                              <w:divsChild>
                                                                <w:div w:id="204803902">
                                                                  <w:marLeft w:val="0"/>
                                                                  <w:marRight w:val="0"/>
                                                                  <w:marTop w:val="0"/>
                                                                  <w:marBottom w:val="0"/>
                                                                  <w:divBdr>
                                                                    <w:top w:val="none" w:sz="0" w:space="0" w:color="auto"/>
                                                                    <w:left w:val="none" w:sz="0" w:space="0" w:color="auto"/>
                                                                    <w:bottom w:val="none" w:sz="0" w:space="0" w:color="auto"/>
                                                                    <w:right w:val="none" w:sz="0" w:space="0" w:color="auto"/>
                                                                  </w:divBdr>
                                                                  <w:divsChild>
                                                                    <w:div w:id="1031225656">
                                                                      <w:marLeft w:val="0"/>
                                                                      <w:marRight w:val="0"/>
                                                                      <w:marTop w:val="0"/>
                                                                      <w:marBottom w:val="0"/>
                                                                      <w:divBdr>
                                                                        <w:top w:val="none" w:sz="0" w:space="0" w:color="auto"/>
                                                                        <w:left w:val="none" w:sz="0" w:space="0" w:color="auto"/>
                                                                        <w:bottom w:val="none" w:sz="0" w:space="0" w:color="auto"/>
                                                                        <w:right w:val="none" w:sz="0" w:space="0" w:color="auto"/>
                                                                      </w:divBdr>
                                                                      <w:divsChild>
                                                                        <w:div w:id="508981247">
                                                                          <w:marLeft w:val="0"/>
                                                                          <w:marRight w:val="0"/>
                                                                          <w:marTop w:val="0"/>
                                                                          <w:marBottom w:val="0"/>
                                                                          <w:divBdr>
                                                                            <w:top w:val="none" w:sz="0" w:space="0" w:color="auto"/>
                                                                            <w:left w:val="none" w:sz="0" w:space="0" w:color="auto"/>
                                                                            <w:bottom w:val="none" w:sz="0" w:space="0" w:color="auto"/>
                                                                            <w:right w:val="none" w:sz="0" w:space="0" w:color="auto"/>
                                                                          </w:divBdr>
                                                                          <w:divsChild>
                                                                            <w:div w:id="1850020726">
                                                                              <w:marLeft w:val="0"/>
                                                                              <w:marRight w:val="0"/>
                                                                              <w:marTop w:val="0"/>
                                                                              <w:marBottom w:val="0"/>
                                                                              <w:divBdr>
                                                                                <w:top w:val="none" w:sz="0" w:space="0" w:color="auto"/>
                                                                                <w:left w:val="none" w:sz="0" w:space="0" w:color="auto"/>
                                                                                <w:bottom w:val="none" w:sz="0" w:space="0" w:color="auto"/>
                                                                                <w:right w:val="none" w:sz="0" w:space="0" w:color="auto"/>
                                                                              </w:divBdr>
                                                                              <w:divsChild>
                                                                                <w:div w:id="430130123">
                                                                                  <w:marLeft w:val="0"/>
                                                                                  <w:marRight w:val="0"/>
                                                                                  <w:marTop w:val="0"/>
                                                                                  <w:marBottom w:val="0"/>
                                                                                  <w:divBdr>
                                                                                    <w:top w:val="none" w:sz="0" w:space="0" w:color="auto"/>
                                                                                    <w:left w:val="none" w:sz="0" w:space="0" w:color="auto"/>
                                                                                    <w:bottom w:val="none" w:sz="0" w:space="0" w:color="auto"/>
                                                                                    <w:right w:val="none" w:sz="0" w:space="0" w:color="auto"/>
                                                                                  </w:divBdr>
                                                                                  <w:divsChild>
                                                                                    <w:div w:id="1279070176">
                                                                                      <w:marLeft w:val="0"/>
                                                                                      <w:marRight w:val="0"/>
                                                                                      <w:marTop w:val="0"/>
                                                                                      <w:marBottom w:val="0"/>
                                                                                      <w:divBdr>
                                                                                        <w:top w:val="none" w:sz="0" w:space="0" w:color="auto"/>
                                                                                        <w:left w:val="none" w:sz="0" w:space="0" w:color="auto"/>
                                                                                        <w:bottom w:val="none" w:sz="0" w:space="0" w:color="auto"/>
                                                                                        <w:right w:val="none" w:sz="0" w:space="0" w:color="auto"/>
                                                                                      </w:divBdr>
                                                                                      <w:divsChild>
                                                                                        <w:div w:id="824860237">
                                                                                          <w:marLeft w:val="0"/>
                                                                                          <w:marRight w:val="0"/>
                                                                                          <w:marTop w:val="0"/>
                                                                                          <w:marBottom w:val="0"/>
                                                                                          <w:divBdr>
                                                                                            <w:top w:val="none" w:sz="0" w:space="0" w:color="auto"/>
                                                                                            <w:left w:val="none" w:sz="0" w:space="0" w:color="auto"/>
                                                                                            <w:bottom w:val="none" w:sz="0" w:space="0" w:color="auto"/>
                                                                                            <w:right w:val="none" w:sz="0" w:space="0" w:color="auto"/>
                                                                                          </w:divBdr>
                                                                                        </w:div>
                                                                                        <w:div w:id="1374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334512">
      <w:bodyDiv w:val="1"/>
      <w:marLeft w:val="0"/>
      <w:marRight w:val="0"/>
      <w:marTop w:val="0"/>
      <w:marBottom w:val="0"/>
      <w:divBdr>
        <w:top w:val="none" w:sz="0" w:space="0" w:color="auto"/>
        <w:left w:val="none" w:sz="0" w:space="0" w:color="auto"/>
        <w:bottom w:val="none" w:sz="0" w:space="0" w:color="auto"/>
        <w:right w:val="none" w:sz="0" w:space="0" w:color="auto"/>
      </w:divBdr>
      <w:divsChild>
        <w:div w:id="179974495">
          <w:marLeft w:val="0"/>
          <w:marRight w:val="0"/>
          <w:marTop w:val="0"/>
          <w:marBottom w:val="0"/>
          <w:divBdr>
            <w:top w:val="none" w:sz="0" w:space="0" w:color="auto"/>
            <w:left w:val="none" w:sz="0" w:space="0" w:color="auto"/>
            <w:bottom w:val="none" w:sz="0" w:space="0" w:color="auto"/>
            <w:right w:val="none" w:sz="0" w:space="0" w:color="auto"/>
          </w:divBdr>
          <w:divsChild>
            <w:div w:id="87046211">
              <w:marLeft w:val="0"/>
              <w:marRight w:val="0"/>
              <w:marTop w:val="0"/>
              <w:marBottom w:val="0"/>
              <w:divBdr>
                <w:top w:val="none" w:sz="0" w:space="0" w:color="auto"/>
                <w:left w:val="none" w:sz="0" w:space="0" w:color="auto"/>
                <w:bottom w:val="none" w:sz="0" w:space="0" w:color="auto"/>
                <w:right w:val="none" w:sz="0" w:space="0" w:color="auto"/>
              </w:divBdr>
              <w:divsChild>
                <w:div w:id="815533484">
                  <w:marLeft w:val="0"/>
                  <w:marRight w:val="0"/>
                  <w:marTop w:val="0"/>
                  <w:marBottom w:val="0"/>
                  <w:divBdr>
                    <w:top w:val="none" w:sz="0" w:space="0" w:color="auto"/>
                    <w:left w:val="none" w:sz="0" w:space="0" w:color="auto"/>
                    <w:bottom w:val="none" w:sz="0" w:space="0" w:color="auto"/>
                    <w:right w:val="none" w:sz="0" w:space="0" w:color="auto"/>
                  </w:divBdr>
                  <w:divsChild>
                    <w:div w:id="704406963">
                      <w:marLeft w:val="0"/>
                      <w:marRight w:val="0"/>
                      <w:marTop w:val="0"/>
                      <w:marBottom w:val="0"/>
                      <w:divBdr>
                        <w:top w:val="none" w:sz="0" w:space="0" w:color="auto"/>
                        <w:left w:val="none" w:sz="0" w:space="0" w:color="auto"/>
                        <w:bottom w:val="none" w:sz="0" w:space="0" w:color="auto"/>
                        <w:right w:val="none" w:sz="0" w:space="0" w:color="auto"/>
                      </w:divBdr>
                      <w:divsChild>
                        <w:div w:id="318732237">
                          <w:marLeft w:val="0"/>
                          <w:marRight w:val="0"/>
                          <w:marTop w:val="0"/>
                          <w:marBottom w:val="0"/>
                          <w:divBdr>
                            <w:top w:val="none" w:sz="0" w:space="0" w:color="auto"/>
                            <w:left w:val="none" w:sz="0" w:space="0" w:color="auto"/>
                            <w:bottom w:val="none" w:sz="0" w:space="0" w:color="auto"/>
                            <w:right w:val="none" w:sz="0" w:space="0" w:color="auto"/>
                          </w:divBdr>
                          <w:divsChild>
                            <w:div w:id="530456659">
                              <w:marLeft w:val="0"/>
                              <w:marRight w:val="0"/>
                              <w:marTop w:val="0"/>
                              <w:marBottom w:val="0"/>
                              <w:divBdr>
                                <w:top w:val="none" w:sz="0" w:space="0" w:color="auto"/>
                                <w:left w:val="none" w:sz="0" w:space="0" w:color="auto"/>
                                <w:bottom w:val="none" w:sz="0" w:space="0" w:color="auto"/>
                                <w:right w:val="none" w:sz="0" w:space="0" w:color="auto"/>
                              </w:divBdr>
                              <w:divsChild>
                                <w:div w:id="781993439">
                                  <w:marLeft w:val="0"/>
                                  <w:marRight w:val="0"/>
                                  <w:marTop w:val="0"/>
                                  <w:marBottom w:val="0"/>
                                  <w:divBdr>
                                    <w:top w:val="none" w:sz="0" w:space="0" w:color="auto"/>
                                    <w:left w:val="none" w:sz="0" w:space="0" w:color="auto"/>
                                    <w:bottom w:val="none" w:sz="0" w:space="0" w:color="auto"/>
                                    <w:right w:val="none" w:sz="0" w:space="0" w:color="auto"/>
                                  </w:divBdr>
                                  <w:divsChild>
                                    <w:div w:id="17850189">
                                      <w:marLeft w:val="0"/>
                                      <w:marRight w:val="0"/>
                                      <w:marTop w:val="0"/>
                                      <w:marBottom w:val="0"/>
                                      <w:divBdr>
                                        <w:top w:val="none" w:sz="0" w:space="0" w:color="auto"/>
                                        <w:left w:val="none" w:sz="0" w:space="0" w:color="auto"/>
                                        <w:bottom w:val="none" w:sz="0" w:space="0" w:color="auto"/>
                                        <w:right w:val="none" w:sz="0" w:space="0" w:color="auto"/>
                                      </w:divBdr>
                                      <w:divsChild>
                                        <w:div w:id="2092240286">
                                          <w:marLeft w:val="0"/>
                                          <w:marRight w:val="0"/>
                                          <w:marTop w:val="0"/>
                                          <w:marBottom w:val="0"/>
                                          <w:divBdr>
                                            <w:top w:val="none" w:sz="0" w:space="0" w:color="auto"/>
                                            <w:left w:val="none" w:sz="0" w:space="0" w:color="auto"/>
                                            <w:bottom w:val="none" w:sz="0" w:space="0" w:color="auto"/>
                                            <w:right w:val="none" w:sz="0" w:space="0" w:color="auto"/>
                                          </w:divBdr>
                                          <w:divsChild>
                                            <w:div w:id="1527212590">
                                              <w:marLeft w:val="0"/>
                                              <w:marRight w:val="0"/>
                                              <w:marTop w:val="0"/>
                                              <w:marBottom w:val="0"/>
                                              <w:divBdr>
                                                <w:top w:val="none" w:sz="0" w:space="0" w:color="auto"/>
                                                <w:left w:val="none" w:sz="0" w:space="0" w:color="auto"/>
                                                <w:bottom w:val="none" w:sz="0" w:space="0" w:color="auto"/>
                                                <w:right w:val="none" w:sz="0" w:space="0" w:color="auto"/>
                                              </w:divBdr>
                                              <w:divsChild>
                                                <w:div w:id="1913810784">
                                                  <w:marLeft w:val="0"/>
                                                  <w:marRight w:val="0"/>
                                                  <w:marTop w:val="0"/>
                                                  <w:marBottom w:val="0"/>
                                                  <w:divBdr>
                                                    <w:top w:val="none" w:sz="0" w:space="0" w:color="auto"/>
                                                    <w:left w:val="none" w:sz="0" w:space="0" w:color="auto"/>
                                                    <w:bottom w:val="none" w:sz="0" w:space="0" w:color="auto"/>
                                                    <w:right w:val="none" w:sz="0" w:space="0" w:color="auto"/>
                                                  </w:divBdr>
                                                  <w:divsChild>
                                                    <w:div w:id="1811437824">
                                                      <w:marLeft w:val="0"/>
                                                      <w:marRight w:val="0"/>
                                                      <w:marTop w:val="0"/>
                                                      <w:marBottom w:val="0"/>
                                                      <w:divBdr>
                                                        <w:top w:val="none" w:sz="0" w:space="0" w:color="auto"/>
                                                        <w:left w:val="none" w:sz="0" w:space="0" w:color="auto"/>
                                                        <w:bottom w:val="none" w:sz="0" w:space="0" w:color="auto"/>
                                                        <w:right w:val="none" w:sz="0" w:space="0" w:color="auto"/>
                                                      </w:divBdr>
                                                      <w:divsChild>
                                                        <w:div w:id="533352269">
                                                          <w:marLeft w:val="0"/>
                                                          <w:marRight w:val="0"/>
                                                          <w:marTop w:val="0"/>
                                                          <w:marBottom w:val="0"/>
                                                          <w:divBdr>
                                                            <w:top w:val="none" w:sz="0" w:space="0" w:color="auto"/>
                                                            <w:left w:val="none" w:sz="0" w:space="0" w:color="auto"/>
                                                            <w:bottom w:val="none" w:sz="0" w:space="0" w:color="auto"/>
                                                            <w:right w:val="none" w:sz="0" w:space="0" w:color="auto"/>
                                                          </w:divBdr>
                                                          <w:divsChild>
                                                            <w:div w:id="159121882">
                                                              <w:marLeft w:val="0"/>
                                                              <w:marRight w:val="0"/>
                                                              <w:marTop w:val="0"/>
                                                              <w:marBottom w:val="0"/>
                                                              <w:divBdr>
                                                                <w:top w:val="none" w:sz="0" w:space="0" w:color="auto"/>
                                                                <w:left w:val="none" w:sz="0" w:space="0" w:color="auto"/>
                                                                <w:bottom w:val="none" w:sz="0" w:space="0" w:color="auto"/>
                                                                <w:right w:val="none" w:sz="0" w:space="0" w:color="auto"/>
                                                              </w:divBdr>
                                                              <w:divsChild>
                                                                <w:div w:id="809710275">
                                                                  <w:marLeft w:val="0"/>
                                                                  <w:marRight w:val="0"/>
                                                                  <w:marTop w:val="0"/>
                                                                  <w:marBottom w:val="0"/>
                                                                  <w:divBdr>
                                                                    <w:top w:val="none" w:sz="0" w:space="0" w:color="auto"/>
                                                                    <w:left w:val="none" w:sz="0" w:space="0" w:color="auto"/>
                                                                    <w:bottom w:val="none" w:sz="0" w:space="0" w:color="auto"/>
                                                                    <w:right w:val="none" w:sz="0" w:space="0" w:color="auto"/>
                                                                  </w:divBdr>
                                                                  <w:divsChild>
                                                                    <w:div w:id="1286423174">
                                                                      <w:marLeft w:val="0"/>
                                                                      <w:marRight w:val="0"/>
                                                                      <w:marTop w:val="0"/>
                                                                      <w:marBottom w:val="0"/>
                                                                      <w:divBdr>
                                                                        <w:top w:val="none" w:sz="0" w:space="0" w:color="auto"/>
                                                                        <w:left w:val="none" w:sz="0" w:space="0" w:color="auto"/>
                                                                        <w:bottom w:val="none" w:sz="0" w:space="0" w:color="auto"/>
                                                                        <w:right w:val="none" w:sz="0" w:space="0" w:color="auto"/>
                                                                      </w:divBdr>
                                                                      <w:divsChild>
                                                                        <w:div w:id="1348750860">
                                                                          <w:marLeft w:val="0"/>
                                                                          <w:marRight w:val="0"/>
                                                                          <w:marTop w:val="0"/>
                                                                          <w:marBottom w:val="0"/>
                                                                          <w:divBdr>
                                                                            <w:top w:val="none" w:sz="0" w:space="0" w:color="auto"/>
                                                                            <w:left w:val="none" w:sz="0" w:space="0" w:color="auto"/>
                                                                            <w:bottom w:val="none" w:sz="0" w:space="0" w:color="auto"/>
                                                                            <w:right w:val="none" w:sz="0" w:space="0" w:color="auto"/>
                                                                          </w:divBdr>
                                                                          <w:divsChild>
                                                                            <w:div w:id="506753998">
                                                                              <w:marLeft w:val="0"/>
                                                                              <w:marRight w:val="0"/>
                                                                              <w:marTop w:val="0"/>
                                                                              <w:marBottom w:val="0"/>
                                                                              <w:divBdr>
                                                                                <w:top w:val="none" w:sz="0" w:space="0" w:color="auto"/>
                                                                                <w:left w:val="none" w:sz="0" w:space="0" w:color="auto"/>
                                                                                <w:bottom w:val="none" w:sz="0" w:space="0" w:color="auto"/>
                                                                                <w:right w:val="none" w:sz="0" w:space="0" w:color="auto"/>
                                                                              </w:divBdr>
                                                                              <w:divsChild>
                                                                                <w:div w:id="561990959">
                                                                                  <w:marLeft w:val="0"/>
                                                                                  <w:marRight w:val="0"/>
                                                                                  <w:marTop w:val="0"/>
                                                                                  <w:marBottom w:val="0"/>
                                                                                  <w:divBdr>
                                                                                    <w:top w:val="none" w:sz="0" w:space="0" w:color="auto"/>
                                                                                    <w:left w:val="none" w:sz="0" w:space="0" w:color="auto"/>
                                                                                    <w:bottom w:val="none" w:sz="0" w:space="0" w:color="auto"/>
                                                                                    <w:right w:val="none" w:sz="0" w:space="0" w:color="auto"/>
                                                                                  </w:divBdr>
                                                                                  <w:divsChild>
                                                                                    <w:div w:id="1569029835">
                                                                                      <w:marLeft w:val="0"/>
                                                                                      <w:marRight w:val="0"/>
                                                                                      <w:marTop w:val="0"/>
                                                                                      <w:marBottom w:val="0"/>
                                                                                      <w:divBdr>
                                                                                        <w:top w:val="none" w:sz="0" w:space="0" w:color="auto"/>
                                                                                        <w:left w:val="none" w:sz="0" w:space="0" w:color="auto"/>
                                                                                        <w:bottom w:val="none" w:sz="0" w:space="0" w:color="auto"/>
                                                                                        <w:right w:val="none" w:sz="0" w:space="0" w:color="auto"/>
                                                                                      </w:divBdr>
                                                                                      <w:divsChild>
                                                                                        <w:div w:id="638806870">
                                                                                          <w:marLeft w:val="0"/>
                                                                                          <w:marRight w:val="0"/>
                                                                                          <w:marTop w:val="0"/>
                                                                                          <w:marBottom w:val="0"/>
                                                                                          <w:divBdr>
                                                                                            <w:top w:val="none" w:sz="0" w:space="0" w:color="auto"/>
                                                                                            <w:left w:val="none" w:sz="0" w:space="0" w:color="auto"/>
                                                                                            <w:bottom w:val="none" w:sz="0" w:space="0" w:color="auto"/>
                                                                                            <w:right w:val="none" w:sz="0" w:space="0" w:color="auto"/>
                                                                                          </w:divBdr>
                                                                                        </w:div>
                                                                                        <w:div w:id="691608756">
                                                                                          <w:marLeft w:val="0"/>
                                                                                          <w:marRight w:val="0"/>
                                                                                          <w:marTop w:val="0"/>
                                                                                          <w:marBottom w:val="0"/>
                                                                                          <w:divBdr>
                                                                                            <w:top w:val="none" w:sz="0" w:space="0" w:color="auto"/>
                                                                                            <w:left w:val="none" w:sz="0" w:space="0" w:color="auto"/>
                                                                                            <w:bottom w:val="none" w:sz="0" w:space="0" w:color="auto"/>
                                                                                            <w:right w:val="none" w:sz="0" w:space="0" w:color="auto"/>
                                                                                          </w:divBdr>
                                                                                        </w:div>
                                                                                        <w:div w:id="968170901">
                                                                                          <w:marLeft w:val="0"/>
                                                                                          <w:marRight w:val="0"/>
                                                                                          <w:marTop w:val="0"/>
                                                                                          <w:marBottom w:val="0"/>
                                                                                          <w:divBdr>
                                                                                            <w:top w:val="none" w:sz="0" w:space="0" w:color="auto"/>
                                                                                            <w:left w:val="none" w:sz="0" w:space="0" w:color="auto"/>
                                                                                            <w:bottom w:val="none" w:sz="0" w:space="0" w:color="auto"/>
                                                                                            <w:right w:val="none" w:sz="0" w:space="0" w:color="auto"/>
                                                                                          </w:divBdr>
                                                                                        </w:div>
                                                                                        <w:div w:id="1562057641">
                                                                                          <w:marLeft w:val="0"/>
                                                                                          <w:marRight w:val="0"/>
                                                                                          <w:marTop w:val="0"/>
                                                                                          <w:marBottom w:val="0"/>
                                                                                          <w:divBdr>
                                                                                            <w:top w:val="none" w:sz="0" w:space="0" w:color="auto"/>
                                                                                            <w:left w:val="none" w:sz="0" w:space="0" w:color="auto"/>
                                                                                            <w:bottom w:val="none" w:sz="0" w:space="0" w:color="auto"/>
                                                                                            <w:right w:val="none" w:sz="0" w:space="0" w:color="auto"/>
                                                                                          </w:divBdr>
                                                                                        </w:div>
                                                                                      </w:divsChild>
                                                                                    </w:div>
                                                                                    <w:div w:id="1855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22315">
      <w:bodyDiv w:val="1"/>
      <w:marLeft w:val="0"/>
      <w:marRight w:val="0"/>
      <w:marTop w:val="0"/>
      <w:marBottom w:val="0"/>
      <w:divBdr>
        <w:top w:val="none" w:sz="0" w:space="0" w:color="auto"/>
        <w:left w:val="none" w:sz="0" w:space="0" w:color="auto"/>
        <w:bottom w:val="none" w:sz="0" w:space="0" w:color="auto"/>
        <w:right w:val="none" w:sz="0" w:space="0" w:color="auto"/>
      </w:divBdr>
    </w:div>
    <w:div w:id="836264370">
      <w:bodyDiv w:val="1"/>
      <w:marLeft w:val="0"/>
      <w:marRight w:val="0"/>
      <w:marTop w:val="0"/>
      <w:marBottom w:val="0"/>
      <w:divBdr>
        <w:top w:val="none" w:sz="0" w:space="0" w:color="auto"/>
        <w:left w:val="none" w:sz="0" w:space="0" w:color="auto"/>
        <w:bottom w:val="none" w:sz="0" w:space="0" w:color="auto"/>
        <w:right w:val="none" w:sz="0" w:space="0" w:color="auto"/>
      </w:divBdr>
      <w:divsChild>
        <w:div w:id="62026865">
          <w:marLeft w:val="0"/>
          <w:marRight w:val="0"/>
          <w:marTop w:val="0"/>
          <w:marBottom w:val="0"/>
          <w:divBdr>
            <w:top w:val="none" w:sz="0" w:space="0" w:color="auto"/>
            <w:left w:val="none" w:sz="0" w:space="0" w:color="auto"/>
            <w:bottom w:val="none" w:sz="0" w:space="0" w:color="auto"/>
            <w:right w:val="none" w:sz="0" w:space="0" w:color="auto"/>
          </w:divBdr>
          <w:divsChild>
            <w:div w:id="650670915">
              <w:marLeft w:val="0"/>
              <w:marRight w:val="0"/>
              <w:marTop w:val="0"/>
              <w:marBottom w:val="0"/>
              <w:divBdr>
                <w:top w:val="none" w:sz="0" w:space="0" w:color="auto"/>
                <w:left w:val="none" w:sz="0" w:space="0" w:color="auto"/>
                <w:bottom w:val="none" w:sz="0" w:space="0" w:color="auto"/>
                <w:right w:val="none" w:sz="0" w:space="0" w:color="auto"/>
              </w:divBdr>
              <w:divsChild>
                <w:div w:id="274872151">
                  <w:marLeft w:val="0"/>
                  <w:marRight w:val="0"/>
                  <w:marTop w:val="0"/>
                  <w:marBottom w:val="0"/>
                  <w:divBdr>
                    <w:top w:val="none" w:sz="0" w:space="0" w:color="auto"/>
                    <w:left w:val="none" w:sz="0" w:space="0" w:color="auto"/>
                    <w:bottom w:val="none" w:sz="0" w:space="0" w:color="auto"/>
                    <w:right w:val="none" w:sz="0" w:space="0" w:color="auto"/>
                  </w:divBdr>
                  <w:divsChild>
                    <w:div w:id="216162471">
                      <w:marLeft w:val="0"/>
                      <w:marRight w:val="0"/>
                      <w:marTop w:val="0"/>
                      <w:marBottom w:val="0"/>
                      <w:divBdr>
                        <w:top w:val="none" w:sz="0" w:space="0" w:color="auto"/>
                        <w:left w:val="none" w:sz="0" w:space="0" w:color="auto"/>
                        <w:bottom w:val="none" w:sz="0" w:space="0" w:color="auto"/>
                        <w:right w:val="none" w:sz="0" w:space="0" w:color="auto"/>
                      </w:divBdr>
                      <w:divsChild>
                        <w:div w:id="45956491">
                          <w:marLeft w:val="0"/>
                          <w:marRight w:val="0"/>
                          <w:marTop w:val="0"/>
                          <w:marBottom w:val="0"/>
                          <w:divBdr>
                            <w:top w:val="none" w:sz="0" w:space="0" w:color="auto"/>
                            <w:left w:val="none" w:sz="0" w:space="0" w:color="auto"/>
                            <w:bottom w:val="none" w:sz="0" w:space="0" w:color="auto"/>
                            <w:right w:val="none" w:sz="0" w:space="0" w:color="auto"/>
                          </w:divBdr>
                          <w:divsChild>
                            <w:div w:id="452675432">
                              <w:marLeft w:val="0"/>
                              <w:marRight w:val="0"/>
                              <w:marTop w:val="0"/>
                              <w:marBottom w:val="0"/>
                              <w:divBdr>
                                <w:top w:val="none" w:sz="0" w:space="0" w:color="auto"/>
                                <w:left w:val="none" w:sz="0" w:space="0" w:color="auto"/>
                                <w:bottom w:val="none" w:sz="0" w:space="0" w:color="auto"/>
                                <w:right w:val="none" w:sz="0" w:space="0" w:color="auto"/>
                              </w:divBdr>
                              <w:divsChild>
                                <w:div w:id="1254628598">
                                  <w:marLeft w:val="0"/>
                                  <w:marRight w:val="0"/>
                                  <w:marTop w:val="0"/>
                                  <w:marBottom w:val="0"/>
                                  <w:divBdr>
                                    <w:top w:val="none" w:sz="0" w:space="0" w:color="auto"/>
                                    <w:left w:val="none" w:sz="0" w:space="0" w:color="auto"/>
                                    <w:bottom w:val="none" w:sz="0" w:space="0" w:color="auto"/>
                                    <w:right w:val="none" w:sz="0" w:space="0" w:color="auto"/>
                                  </w:divBdr>
                                  <w:divsChild>
                                    <w:div w:id="403526864">
                                      <w:marLeft w:val="0"/>
                                      <w:marRight w:val="0"/>
                                      <w:marTop w:val="0"/>
                                      <w:marBottom w:val="0"/>
                                      <w:divBdr>
                                        <w:top w:val="none" w:sz="0" w:space="0" w:color="auto"/>
                                        <w:left w:val="none" w:sz="0" w:space="0" w:color="auto"/>
                                        <w:bottom w:val="none" w:sz="0" w:space="0" w:color="auto"/>
                                        <w:right w:val="none" w:sz="0" w:space="0" w:color="auto"/>
                                      </w:divBdr>
                                      <w:divsChild>
                                        <w:div w:id="1370952059">
                                          <w:marLeft w:val="0"/>
                                          <w:marRight w:val="0"/>
                                          <w:marTop w:val="0"/>
                                          <w:marBottom w:val="0"/>
                                          <w:divBdr>
                                            <w:top w:val="none" w:sz="0" w:space="0" w:color="auto"/>
                                            <w:left w:val="none" w:sz="0" w:space="0" w:color="auto"/>
                                            <w:bottom w:val="none" w:sz="0" w:space="0" w:color="auto"/>
                                            <w:right w:val="none" w:sz="0" w:space="0" w:color="auto"/>
                                          </w:divBdr>
                                          <w:divsChild>
                                            <w:div w:id="1063410336">
                                              <w:marLeft w:val="0"/>
                                              <w:marRight w:val="0"/>
                                              <w:marTop w:val="0"/>
                                              <w:marBottom w:val="0"/>
                                              <w:divBdr>
                                                <w:top w:val="none" w:sz="0" w:space="0" w:color="auto"/>
                                                <w:left w:val="none" w:sz="0" w:space="0" w:color="auto"/>
                                                <w:bottom w:val="none" w:sz="0" w:space="0" w:color="auto"/>
                                                <w:right w:val="none" w:sz="0" w:space="0" w:color="auto"/>
                                              </w:divBdr>
                                              <w:divsChild>
                                                <w:div w:id="924727922">
                                                  <w:marLeft w:val="0"/>
                                                  <w:marRight w:val="0"/>
                                                  <w:marTop w:val="0"/>
                                                  <w:marBottom w:val="0"/>
                                                  <w:divBdr>
                                                    <w:top w:val="none" w:sz="0" w:space="0" w:color="auto"/>
                                                    <w:left w:val="none" w:sz="0" w:space="0" w:color="auto"/>
                                                    <w:bottom w:val="none" w:sz="0" w:space="0" w:color="auto"/>
                                                    <w:right w:val="none" w:sz="0" w:space="0" w:color="auto"/>
                                                  </w:divBdr>
                                                  <w:divsChild>
                                                    <w:div w:id="423654136">
                                                      <w:marLeft w:val="0"/>
                                                      <w:marRight w:val="0"/>
                                                      <w:marTop w:val="0"/>
                                                      <w:marBottom w:val="0"/>
                                                      <w:divBdr>
                                                        <w:top w:val="none" w:sz="0" w:space="0" w:color="auto"/>
                                                        <w:left w:val="none" w:sz="0" w:space="0" w:color="auto"/>
                                                        <w:bottom w:val="none" w:sz="0" w:space="0" w:color="auto"/>
                                                        <w:right w:val="none" w:sz="0" w:space="0" w:color="auto"/>
                                                      </w:divBdr>
                                                      <w:divsChild>
                                                        <w:div w:id="114444087">
                                                          <w:marLeft w:val="0"/>
                                                          <w:marRight w:val="0"/>
                                                          <w:marTop w:val="0"/>
                                                          <w:marBottom w:val="0"/>
                                                          <w:divBdr>
                                                            <w:top w:val="none" w:sz="0" w:space="0" w:color="auto"/>
                                                            <w:left w:val="none" w:sz="0" w:space="0" w:color="auto"/>
                                                            <w:bottom w:val="none" w:sz="0" w:space="0" w:color="auto"/>
                                                            <w:right w:val="none" w:sz="0" w:space="0" w:color="auto"/>
                                                          </w:divBdr>
                                                          <w:divsChild>
                                                            <w:div w:id="9382495">
                                                              <w:marLeft w:val="0"/>
                                                              <w:marRight w:val="0"/>
                                                              <w:marTop w:val="0"/>
                                                              <w:marBottom w:val="0"/>
                                                              <w:divBdr>
                                                                <w:top w:val="none" w:sz="0" w:space="0" w:color="auto"/>
                                                                <w:left w:val="none" w:sz="0" w:space="0" w:color="auto"/>
                                                                <w:bottom w:val="none" w:sz="0" w:space="0" w:color="auto"/>
                                                                <w:right w:val="none" w:sz="0" w:space="0" w:color="auto"/>
                                                              </w:divBdr>
                                                              <w:divsChild>
                                                                <w:div w:id="2019502123">
                                                                  <w:marLeft w:val="0"/>
                                                                  <w:marRight w:val="0"/>
                                                                  <w:marTop w:val="0"/>
                                                                  <w:marBottom w:val="0"/>
                                                                  <w:divBdr>
                                                                    <w:top w:val="none" w:sz="0" w:space="0" w:color="auto"/>
                                                                    <w:left w:val="none" w:sz="0" w:space="0" w:color="auto"/>
                                                                    <w:bottom w:val="none" w:sz="0" w:space="0" w:color="auto"/>
                                                                    <w:right w:val="none" w:sz="0" w:space="0" w:color="auto"/>
                                                                  </w:divBdr>
                                                                  <w:divsChild>
                                                                    <w:div w:id="971517291">
                                                                      <w:marLeft w:val="0"/>
                                                                      <w:marRight w:val="0"/>
                                                                      <w:marTop w:val="0"/>
                                                                      <w:marBottom w:val="0"/>
                                                                      <w:divBdr>
                                                                        <w:top w:val="none" w:sz="0" w:space="0" w:color="auto"/>
                                                                        <w:left w:val="none" w:sz="0" w:space="0" w:color="auto"/>
                                                                        <w:bottom w:val="none" w:sz="0" w:space="0" w:color="auto"/>
                                                                        <w:right w:val="none" w:sz="0" w:space="0" w:color="auto"/>
                                                                      </w:divBdr>
                                                                      <w:divsChild>
                                                                        <w:div w:id="478153884">
                                                                          <w:marLeft w:val="0"/>
                                                                          <w:marRight w:val="0"/>
                                                                          <w:marTop w:val="0"/>
                                                                          <w:marBottom w:val="0"/>
                                                                          <w:divBdr>
                                                                            <w:top w:val="none" w:sz="0" w:space="0" w:color="auto"/>
                                                                            <w:left w:val="none" w:sz="0" w:space="0" w:color="auto"/>
                                                                            <w:bottom w:val="none" w:sz="0" w:space="0" w:color="auto"/>
                                                                            <w:right w:val="none" w:sz="0" w:space="0" w:color="auto"/>
                                                                          </w:divBdr>
                                                                          <w:divsChild>
                                                                            <w:div w:id="44331807">
                                                                              <w:marLeft w:val="0"/>
                                                                              <w:marRight w:val="0"/>
                                                                              <w:marTop w:val="0"/>
                                                                              <w:marBottom w:val="0"/>
                                                                              <w:divBdr>
                                                                                <w:top w:val="none" w:sz="0" w:space="0" w:color="auto"/>
                                                                                <w:left w:val="none" w:sz="0" w:space="0" w:color="auto"/>
                                                                                <w:bottom w:val="none" w:sz="0" w:space="0" w:color="auto"/>
                                                                                <w:right w:val="none" w:sz="0" w:space="0" w:color="auto"/>
                                                                              </w:divBdr>
                                                                              <w:divsChild>
                                                                                <w:div w:id="1826554633">
                                                                                  <w:marLeft w:val="0"/>
                                                                                  <w:marRight w:val="0"/>
                                                                                  <w:marTop w:val="0"/>
                                                                                  <w:marBottom w:val="0"/>
                                                                                  <w:divBdr>
                                                                                    <w:top w:val="none" w:sz="0" w:space="0" w:color="auto"/>
                                                                                    <w:left w:val="none" w:sz="0" w:space="0" w:color="auto"/>
                                                                                    <w:bottom w:val="none" w:sz="0" w:space="0" w:color="auto"/>
                                                                                    <w:right w:val="none" w:sz="0" w:space="0" w:color="auto"/>
                                                                                  </w:divBdr>
                                                                                  <w:divsChild>
                                                                                    <w:div w:id="1299991640">
                                                                                      <w:marLeft w:val="0"/>
                                                                                      <w:marRight w:val="0"/>
                                                                                      <w:marTop w:val="0"/>
                                                                                      <w:marBottom w:val="0"/>
                                                                                      <w:divBdr>
                                                                                        <w:top w:val="none" w:sz="0" w:space="0" w:color="auto"/>
                                                                                        <w:left w:val="none" w:sz="0" w:space="0" w:color="auto"/>
                                                                                        <w:bottom w:val="none" w:sz="0" w:space="0" w:color="auto"/>
                                                                                        <w:right w:val="none" w:sz="0" w:space="0" w:color="auto"/>
                                                                                      </w:divBdr>
                                                                                      <w:divsChild>
                                                                                        <w:div w:id="1251550537">
                                                                                          <w:marLeft w:val="0"/>
                                                                                          <w:marRight w:val="0"/>
                                                                                          <w:marTop w:val="0"/>
                                                                                          <w:marBottom w:val="0"/>
                                                                                          <w:divBdr>
                                                                                            <w:top w:val="none" w:sz="0" w:space="0" w:color="auto"/>
                                                                                            <w:left w:val="none" w:sz="0" w:space="0" w:color="auto"/>
                                                                                            <w:bottom w:val="none" w:sz="0" w:space="0" w:color="auto"/>
                                                                                            <w:right w:val="none" w:sz="0" w:space="0" w:color="auto"/>
                                                                                          </w:divBdr>
                                                                                        </w:div>
                                                                                        <w:div w:id="1642347563">
                                                                                          <w:marLeft w:val="0"/>
                                                                                          <w:marRight w:val="0"/>
                                                                                          <w:marTop w:val="0"/>
                                                                                          <w:marBottom w:val="0"/>
                                                                                          <w:divBdr>
                                                                                            <w:top w:val="none" w:sz="0" w:space="0" w:color="auto"/>
                                                                                            <w:left w:val="none" w:sz="0" w:space="0" w:color="auto"/>
                                                                                            <w:bottom w:val="none" w:sz="0" w:space="0" w:color="auto"/>
                                                                                            <w:right w:val="none" w:sz="0" w:space="0" w:color="auto"/>
                                                                                          </w:divBdr>
                                                                                        </w:div>
                                                                                        <w:div w:id="17858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133043">
      <w:bodyDiv w:val="1"/>
      <w:marLeft w:val="0"/>
      <w:marRight w:val="0"/>
      <w:marTop w:val="0"/>
      <w:marBottom w:val="0"/>
      <w:divBdr>
        <w:top w:val="inset" w:sz="6" w:space="0" w:color="auto"/>
        <w:left w:val="none" w:sz="0" w:space="0" w:color="auto"/>
        <w:bottom w:val="none" w:sz="0" w:space="0" w:color="auto"/>
        <w:right w:val="none" w:sz="0" w:space="0" w:color="auto"/>
      </w:divBdr>
      <w:divsChild>
        <w:div w:id="1093359867">
          <w:marLeft w:val="0"/>
          <w:marRight w:val="0"/>
          <w:marTop w:val="0"/>
          <w:marBottom w:val="0"/>
          <w:divBdr>
            <w:top w:val="none" w:sz="0" w:space="0" w:color="auto"/>
            <w:left w:val="none" w:sz="0" w:space="0" w:color="auto"/>
            <w:bottom w:val="none" w:sz="0" w:space="0" w:color="auto"/>
            <w:right w:val="none" w:sz="0" w:space="0" w:color="auto"/>
          </w:divBdr>
        </w:div>
      </w:divsChild>
    </w:div>
    <w:div w:id="900486374">
      <w:bodyDiv w:val="1"/>
      <w:marLeft w:val="0"/>
      <w:marRight w:val="0"/>
      <w:marTop w:val="0"/>
      <w:marBottom w:val="0"/>
      <w:divBdr>
        <w:top w:val="inset" w:sz="6" w:space="0" w:color="auto"/>
        <w:left w:val="none" w:sz="0" w:space="0" w:color="auto"/>
        <w:bottom w:val="none" w:sz="0" w:space="0" w:color="auto"/>
        <w:right w:val="none" w:sz="0" w:space="0" w:color="auto"/>
      </w:divBdr>
      <w:divsChild>
        <w:div w:id="337661976">
          <w:marLeft w:val="0"/>
          <w:marRight w:val="0"/>
          <w:marTop w:val="0"/>
          <w:marBottom w:val="0"/>
          <w:divBdr>
            <w:top w:val="none" w:sz="0" w:space="0" w:color="auto"/>
            <w:left w:val="none" w:sz="0" w:space="0" w:color="auto"/>
            <w:bottom w:val="none" w:sz="0" w:space="0" w:color="auto"/>
            <w:right w:val="none" w:sz="0" w:space="0" w:color="auto"/>
          </w:divBdr>
        </w:div>
      </w:divsChild>
    </w:div>
    <w:div w:id="961620098">
      <w:bodyDiv w:val="1"/>
      <w:marLeft w:val="0"/>
      <w:marRight w:val="0"/>
      <w:marTop w:val="0"/>
      <w:marBottom w:val="0"/>
      <w:divBdr>
        <w:top w:val="none" w:sz="0" w:space="0" w:color="auto"/>
        <w:left w:val="none" w:sz="0" w:space="0" w:color="auto"/>
        <w:bottom w:val="none" w:sz="0" w:space="0" w:color="auto"/>
        <w:right w:val="none" w:sz="0" w:space="0" w:color="auto"/>
      </w:divBdr>
      <w:divsChild>
        <w:div w:id="740907306">
          <w:marLeft w:val="0"/>
          <w:marRight w:val="0"/>
          <w:marTop w:val="0"/>
          <w:marBottom w:val="0"/>
          <w:divBdr>
            <w:top w:val="none" w:sz="0" w:space="0" w:color="auto"/>
            <w:left w:val="none" w:sz="0" w:space="0" w:color="auto"/>
            <w:bottom w:val="none" w:sz="0" w:space="0" w:color="auto"/>
            <w:right w:val="none" w:sz="0" w:space="0" w:color="auto"/>
          </w:divBdr>
          <w:divsChild>
            <w:div w:id="1293749300">
              <w:marLeft w:val="0"/>
              <w:marRight w:val="0"/>
              <w:marTop w:val="0"/>
              <w:marBottom w:val="0"/>
              <w:divBdr>
                <w:top w:val="none" w:sz="0" w:space="0" w:color="auto"/>
                <w:left w:val="none" w:sz="0" w:space="0" w:color="auto"/>
                <w:bottom w:val="none" w:sz="0" w:space="0" w:color="auto"/>
                <w:right w:val="none" w:sz="0" w:space="0" w:color="auto"/>
              </w:divBdr>
              <w:divsChild>
                <w:div w:id="451361221">
                  <w:marLeft w:val="0"/>
                  <w:marRight w:val="0"/>
                  <w:marTop w:val="0"/>
                  <w:marBottom w:val="0"/>
                  <w:divBdr>
                    <w:top w:val="none" w:sz="0" w:space="0" w:color="auto"/>
                    <w:left w:val="none" w:sz="0" w:space="0" w:color="auto"/>
                    <w:bottom w:val="none" w:sz="0" w:space="0" w:color="auto"/>
                    <w:right w:val="none" w:sz="0" w:space="0" w:color="auto"/>
                  </w:divBdr>
                  <w:divsChild>
                    <w:div w:id="1198857162">
                      <w:marLeft w:val="0"/>
                      <w:marRight w:val="0"/>
                      <w:marTop w:val="0"/>
                      <w:marBottom w:val="0"/>
                      <w:divBdr>
                        <w:top w:val="none" w:sz="0" w:space="0" w:color="auto"/>
                        <w:left w:val="none" w:sz="0" w:space="0" w:color="auto"/>
                        <w:bottom w:val="none" w:sz="0" w:space="0" w:color="auto"/>
                        <w:right w:val="none" w:sz="0" w:space="0" w:color="auto"/>
                      </w:divBdr>
                      <w:divsChild>
                        <w:div w:id="717314189">
                          <w:marLeft w:val="0"/>
                          <w:marRight w:val="0"/>
                          <w:marTop w:val="0"/>
                          <w:marBottom w:val="0"/>
                          <w:divBdr>
                            <w:top w:val="none" w:sz="0" w:space="0" w:color="auto"/>
                            <w:left w:val="none" w:sz="0" w:space="0" w:color="auto"/>
                            <w:bottom w:val="none" w:sz="0" w:space="0" w:color="auto"/>
                            <w:right w:val="none" w:sz="0" w:space="0" w:color="auto"/>
                          </w:divBdr>
                          <w:divsChild>
                            <w:div w:id="472984577">
                              <w:marLeft w:val="0"/>
                              <w:marRight w:val="0"/>
                              <w:marTop w:val="0"/>
                              <w:marBottom w:val="0"/>
                              <w:divBdr>
                                <w:top w:val="none" w:sz="0" w:space="0" w:color="auto"/>
                                <w:left w:val="none" w:sz="0" w:space="0" w:color="auto"/>
                                <w:bottom w:val="none" w:sz="0" w:space="0" w:color="auto"/>
                                <w:right w:val="none" w:sz="0" w:space="0" w:color="auto"/>
                              </w:divBdr>
                              <w:divsChild>
                                <w:div w:id="840391447">
                                  <w:marLeft w:val="0"/>
                                  <w:marRight w:val="0"/>
                                  <w:marTop w:val="0"/>
                                  <w:marBottom w:val="0"/>
                                  <w:divBdr>
                                    <w:top w:val="none" w:sz="0" w:space="0" w:color="auto"/>
                                    <w:left w:val="none" w:sz="0" w:space="0" w:color="auto"/>
                                    <w:bottom w:val="none" w:sz="0" w:space="0" w:color="auto"/>
                                    <w:right w:val="none" w:sz="0" w:space="0" w:color="auto"/>
                                  </w:divBdr>
                                  <w:divsChild>
                                    <w:div w:id="246882938">
                                      <w:marLeft w:val="0"/>
                                      <w:marRight w:val="0"/>
                                      <w:marTop w:val="0"/>
                                      <w:marBottom w:val="0"/>
                                      <w:divBdr>
                                        <w:top w:val="none" w:sz="0" w:space="0" w:color="auto"/>
                                        <w:left w:val="none" w:sz="0" w:space="0" w:color="auto"/>
                                        <w:bottom w:val="none" w:sz="0" w:space="0" w:color="auto"/>
                                        <w:right w:val="none" w:sz="0" w:space="0" w:color="auto"/>
                                      </w:divBdr>
                                      <w:divsChild>
                                        <w:div w:id="440074430">
                                          <w:marLeft w:val="0"/>
                                          <w:marRight w:val="0"/>
                                          <w:marTop w:val="0"/>
                                          <w:marBottom w:val="0"/>
                                          <w:divBdr>
                                            <w:top w:val="none" w:sz="0" w:space="0" w:color="auto"/>
                                            <w:left w:val="none" w:sz="0" w:space="0" w:color="auto"/>
                                            <w:bottom w:val="none" w:sz="0" w:space="0" w:color="auto"/>
                                            <w:right w:val="none" w:sz="0" w:space="0" w:color="auto"/>
                                          </w:divBdr>
                                          <w:divsChild>
                                            <w:div w:id="1937664408">
                                              <w:marLeft w:val="0"/>
                                              <w:marRight w:val="0"/>
                                              <w:marTop w:val="0"/>
                                              <w:marBottom w:val="0"/>
                                              <w:divBdr>
                                                <w:top w:val="none" w:sz="0" w:space="0" w:color="auto"/>
                                                <w:left w:val="none" w:sz="0" w:space="0" w:color="auto"/>
                                                <w:bottom w:val="none" w:sz="0" w:space="0" w:color="auto"/>
                                                <w:right w:val="none" w:sz="0" w:space="0" w:color="auto"/>
                                              </w:divBdr>
                                              <w:divsChild>
                                                <w:div w:id="2064407845">
                                                  <w:marLeft w:val="0"/>
                                                  <w:marRight w:val="0"/>
                                                  <w:marTop w:val="0"/>
                                                  <w:marBottom w:val="0"/>
                                                  <w:divBdr>
                                                    <w:top w:val="none" w:sz="0" w:space="0" w:color="auto"/>
                                                    <w:left w:val="none" w:sz="0" w:space="0" w:color="auto"/>
                                                    <w:bottom w:val="none" w:sz="0" w:space="0" w:color="auto"/>
                                                    <w:right w:val="none" w:sz="0" w:space="0" w:color="auto"/>
                                                  </w:divBdr>
                                                  <w:divsChild>
                                                    <w:div w:id="426779774">
                                                      <w:marLeft w:val="0"/>
                                                      <w:marRight w:val="0"/>
                                                      <w:marTop w:val="0"/>
                                                      <w:marBottom w:val="0"/>
                                                      <w:divBdr>
                                                        <w:top w:val="none" w:sz="0" w:space="0" w:color="auto"/>
                                                        <w:left w:val="none" w:sz="0" w:space="0" w:color="auto"/>
                                                        <w:bottom w:val="none" w:sz="0" w:space="0" w:color="auto"/>
                                                        <w:right w:val="none" w:sz="0" w:space="0" w:color="auto"/>
                                                      </w:divBdr>
                                                      <w:divsChild>
                                                        <w:div w:id="1798449976">
                                                          <w:marLeft w:val="0"/>
                                                          <w:marRight w:val="0"/>
                                                          <w:marTop w:val="0"/>
                                                          <w:marBottom w:val="0"/>
                                                          <w:divBdr>
                                                            <w:top w:val="none" w:sz="0" w:space="0" w:color="auto"/>
                                                            <w:left w:val="none" w:sz="0" w:space="0" w:color="auto"/>
                                                            <w:bottom w:val="none" w:sz="0" w:space="0" w:color="auto"/>
                                                            <w:right w:val="none" w:sz="0" w:space="0" w:color="auto"/>
                                                          </w:divBdr>
                                                          <w:divsChild>
                                                            <w:div w:id="1967924800">
                                                              <w:marLeft w:val="0"/>
                                                              <w:marRight w:val="0"/>
                                                              <w:marTop w:val="0"/>
                                                              <w:marBottom w:val="0"/>
                                                              <w:divBdr>
                                                                <w:top w:val="none" w:sz="0" w:space="0" w:color="auto"/>
                                                                <w:left w:val="none" w:sz="0" w:space="0" w:color="auto"/>
                                                                <w:bottom w:val="none" w:sz="0" w:space="0" w:color="auto"/>
                                                                <w:right w:val="none" w:sz="0" w:space="0" w:color="auto"/>
                                                              </w:divBdr>
                                                              <w:divsChild>
                                                                <w:div w:id="132794966">
                                                                  <w:marLeft w:val="0"/>
                                                                  <w:marRight w:val="0"/>
                                                                  <w:marTop w:val="0"/>
                                                                  <w:marBottom w:val="0"/>
                                                                  <w:divBdr>
                                                                    <w:top w:val="none" w:sz="0" w:space="0" w:color="auto"/>
                                                                    <w:left w:val="none" w:sz="0" w:space="0" w:color="auto"/>
                                                                    <w:bottom w:val="none" w:sz="0" w:space="0" w:color="auto"/>
                                                                    <w:right w:val="none" w:sz="0" w:space="0" w:color="auto"/>
                                                                  </w:divBdr>
                                                                  <w:divsChild>
                                                                    <w:div w:id="726606674">
                                                                      <w:marLeft w:val="0"/>
                                                                      <w:marRight w:val="0"/>
                                                                      <w:marTop w:val="0"/>
                                                                      <w:marBottom w:val="0"/>
                                                                      <w:divBdr>
                                                                        <w:top w:val="none" w:sz="0" w:space="0" w:color="auto"/>
                                                                        <w:left w:val="none" w:sz="0" w:space="0" w:color="auto"/>
                                                                        <w:bottom w:val="none" w:sz="0" w:space="0" w:color="auto"/>
                                                                        <w:right w:val="none" w:sz="0" w:space="0" w:color="auto"/>
                                                                      </w:divBdr>
                                                                      <w:divsChild>
                                                                        <w:div w:id="1693267432">
                                                                          <w:marLeft w:val="0"/>
                                                                          <w:marRight w:val="0"/>
                                                                          <w:marTop w:val="0"/>
                                                                          <w:marBottom w:val="0"/>
                                                                          <w:divBdr>
                                                                            <w:top w:val="none" w:sz="0" w:space="0" w:color="auto"/>
                                                                            <w:left w:val="none" w:sz="0" w:space="0" w:color="auto"/>
                                                                            <w:bottom w:val="none" w:sz="0" w:space="0" w:color="auto"/>
                                                                            <w:right w:val="none" w:sz="0" w:space="0" w:color="auto"/>
                                                                          </w:divBdr>
                                                                          <w:divsChild>
                                                                            <w:div w:id="143935372">
                                                                              <w:marLeft w:val="0"/>
                                                                              <w:marRight w:val="0"/>
                                                                              <w:marTop w:val="0"/>
                                                                              <w:marBottom w:val="0"/>
                                                                              <w:divBdr>
                                                                                <w:top w:val="none" w:sz="0" w:space="0" w:color="auto"/>
                                                                                <w:left w:val="none" w:sz="0" w:space="0" w:color="auto"/>
                                                                                <w:bottom w:val="none" w:sz="0" w:space="0" w:color="auto"/>
                                                                                <w:right w:val="none" w:sz="0" w:space="0" w:color="auto"/>
                                                                              </w:divBdr>
                                                                              <w:divsChild>
                                                                                <w:div w:id="1268928935">
                                                                                  <w:marLeft w:val="0"/>
                                                                                  <w:marRight w:val="0"/>
                                                                                  <w:marTop w:val="0"/>
                                                                                  <w:marBottom w:val="0"/>
                                                                                  <w:divBdr>
                                                                                    <w:top w:val="none" w:sz="0" w:space="0" w:color="auto"/>
                                                                                    <w:left w:val="none" w:sz="0" w:space="0" w:color="auto"/>
                                                                                    <w:bottom w:val="none" w:sz="0" w:space="0" w:color="auto"/>
                                                                                    <w:right w:val="none" w:sz="0" w:space="0" w:color="auto"/>
                                                                                  </w:divBdr>
                                                                                  <w:divsChild>
                                                                                    <w:div w:id="1625431060">
                                                                                      <w:marLeft w:val="0"/>
                                                                                      <w:marRight w:val="0"/>
                                                                                      <w:marTop w:val="0"/>
                                                                                      <w:marBottom w:val="0"/>
                                                                                      <w:divBdr>
                                                                                        <w:top w:val="none" w:sz="0" w:space="0" w:color="auto"/>
                                                                                        <w:left w:val="none" w:sz="0" w:space="0" w:color="auto"/>
                                                                                        <w:bottom w:val="none" w:sz="0" w:space="0" w:color="auto"/>
                                                                                        <w:right w:val="none" w:sz="0" w:space="0" w:color="auto"/>
                                                                                      </w:divBdr>
                                                                                      <w:divsChild>
                                                                                        <w:div w:id="1054546261">
                                                                                          <w:marLeft w:val="0"/>
                                                                                          <w:marRight w:val="0"/>
                                                                                          <w:marTop w:val="0"/>
                                                                                          <w:marBottom w:val="0"/>
                                                                                          <w:divBdr>
                                                                                            <w:top w:val="none" w:sz="0" w:space="0" w:color="auto"/>
                                                                                            <w:left w:val="none" w:sz="0" w:space="0" w:color="auto"/>
                                                                                            <w:bottom w:val="none" w:sz="0" w:space="0" w:color="auto"/>
                                                                                            <w:right w:val="none" w:sz="0" w:space="0" w:color="auto"/>
                                                                                          </w:divBdr>
                                                                                        </w:div>
                                                                                        <w:div w:id="1390811841">
                                                                                          <w:marLeft w:val="0"/>
                                                                                          <w:marRight w:val="0"/>
                                                                                          <w:marTop w:val="0"/>
                                                                                          <w:marBottom w:val="0"/>
                                                                                          <w:divBdr>
                                                                                            <w:top w:val="none" w:sz="0" w:space="0" w:color="auto"/>
                                                                                            <w:left w:val="none" w:sz="0" w:space="0" w:color="auto"/>
                                                                                            <w:bottom w:val="none" w:sz="0" w:space="0" w:color="auto"/>
                                                                                            <w:right w:val="none" w:sz="0" w:space="0" w:color="auto"/>
                                                                                          </w:divBdr>
                                                                                        </w:div>
                                                                                        <w:div w:id="1496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685847">
      <w:bodyDiv w:val="1"/>
      <w:marLeft w:val="0"/>
      <w:marRight w:val="0"/>
      <w:marTop w:val="0"/>
      <w:marBottom w:val="0"/>
      <w:divBdr>
        <w:top w:val="none" w:sz="0" w:space="0" w:color="auto"/>
        <w:left w:val="none" w:sz="0" w:space="0" w:color="auto"/>
        <w:bottom w:val="none" w:sz="0" w:space="0" w:color="auto"/>
        <w:right w:val="none" w:sz="0" w:space="0" w:color="auto"/>
      </w:divBdr>
      <w:divsChild>
        <w:div w:id="712657576">
          <w:marLeft w:val="0"/>
          <w:marRight w:val="0"/>
          <w:marTop w:val="0"/>
          <w:marBottom w:val="0"/>
          <w:divBdr>
            <w:top w:val="none" w:sz="0" w:space="0" w:color="auto"/>
            <w:left w:val="none" w:sz="0" w:space="0" w:color="auto"/>
            <w:bottom w:val="none" w:sz="0" w:space="0" w:color="auto"/>
            <w:right w:val="none" w:sz="0" w:space="0" w:color="auto"/>
          </w:divBdr>
          <w:divsChild>
            <w:div w:id="1515916090">
              <w:marLeft w:val="0"/>
              <w:marRight w:val="0"/>
              <w:marTop w:val="0"/>
              <w:marBottom w:val="0"/>
              <w:divBdr>
                <w:top w:val="none" w:sz="0" w:space="0" w:color="auto"/>
                <w:left w:val="none" w:sz="0" w:space="0" w:color="auto"/>
                <w:bottom w:val="none" w:sz="0" w:space="0" w:color="auto"/>
                <w:right w:val="none" w:sz="0" w:space="0" w:color="auto"/>
              </w:divBdr>
              <w:divsChild>
                <w:div w:id="632757249">
                  <w:marLeft w:val="0"/>
                  <w:marRight w:val="0"/>
                  <w:marTop w:val="0"/>
                  <w:marBottom w:val="0"/>
                  <w:divBdr>
                    <w:top w:val="none" w:sz="0" w:space="0" w:color="auto"/>
                    <w:left w:val="none" w:sz="0" w:space="0" w:color="auto"/>
                    <w:bottom w:val="none" w:sz="0" w:space="0" w:color="auto"/>
                    <w:right w:val="none" w:sz="0" w:space="0" w:color="auto"/>
                  </w:divBdr>
                  <w:divsChild>
                    <w:div w:id="791442257">
                      <w:marLeft w:val="0"/>
                      <w:marRight w:val="0"/>
                      <w:marTop w:val="0"/>
                      <w:marBottom w:val="0"/>
                      <w:divBdr>
                        <w:top w:val="none" w:sz="0" w:space="0" w:color="auto"/>
                        <w:left w:val="none" w:sz="0" w:space="0" w:color="auto"/>
                        <w:bottom w:val="none" w:sz="0" w:space="0" w:color="auto"/>
                        <w:right w:val="none" w:sz="0" w:space="0" w:color="auto"/>
                      </w:divBdr>
                      <w:divsChild>
                        <w:div w:id="1724282713">
                          <w:marLeft w:val="0"/>
                          <w:marRight w:val="0"/>
                          <w:marTop w:val="0"/>
                          <w:marBottom w:val="0"/>
                          <w:divBdr>
                            <w:top w:val="none" w:sz="0" w:space="0" w:color="auto"/>
                            <w:left w:val="none" w:sz="0" w:space="0" w:color="auto"/>
                            <w:bottom w:val="none" w:sz="0" w:space="0" w:color="auto"/>
                            <w:right w:val="none" w:sz="0" w:space="0" w:color="auto"/>
                          </w:divBdr>
                          <w:divsChild>
                            <w:div w:id="1679842663">
                              <w:marLeft w:val="0"/>
                              <w:marRight w:val="0"/>
                              <w:marTop w:val="0"/>
                              <w:marBottom w:val="0"/>
                              <w:divBdr>
                                <w:top w:val="none" w:sz="0" w:space="0" w:color="auto"/>
                                <w:left w:val="none" w:sz="0" w:space="0" w:color="auto"/>
                                <w:bottom w:val="none" w:sz="0" w:space="0" w:color="auto"/>
                                <w:right w:val="none" w:sz="0" w:space="0" w:color="auto"/>
                              </w:divBdr>
                              <w:divsChild>
                                <w:div w:id="1649746572">
                                  <w:marLeft w:val="0"/>
                                  <w:marRight w:val="0"/>
                                  <w:marTop w:val="0"/>
                                  <w:marBottom w:val="0"/>
                                  <w:divBdr>
                                    <w:top w:val="none" w:sz="0" w:space="0" w:color="auto"/>
                                    <w:left w:val="none" w:sz="0" w:space="0" w:color="auto"/>
                                    <w:bottom w:val="none" w:sz="0" w:space="0" w:color="auto"/>
                                    <w:right w:val="none" w:sz="0" w:space="0" w:color="auto"/>
                                  </w:divBdr>
                                  <w:divsChild>
                                    <w:div w:id="1582834056">
                                      <w:marLeft w:val="0"/>
                                      <w:marRight w:val="0"/>
                                      <w:marTop w:val="0"/>
                                      <w:marBottom w:val="0"/>
                                      <w:divBdr>
                                        <w:top w:val="none" w:sz="0" w:space="0" w:color="auto"/>
                                        <w:left w:val="none" w:sz="0" w:space="0" w:color="auto"/>
                                        <w:bottom w:val="none" w:sz="0" w:space="0" w:color="auto"/>
                                        <w:right w:val="none" w:sz="0" w:space="0" w:color="auto"/>
                                      </w:divBdr>
                                      <w:divsChild>
                                        <w:div w:id="634919603">
                                          <w:marLeft w:val="0"/>
                                          <w:marRight w:val="0"/>
                                          <w:marTop w:val="0"/>
                                          <w:marBottom w:val="0"/>
                                          <w:divBdr>
                                            <w:top w:val="none" w:sz="0" w:space="0" w:color="auto"/>
                                            <w:left w:val="none" w:sz="0" w:space="0" w:color="auto"/>
                                            <w:bottom w:val="none" w:sz="0" w:space="0" w:color="auto"/>
                                            <w:right w:val="none" w:sz="0" w:space="0" w:color="auto"/>
                                          </w:divBdr>
                                          <w:divsChild>
                                            <w:div w:id="253980974">
                                              <w:marLeft w:val="0"/>
                                              <w:marRight w:val="0"/>
                                              <w:marTop w:val="0"/>
                                              <w:marBottom w:val="0"/>
                                              <w:divBdr>
                                                <w:top w:val="none" w:sz="0" w:space="0" w:color="auto"/>
                                                <w:left w:val="none" w:sz="0" w:space="0" w:color="auto"/>
                                                <w:bottom w:val="none" w:sz="0" w:space="0" w:color="auto"/>
                                                <w:right w:val="none" w:sz="0" w:space="0" w:color="auto"/>
                                              </w:divBdr>
                                              <w:divsChild>
                                                <w:div w:id="1721703927">
                                                  <w:marLeft w:val="0"/>
                                                  <w:marRight w:val="0"/>
                                                  <w:marTop w:val="0"/>
                                                  <w:marBottom w:val="0"/>
                                                  <w:divBdr>
                                                    <w:top w:val="none" w:sz="0" w:space="0" w:color="auto"/>
                                                    <w:left w:val="none" w:sz="0" w:space="0" w:color="auto"/>
                                                    <w:bottom w:val="none" w:sz="0" w:space="0" w:color="auto"/>
                                                    <w:right w:val="none" w:sz="0" w:space="0" w:color="auto"/>
                                                  </w:divBdr>
                                                  <w:divsChild>
                                                    <w:div w:id="1091317856">
                                                      <w:marLeft w:val="0"/>
                                                      <w:marRight w:val="0"/>
                                                      <w:marTop w:val="0"/>
                                                      <w:marBottom w:val="0"/>
                                                      <w:divBdr>
                                                        <w:top w:val="none" w:sz="0" w:space="0" w:color="auto"/>
                                                        <w:left w:val="none" w:sz="0" w:space="0" w:color="auto"/>
                                                        <w:bottom w:val="none" w:sz="0" w:space="0" w:color="auto"/>
                                                        <w:right w:val="none" w:sz="0" w:space="0" w:color="auto"/>
                                                      </w:divBdr>
                                                      <w:divsChild>
                                                        <w:div w:id="1238593575">
                                                          <w:marLeft w:val="0"/>
                                                          <w:marRight w:val="0"/>
                                                          <w:marTop w:val="0"/>
                                                          <w:marBottom w:val="0"/>
                                                          <w:divBdr>
                                                            <w:top w:val="none" w:sz="0" w:space="0" w:color="auto"/>
                                                            <w:left w:val="none" w:sz="0" w:space="0" w:color="auto"/>
                                                            <w:bottom w:val="none" w:sz="0" w:space="0" w:color="auto"/>
                                                            <w:right w:val="none" w:sz="0" w:space="0" w:color="auto"/>
                                                          </w:divBdr>
                                                          <w:divsChild>
                                                            <w:div w:id="974414633">
                                                              <w:marLeft w:val="0"/>
                                                              <w:marRight w:val="0"/>
                                                              <w:marTop w:val="0"/>
                                                              <w:marBottom w:val="0"/>
                                                              <w:divBdr>
                                                                <w:top w:val="none" w:sz="0" w:space="0" w:color="auto"/>
                                                                <w:left w:val="none" w:sz="0" w:space="0" w:color="auto"/>
                                                                <w:bottom w:val="none" w:sz="0" w:space="0" w:color="auto"/>
                                                                <w:right w:val="none" w:sz="0" w:space="0" w:color="auto"/>
                                                              </w:divBdr>
                                                              <w:divsChild>
                                                                <w:div w:id="1870951664">
                                                                  <w:marLeft w:val="0"/>
                                                                  <w:marRight w:val="0"/>
                                                                  <w:marTop w:val="0"/>
                                                                  <w:marBottom w:val="0"/>
                                                                  <w:divBdr>
                                                                    <w:top w:val="none" w:sz="0" w:space="0" w:color="auto"/>
                                                                    <w:left w:val="none" w:sz="0" w:space="0" w:color="auto"/>
                                                                    <w:bottom w:val="none" w:sz="0" w:space="0" w:color="auto"/>
                                                                    <w:right w:val="none" w:sz="0" w:space="0" w:color="auto"/>
                                                                  </w:divBdr>
                                                                  <w:divsChild>
                                                                    <w:div w:id="1577743414">
                                                                      <w:marLeft w:val="0"/>
                                                                      <w:marRight w:val="0"/>
                                                                      <w:marTop w:val="0"/>
                                                                      <w:marBottom w:val="0"/>
                                                                      <w:divBdr>
                                                                        <w:top w:val="none" w:sz="0" w:space="0" w:color="auto"/>
                                                                        <w:left w:val="none" w:sz="0" w:space="0" w:color="auto"/>
                                                                        <w:bottom w:val="none" w:sz="0" w:space="0" w:color="auto"/>
                                                                        <w:right w:val="none" w:sz="0" w:space="0" w:color="auto"/>
                                                                      </w:divBdr>
                                                                      <w:divsChild>
                                                                        <w:div w:id="1127699824">
                                                                          <w:marLeft w:val="0"/>
                                                                          <w:marRight w:val="0"/>
                                                                          <w:marTop w:val="0"/>
                                                                          <w:marBottom w:val="0"/>
                                                                          <w:divBdr>
                                                                            <w:top w:val="none" w:sz="0" w:space="0" w:color="auto"/>
                                                                            <w:left w:val="none" w:sz="0" w:space="0" w:color="auto"/>
                                                                            <w:bottom w:val="none" w:sz="0" w:space="0" w:color="auto"/>
                                                                            <w:right w:val="none" w:sz="0" w:space="0" w:color="auto"/>
                                                                          </w:divBdr>
                                                                          <w:divsChild>
                                                                            <w:div w:id="2131783109">
                                                                              <w:marLeft w:val="0"/>
                                                                              <w:marRight w:val="0"/>
                                                                              <w:marTop w:val="0"/>
                                                                              <w:marBottom w:val="0"/>
                                                                              <w:divBdr>
                                                                                <w:top w:val="none" w:sz="0" w:space="0" w:color="auto"/>
                                                                                <w:left w:val="none" w:sz="0" w:space="0" w:color="auto"/>
                                                                                <w:bottom w:val="none" w:sz="0" w:space="0" w:color="auto"/>
                                                                                <w:right w:val="none" w:sz="0" w:space="0" w:color="auto"/>
                                                                              </w:divBdr>
                                                                              <w:divsChild>
                                                                                <w:div w:id="662201708">
                                                                                  <w:marLeft w:val="0"/>
                                                                                  <w:marRight w:val="0"/>
                                                                                  <w:marTop w:val="0"/>
                                                                                  <w:marBottom w:val="0"/>
                                                                                  <w:divBdr>
                                                                                    <w:top w:val="none" w:sz="0" w:space="0" w:color="auto"/>
                                                                                    <w:left w:val="none" w:sz="0" w:space="0" w:color="auto"/>
                                                                                    <w:bottom w:val="none" w:sz="0" w:space="0" w:color="auto"/>
                                                                                    <w:right w:val="none" w:sz="0" w:space="0" w:color="auto"/>
                                                                                  </w:divBdr>
                                                                                  <w:divsChild>
                                                                                    <w:div w:id="2111197481">
                                                                                      <w:marLeft w:val="0"/>
                                                                                      <w:marRight w:val="0"/>
                                                                                      <w:marTop w:val="0"/>
                                                                                      <w:marBottom w:val="0"/>
                                                                                      <w:divBdr>
                                                                                        <w:top w:val="none" w:sz="0" w:space="0" w:color="auto"/>
                                                                                        <w:left w:val="none" w:sz="0" w:space="0" w:color="auto"/>
                                                                                        <w:bottom w:val="none" w:sz="0" w:space="0" w:color="auto"/>
                                                                                        <w:right w:val="none" w:sz="0" w:space="0" w:color="auto"/>
                                                                                      </w:divBdr>
                                                                                      <w:divsChild>
                                                                                        <w:div w:id="206066573">
                                                                                          <w:marLeft w:val="0"/>
                                                                                          <w:marRight w:val="0"/>
                                                                                          <w:marTop w:val="0"/>
                                                                                          <w:marBottom w:val="0"/>
                                                                                          <w:divBdr>
                                                                                            <w:top w:val="none" w:sz="0" w:space="0" w:color="auto"/>
                                                                                            <w:left w:val="none" w:sz="0" w:space="0" w:color="auto"/>
                                                                                            <w:bottom w:val="none" w:sz="0" w:space="0" w:color="auto"/>
                                                                                            <w:right w:val="none" w:sz="0" w:space="0" w:color="auto"/>
                                                                                          </w:divBdr>
                                                                                        </w:div>
                                                                                        <w:div w:id="233243117">
                                                                                          <w:marLeft w:val="0"/>
                                                                                          <w:marRight w:val="0"/>
                                                                                          <w:marTop w:val="0"/>
                                                                                          <w:marBottom w:val="0"/>
                                                                                          <w:divBdr>
                                                                                            <w:top w:val="none" w:sz="0" w:space="0" w:color="auto"/>
                                                                                            <w:left w:val="none" w:sz="0" w:space="0" w:color="auto"/>
                                                                                            <w:bottom w:val="none" w:sz="0" w:space="0" w:color="auto"/>
                                                                                            <w:right w:val="none" w:sz="0" w:space="0" w:color="auto"/>
                                                                                          </w:divBdr>
                                                                                        </w:div>
                                                                                        <w:div w:id="290861183">
                                                                                          <w:marLeft w:val="0"/>
                                                                                          <w:marRight w:val="0"/>
                                                                                          <w:marTop w:val="0"/>
                                                                                          <w:marBottom w:val="0"/>
                                                                                          <w:divBdr>
                                                                                            <w:top w:val="none" w:sz="0" w:space="0" w:color="auto"/>
                                                                                            <w:left w:val="none" w:sz="0" w:space="0" w:color="auto"/>
                                                                                            <w:bottom w:val="none" w:sz="0" w:space="0" w:color="auto"/>
                                                                                            <w:right w:val="none" w:sz="0" w:space="0" w:color="auto"/>
                                                                                          </w:divBdr>
                                                                                        </w:div>
                                                                                        <w:div w:id="550927189">
                                                                                          <w:marLeft w:val="0"/>
                                                                                          <w:marRight w:val="0"/>
                                                                                          <w:marTop w:val="0"/>
                                                                                          <w:marBottom w:val="0"/>
                                                                                          <w:divBdr>
                                                                                            <w:top w:val="none" w:sz="0" w:space="0" w:color="auto"/>
                                                                                            <w:left w:val="none" w:sz="0" w:space="0" w:color="auto"/>
                                                                                            <w:bottom w:val="none" w:sz="0" w:space="0" w:color="auto"/>
                                                                                            <w:right w:val="none" w:sz="0" w:space="0" w:color="auto"/>
                                                                                          </w:divBdr>
                                                                                        </w:div>
                                                                                        <w:div w:id="622612864">
                                                                                          <w:marLeft w:val="0"/>
                                                                                          <w:marRight w:val="0"/>
                                                                                          <w:marTop w:val="0"/>
                                                                                          <w:marBottom w:val="0"/>
                                                                                          <w:divBdr>
                                                                                            <w:top w:val="none" w:sz="0" w:space="0" w:color="auto"/>
                                                                                            <w:left w:val="none" w:sz="0" w:space="0" w:color="auto"/>
                                                                                            <w:bottom w:val="none" w:sz="0" w:space="0" w:color="auto"/>
                                                                                            <w:right w:val="none" w:sz="0" w:space="0" w:color="auto"/>
                                                                                          </w:divBdr>
                                                                                        </w:div>
                                                                                        <w:div w:id="1087727500">
                                                                                          <w:marLeft w:val="0"/>
                                                                                          <w:marRight w:val="0"/>
                                                                                          <w:marTop w:val="0"/>
                                                                                          <w:marBottom w:val="0"/>
                                                                                          <w:divBdr>
                                                                                            <w:top w:val="none" w:sz="0" w:space="0" w:color="auto"/>
                                                                                            <w:left w:val="none" w:sz="0" w:space="0" w:color="auto"/>
                                                                                            <w:bottom w:val="none" w:sz="0" w:space="0" w:color="auto"/>
                                                                                            <w:right w:val="none" w:sz="0" w:space="0" w:color="auto"/>
                                                                                          </w:divBdr>
                                                                                        </w:div>
                                                                                        <w:div w:id="1917786544">
                                                                                          <w:marLeft w:val="0"/>
                                                                                          <w:marRight w:val="0"/>
                                                                                          <w:marTop w:val="0"/>
                                                                                          <w:marBottom w:val="0"/>
                                                                                          <w:divBdr>
                                                                                            <w:top w:val="none" w:sz="0" w:space="0" w:color="auto"/>
                                                                                            <w:left w:val="none" w:sz="0" w:space="0" w:color="auto"/>
                                                                                            <w:bottom w:val="none" w:sz="0" w:space="0" w:color="auto"/>
                                                                                            <w:right w:val="none" w:sz="0" w:space="0" w:color="auto"/>
                                                                                          </w:divBdr>
                                                                                        </w:div>
                                                                                        <w:div w:id="1934900062">
                                                                                          <w:marLeft w:val="0"/>
                                                                                          <w:marRight w:val="0"/>
                                                                                          <w:marTop w:val="0"/>
                                                                                          <w:marBottom w:val="0"/>
                                                                                          <w:divBdr>
                                                                                            <w:top w:val="none" w:sz="0" w:space="0" w:color="auto"/>
                                                                                            <w:left w:val="none" w:sz="0" w:space="0" w:color="auto"/>
                                                                                            <w:bottom w:val="none" w:sz="0" w:space="0" w:color="auto"/>
                                                                                            <w:right w:val="none" w:sz="0" w:space="0" w:color="auto"/>
                                                                                          </w:divBdr>
                                                                                        </w:div>
                                                                                        <w:div w:id="2083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710450">
      <w:bodyDiv w:val="1"/>
      <w:marLeft w:val="0"/>
      <w:marRight w:val="0"/>
      <w:marTop w:val="0"/>
      <w:marBottom w:val="0"/>
      <w:divBdr>
        <w:top w:val="inset" w:sz="6" w:space="0" w:color="auto"/>
        <w:left w:val="none" w:sz="0" w:space="0" w:color="auto"/>
        <w:bottom w:val="none" w:sz="0" w:space="0" w:color="auto"/>
        <w:right w:val="none" w:sz="0" w:space="0" w:color="auto"/>
      </w:divBdr>
      <w:divsChild>
        <w:div w:id="928008462">
          <w:marLeft w:val="0"/>
          <w:marRight w:val="0"/>
          <w:marTop w:val="0"/>
          <w:marBottom w:val="0"/>
          <w:divBdr>
            <w:top w:val="none" w:sz="0" w:space="0" w:color="auto"/>
            <w:left w:val="none" w:sz="0" w:space="0" w:color="auto"/>
            <w:bottom w:val="none" w:sz="0" w:space="0" w:color="auto"/>
            <w:right w:val="none" w:sz="0" w:space="0" w:color="auto"/>
          </w:divBdr>
        </w:div>
      </w:divsChild>
    </w:div>
    <w:div w:id="1022634395">
      <w:bodyDiv w:val="1"/>
      <w:marLeft w:val="0"/>
      <w:marRight w:val="0"/>
      <w:marTop w:val="0"/>
      <w:marBottom w:val="0"/>
      <w:divBdr>
        <w:top w:val="none" w:sz="0" w:space="0" w:color="auto"/>
        <w:left w:val="none" w:sz="0" w:space="0" w:color="auto"/>
        <w:bottom w:val="none" w:sz="0" w:space="0" w:color="auto"/>
        <w:right w:val="none" w:sz="0" w:space="0" w:color="auto"/>
      </w:divBdr>
    </w:div>
    <w:div w:id="1154833451">
      <w:bodyDiv w:val="1"/>
      <w:marLeft w:val="0"/>
      <w:marRight w:val="0"/>
      <w:marTop w:val="0"/>
      <w:marBottom w:val="0"/>
      <w:divBdr>
        <w:top w:val="none" w:sz="0" w:space="0" w:color="auto"/>
        <w:left w:val="none" w:sz="0" w:space="0" w:color="auto"/>
        <w:bottom w:val="none" w:sz="0" w:space="0" w:color="auto"/>
        <w:right w:val="none" w:sz="0" w:space="0" w:color="auto"/>
      </w:divBdr>
    </w:div>
    <w:div w:id="1190795845">
      <w:bodyDiv w:val="1"/>
      <w:marLeft w:val="0"/>
      <w:marRight w:val="0"/>
      <w:marTop w:val="0"/>
      <w:marBottom w:val="0"/>
      <w:divBdr>
        <w:top w:val="inset" w:sz="6" w:space="0" w:color="auto"/>
        <w:left w:val="none" w:sz="0" w:space="0" w:color="auto"/>
        <w:bottom w:val="none" w:sz="0" w:space="0" w:color="auto"/>
        <w:right w:val="none" w:sz="0" w:space="0" w:color="auto"/>
      </w:divBdr>
      <w:divsChild>
        <w:div w:id="729310430">
          <w:marLeft w:val="0"/>
          <w:marRight w:val="0"/>
          <w:marTop w:val="0"/>
          <w:marBottom w:val="0"/>
          <w:divBdr>
            <w:top w:val="none" w:sz="0" w:space="0" w:color="auto"/>
            <w:left w:val="none" w:sz="0" w:space="0" w:color="auto"/>
            <w:bottom w:val="none" w:sz="0" w:space="0" w:color="auto"/>
            <w:right w:val="none" w:sz="0" w:space="0" w:color="auto"/>
          </w:divBdr>
        </w:div>
      </w:divsChild>
    </w:div>
    <w:div w:id="1202668095">
      <w:bodyDiv w:val="1"/>
      <w:marLeft w:val="0"/>
      <w:marRight w:val="0"/>
      <w:marTop w:val="0"/>
      <w:marBottom w:val="0"/>
      <w:divBdr>
        <w:top w:val="none" w:sz="0" w:space="0" w:color="auto"/>
        <w:left w:val="none" w:sz="0" w:space="0" w:color="auto"/>
        <w:bottom w:val="none" w:sz="0" w:space="0" w:color="auto"/>
        <w:right w:val="none" w:sz="0" w:space="0" w:color="auto"/>
      </w:divBdr>
      <w:divsChild>
        <w:div w:id="1178156378">
          <w:marLeft w:val="0"/>
          <w:marRight w:val="0"/>
          <w:marTop w:val="121"/>
          <w:marBottom w:val="0"/>
          <w:divBdr>
            <w:top w:val="none" w:sz="0" w:space="0" w:color="auto"/>
            <w:left w:val="none" w:sz="0" w:space="0" w:color="auto"/>
            <w:bottom w:val="none" w:sz="0" w:space="0" w:color="auto"/>
            <w:right w:val="none" w:sz="0" w:space="0" w:color="auto"/>
          </w:divBdr>
        </w:div>
      </w:divsChild>
    </w:div>
    <w:div w:id="1399668490">
      <w:bodyDiv w:val="1"/>
      <w:marLeft w:val="0"/>
      <w:marRight w:val="0"/>
      <w:marTop w:val="0"/>
      <w:marBottom w:val="0"/>
      <w:divBdr>
        <w:top w:val="inset" w:sz="6" w:space="0" w:color="auto"/>
        <w:left w:val="none" w:sz="0" w:space="0" w:color="auto"/>
        <w:bottom w:val="none" w:sz="0" w:space="0" w:color="auto"/>
        <w:right w:val="none" w:sz="0" w:space="0" w:color="auto"/>
      </w:divBdr>
      <w:divsChild>
        <w:div w:id="2030518605">
          <w:marLeft w:val="0"/>
          <w:marRight w:val="0"/>
          <w:marTop w:val="0"/>
          <w:marBottom w:val="0"/>
          <w:divBdr>
            <w:top w:val="none" w:sz="0" w:space="0" w:color="auto"/>
            <w:left w:val="none" w:sz="0" w:space="0" w:color="auto"/>
            <w:bottom w:val="none" w:sz="0" w:space="0" w:color="auto"/>
            <w:right w:val="none" w:sz="0" w:space="0" w:color="auto"/>
          </w:divBdr>
        </w:div>
      </w:divsChild>
    </w:div>
    <w:div w:id="1433934199">
      <w:bodyDiv w:val="1"/>
      <w:marLeft w:val="0"/>
      <w:marRight w:val="0"/>
      <w:marTop w:val="0"/>
      <w:marBottom w:val="0"/>
      <w:divBdr>
        <w:top w:val="none" w:sz="0" w:space="0" w:color="auto"/>
        <w:left w:val="none" w:sz="0" w:space="0" w:color="auto"/>
        <w:bottom w:val="none" w:sz="0" w:space="0" w:color="auto"/>
        <w:right w:val="none" w:sz="0" w:space="0" w:color="auto"/>
      </w:divBdr>
    </w:div>
    <w:div w:id="1476070791">
      <w:bodyDiv w:val="1"/>
      <w:marLeft w:val="0"/>
      <w:marRight w:val="0"/>
      <w:marTop w:val="0"/>
      <w:marBottom w:val="0"/>
      <w:divBdr>
        <w:top w:val="inset" w:sz="6" w:space="0" w:color="auto"/>
        <w:left w:val="none" w:sz="0" w:space="0" w:color="auto"/>
        <w:bottom w:val="none" w:sz="0" w:space="0" w:color="auto"/>
        <w:right w:val="none" w:sz="0" w:space="0" w:color="auto"/>
      </w:divBdr>
      <w:divsChild>
        <w:div w:id="1757433747">
          <w:marLeft w:val="0"/>
          <w:marRight w:val="0"/>
          <w:marTop w:val="0"/>
          <w:marBottom w:val="0"/>
          <w:divBdr>
            <w:top w:val="none" w:sz="0" w:space="0" w:color="auto"/>
            <w:left w:val="none" w:sz="0" w:space="0" w:color="auto"/>
            <w:bottom w:val="none" w:sz="0" w:space="0" w:color="auto"/>
            <w:right w:val="none" w:sz="0" w:space="0" w:color="auto"/>
          </w:divBdr>
        </w:div>
      </w:divsChild>
    </w:div>
    <w:div w:id="1523015777">
      <w:bodyDiv w:val="1"/>
      <w:marLeft w:val="0"/>
      <w:marRight w:val="0"/>
      <w:marTop w:val="0"/>
      <w:marBottom w:val="0"/>
      <w:divBdr>
        <w:top w:val="none" w:sz="0" w:space="0" w:color="auto"/>
        <w:left w:val="none" w:sz="0" w:space="0" w:color="auto"/>
        <w:bottom w:val="none" w:sz="0" w:space="0" w:color="auto"/>
        <w:right w:val="none" w:sz="0" w:space="0" w:color="auto"/>
      </w:divBdr>
    </w:div>
    <w:div w:id="1544974190">
      <w:bodyDiv w:val="1"/>
      <w:marLeft w:val="0"/>
      <w:marRight w:val="0"/>
      <w:marTop w:val="0"/>
      <w:marBottom w:val="0"/>
      <w:divBdr>
        <w:top w:val="none" w:sz="0" w:space="0" w:color="auto"/>
        <w:left w:val="none" w:sz="0" w:space="0" w:color="auto"/>
        <w:bottom w:val="none" w:sz="0" w:space="0" w:color="auto"/>
        <w:right w:val="none" w:sz="0" w:space="0" w:color="auto"/>
      </w:divBdr>
      <w:divsChild>
        <w:div w:id="323359027">
          <w:marLeft w:val="0"/>
          <w:marRight w:val="0"/>
          <w:marTop w:val="121"/>
          <w:marBottom w:val="0"/>
          <w:divBdr>
            <w:top w:val="none" w:sz="0" w:space="0" w:color="auto"/>
            <w:left w:val="none" w:sz="0" w:space="0" w:color="auto"/>
            <w:bottom w:val="none" w:sz="0" w:space="0" w:color="auto"/>
            <w:right w:val="none" w:sz="0" w:space="0" w:color="auto"/>
          </w:divBdr>
        </w:div>
      </w:divsChild>
    </w:div>
    <w:div w:id="1585918350">
      <w:bodyDiv w:val="1"/>
      <w:marLeft w:val="0"/>
      <w:marRight w:val="0"/>
      <w:marTop w:val="0"/>
      <w:marBottom w:val="0"/>
      <w:divBdr>
        <w:top w:val="none" w:sz="0" w:space="0" w:color="auto"/>
        <w:left w:val="none" w:sz="0" w:space="0" w:color="auto"/>
        <w:bottom w:val="none" w:sz="0" w:space="0" w:color="auto"/>
        <w:right w:val="none" w:sz="0" w:space="0" w:color="auto"/>
      </w:divBdr>
    </w:div>
    <w:div w:id="1752659771">
      <w:bodyDiv w:val="1"/>
      <w:marLeft w:val="0"/>
      <w:marRight w:val="0"/>
      <w:marTop w:val="0"/>
      <w:marBottom w:val="0"/>
      <w:divBdr>
        <w:top w:val="inset" w:sz="4" w:space="0" w:color="auto"/>
        <w:left w:val="none" w:sz="0" w:space="0" w:color="auto"/>
        <w:bottom w:val="none" w:sz="0" w:space="0" w:color="auto"/>
        <w:right w:val="none" w:sz="0" w:space="0" w:color="auto"/>
      </w:divBdr>
      <w:divsChild>
        <w:div w:id="702831305">
          <w:marLeft w:val="0"/>
          <w:marRight w:val="0"/>
          <w:marTop w:val="0"/>
          <w:marBottom w:val="0"/>
          <w:divBdr>
            <w:top w:val="none" w:sz="0" w:space="0" w:color="auto"/>
            <w:left w:val="none" w:sz="0" w:space="0" w:color="auto"/>
            <w:bottom w:val="none" w:sz="0" w:space="0" w:color="auto"/>
            <w:right w:val="none" w:sz="0" w:space="0" w:color="auto"/>
          </w:divBdr>
        </w:div>
      </w:divsChild>
    </w:div>
    <w:div w:id="1781338188">
      <w:bodyDiv w:val="1"/>
      <w:marLeft w:val="0"/>
      <w:marRight w:val="0"/>
      <w:marTop w:val="0"/>
      <w:marBottom w:val="0"/>
      <w:divBdr>
        <w:top w:val="none" w:sz="0" w:space="0" w:color="auto"/>
        <w:left w:val="none" w:sz="0" w:space="0" w:color="auto"/>
        <w:bottom w:val="none" w:sz="0" w:space="0" w:color="auto"/>
        <w:right w:val="none" w:sz="0" w:space="0" w:color="auto"/>
      </w:divBdr>
      <w:divsChild>
        <w:div w:id="407918511">
          <w:marLeft w:val="0"/>
          <w:marRight w:val="0"/>
          <w:marTop w:val="120"/>
          <w:marBottom w:val="0"/>
          <w:divBdr>
            <w:top w:val="none" w:sz="0" w:space="0" w:color="auto"/>
            <w:left w:val="none" w:sz="0" w:space="0" w:color="auto"/>
            <w:bottom w:val="none" w:sz="0" w:space="0" w:color="auto"/>
            <w:right w:val="none" w:sz="0" w:space="0" w:color="auto"/>
          </w:divBdr>
        </w:div>
      </w:divsChild>
    </w:div>
    <w:div w:id="1784642219">
      <w:bodyDiv w:val="1"/>
      <w:marLeft w:val="0"/>
      <w:marRight w:val="0"/>
      <w:marTop w:val="0"/>
      <w:marBottom w:val="0"/>
      <w:divBdr>
        <w:top w:val="inset" w:sz="6" w:space="0" w:color="auto"/>
        <w:left w:val="none" w:sz="0" w:space="0" w:color="auto"/>
        <w:bottom w:val="none" w:sz="0" w:space="0" w:color="auto"/>
        <w:right w:val="none" w:sz="0" w:space="0" w:color="auto"/>
      </w:divBdr>
      <w:divsChild>
        <w:div w:id="606305071">
          <w:marLeft w:val="0"/>
          <w:marRight w:val="0"/>
          <w:marTop w:val="0"/>
          <w:marBottom w:val="0"/>
          <w:divBdr>
            <w:top w:val="none" w:sz="0" w:space="0" w:color="auto"/>
            <w:left w:val="none" w:sz="0" w:space="0" w:color="auto"/>
            <w:bottom w:val="none" w:sz="0" w:space="0" w:color="auto"/>
            <w:right w:val="none" w:sz="0" w:space="0" w:color="auto"/>
          </w:divBdr>
        </w:div>
      </w:divsChild>
    </w:div>
    <w:div w:id="1787577631">
      <w:bodyDiv w:val="1"/>
      <w:marLeft w:val="0"/>
      <w:marRight w:val="0"/>
      <w:marTop w:val="0"/>
      <w:marBottom w:val="0"/>
      <w:divBdr>
        <w:top w:val="none" w:sz="0" w:space="0" w:color="auto"/>
        <w:left w:val="none" w:sz="0" w:space="0" w:color="auto"/>
        <w:bottom w:val="none" w:sz="0" w:space="0" w:color="auto"/>
        <w:right w:val="none" w:sz="0" w:space="0" w:color="auto"/>
      </w:divBdr>
    </w:div>
    <w:div w:id="1956138501">
      <w:bodyDiv w:val="1"/>
      <w:marLeft w:val="0"/>
      <w:marRight w:val="0"/>
      <w:marTop w:val="0"/>
      <w:marBottom w:val="0"/>
      <w:divBdr>
        <w:top w:val="none" w:sz="0" w:space="0" w:color="auto"/>
        <w:left w:val="none" w:sz="0" w:space="0" w:color="auto"/>
        <w:bottom w:val="none" w:sz="0" w:space="0" w:color="auto"/>
        <w:right w:val="none" w:sz="0" w:space="0" w:color="auto"/>
      </w:divBdr>
    </w:div>
    <w:div w:id="1974822625">
      <w:bodyDiv w:val="1"/>
      <w:marLeft w:val="0"/>
      <w:marRight w:val="0"/>
      <w:marTop w:val="0"/>
      <w:marBottom w:val="0"/>
      <w:divBdr>
        <w:top w:val="inset" w:sz="6" w:space="0" w:color="auto"/>
        <w:left w:val="none" w:sz="0" w:space="0" w:color="auto"/>
        <w:bottom w:val="none" w:sz="0" w:space="0" w:color="auto"/>
        <w:right w:val="none" w:sz="0" w:space="0" w:color="auto"/>
      </w:divBdr>
      <w:divsChild>
        <w:div w:id="1224950171">
          <w:marLeft w:val="0"/>
          <w:marRight w:val="0"/>
          <w:marTop w:val="0"/>
          <w:marBottom w:val="0"/>
          <w:divBdr>
            <w:top w:val="none" w:sz="0" w:space="0" w:color="auto"/>
            <w:left w:val="none" w:sz="0" w:space="0" w:color="auto"/>
            <w:bottom w:val="none" w:sz="0" w:space="0" w:color="auto"/>
            <w:right w:val="none" w:sz="0" w:space="0" w:color="auto"/>
          </w:divBdr>
        </w:div>
      </w:divsChild>
    </w:div>
    <w:div w:id="2032147121">
      <w:bodyDiv w:val="1"/>
      <w:marLeft w:val="0"/>
      <w:marRight w:val="0"/>
      <w:marTop w:val="0"/>
      <w:marBottom w:val="0"/>
      <w:divBdr>
        <w:top w:val="none" w:sz="0" w:space="0" w:color="auto"/>
        <w:left w:val="none" w:sz="0" w:space="0" w:color="auto"/>
        <w:bottom w:val="none" w:sz="0" w:space="0" w:color="auto"/>
        <w:right w:val="none" w:sz="0" w:space="0" w:color="auto"/>
      </w:divBdr>
    </w:div>
    <w:div w:id="2094011410">
      <w:bodyDiv w:val="1"/>
      <w:marLeft w:val="0"/>
      <w:marRight w:val="0"/>
      <w:marTop w:val="0"/>
      <w:marBottom w:val="0"/>
      <w:divBdr>
        <w:top w:val="none" w:sz="0" w:space="0" w:color="auto"/>
        <w:left w:val="none" w:sz="0" w:space="0" w:color="auto"/>
        <w:bottom w:val="none" w:sz="0" w:space="0" w:color="auto"/>
        <w:right w:val="none" w:sz="0" w:space="0" w:color="auto"/>
      </w:divBdr>
      <w:divsChild>
        <w:div w:id="438835802">
          <w:marLeft w:val="0"/>
          <w:marRight w:val="0"/>
          <w:marTop w:val="0"/>
          <w:marBottom w:val="0"/>
          <w:divBdr>
            <w:top w:val="none" w:sz="0" w:space="0" w:color="auto"/>
            <w:left w:val="none" w:sz="0" w:space="0" w:color="auto"/>
            <w:bottom w:val="none" w:sz="0" w:space="0" w:color="auto"/>
            <w:right w:val="none" w:sz="0" w:space="0" w:color="auto"/>
          </w:divBdr>
          <w:divsChild>
            <w:div w:id="1388803688">
              <w:marLeft w:val="0"/>
              <w:marRight w:val="0"/>
              <w:marTop w:val="0"/>
              <w:marBottom w:val="0"/>
              <w:divBdr>
                <w:top w:val="none" w:sz="0" w:space="0" w:color="auto"/>
                <w:left w:val="none" w:sz="0" w:space="0" w:color="auto"/>
                <w:bottom w:val="none" w:sz="0" w:space="0" w:color="auto"/>
                <w:right w:val="none" w:sz="0" w:space="0" w:color="auto"/>
              </w:divBdr>
              <w:divsChild>
                <w:div w:id="1691758911">
                  <w:marLeft w:val="0"/>
                  <w:marRight w:val="0"/>
                  <w:marTop w:val="0"/>
                  <w:marBottom w:val="0"/>
                  <w:divBdr>
                    <w:top w:val="none" w:sz="0" w:space="0" w:color="auto"/>
                    <w:left w:val="none" w:sz="0" w:space="0" w:color="auto"/>
                    <w:bottom w:val="none" w:sz="0" w:space="0" w:color="auto"/>
                    <w:right w:val="none" w:sz="0" w:space="0" w:color="auto"/>
                  </w:divBdr>
                  <w:divsChild>
                    <w:div w:id="1634477204">
                      <w:marLeft w:val="0"/>
                      <w:marRight w:val="0"/>
                      <w:marTop w:val="0"/>
                      <w:marBottom w:val="0"/>
                      <w:divBdr>
                        <w:top w:val="none" w:sz="0" w:space="0" w:color="auto"/>
                        <w:left w:val="none" w:sz="0" w:space="0" w:color="auto"/>
                        <w:bottom w:val="none" w:sz="0" w:space="0" w:color="auto"/>
                        <w:right w:val="none" w:sz="0" w:space="0" w:color="auto"/>
                      </w:divBdr>
                      <w:divsChild>
                        <w:div w:id="480315048">
                          <w:marLeft w:val="0"/>
                          <w:marRight w:val="0"/>
                          <w:marTop w:val="0"/>
                          <w:marBottom w:val="0"/>
                          <w:divBdr>
                            <w:top w:val="none" w:sz="0" w:space="0" w:color="auto"/>
                            <w:left w:val="none" w:sz="0" w:space="0" w:color="auto"/>
                            <w:bottom w:val="none" w:sz="0" w:space="0" w:color="auto"/>
                            <w:right w:val="none" w:sz="0" w:space="0" w:color="auto"/>
                          </w:divBdr>
                          <w:divsChild>
                            <w:div w:id="2125691193">
                              <w:marLeft w:val="0"/>
                              <w:marRight w:val="0"/>
                              <w:marTop w:val="0"/>
                              <w:marBottom w:val="0"/>
                              <w:divBdr>
                                <w:top w:val="none" w:sz="0" w:space="0" w:color="auto"/>
                                <w:left w:val="none" w:sz="0" w:space="0" w:color="auto"/>
                                <w:bottom w:val="none" w:sz="0" w:space="0" w:color="auto"/>
                                <w:right w:val="none" w:sz="0" w:space="0" w:color="auto"/>
                              </w:divBdr>
                              <w:divsChild>
                                <w:div w:id="1937979079">
                                  <w:marLeft w:val="0"/>
                                  <w:marRight w:val="0"/>
                                  <w:marTop w:val="0"/>
                                  <w:marBottom w:val="0"/>
                                  <w:divBdr>
                                    <w:top w:val="none" w:sz="0" w:space="0" w:color="auto"/>
                                    <w:left w:val="none" w:sz="0" w:space="0" w:color="auto"/>
                                    <w:bottom w:val="none" w:sz="0" w:space="0" w:color="auto"/>
                                    <w:right w:val="none" w:sz="0" w:space="0" w:color="auto"/>
                                  </w:divBdr>
                                  <w:divsChild>
                                    <w:div w:id="992098344">
                                      <w:marLeft w:val="0"/>
                                      <w:marRight w:val="0"/>
                                      <w:marTop w:val="0"/>
                                      <w:marBottom w:val="0"/>
                                      <w:divBdr>
                                        <w:top w:val="none" w:sz="0" w:space="0" w:color="auto"/>
                                        <w:left w:val="none" w:sz="0" w:space="0" w:color="auto"/>
                                        <w:bottom w:val="none" w:sz="0" w:space="0" w:color="auto"/>
                                        <w:right w:val="none" w:sz="0" w:space="0" w:color="auto"/>
                                      </w:divBdr>
                                      <w:divsChild>
                                        <w:div w:id="1357072757">
                                          <w:marLeft w:val="0"/>
                                          <w:marRight w:val="0"/>
                                          <w:marTop w:val="0"/>
                                          <w:marBottom w:val="0"/>
                                          <w:divBdr>
                                            <w:top w:val="none" w:sz="0" w:space="0" w:color="auto"/>
                                            <w:left w:val="none" w:sz="0" w:space="0" w:color="auto"/>
                                            <w:bottom w:val="none" w:sz="0" w:space="0" w:color="auto"/>
                                            <w:right w:val="none" w:sz="0" w:space="0" w:color="auto"/>
                                          </w:divBdr>
                                          <w:divsChild>
                                            <w:div w:id="1104300443">
                                              <w:marLeft w:val="0"/>
                                              <w:marRight w:val="0"/>
                                              <w:marTop w:val="0"/>
                                              <w:marBottom w:val="0"/>
                                              <w:divBdr>
                                                <w:top w:val="none" w:sz="0" w:space="0" w:color="auto"/>
                                                <w:left w:val="none" w:sz="0" w:space="0" w:color="auto"/>
                                                <w:bottom w:val="none" w:sz="0" w:space="0" w:color="auto"/>
                                                <w:right w:val="none" w:sz="0" w:space="0" w:color="auto"/>
                                              </w:divBdr>
                                              <w:divsChild>
                                                <w:div w:id="2042244408">
                                                  <w:marLeft w:val="0"/>
                                                  <w:marRight w:val="0"/>
                                                  <w:marTop w:val="0"/>
                                                  <w:marBottom w:val="0"/>
                                                  <w:divBdr>
                                                    <w:top w:val="none" w:sz="0" w:space="0" w:color="auto"/>
                                                    <w:left w:val="none" w:sz="0" w:space="0" w:color="auto"/>
                                                    <w:bottom w:val="none" w:sz="0" w:space="0" w:color="auto"/>
                                                    <w:right w:val="none" w:sz="0" w:space="0" w:color="auto"/>
                                                  </w:divBdr>
                                                  <w:divsChild>
                                                    <w:div w:id="66879130">
                                                      <w:marLeft w:val="0"/>
                                                      <w:marRight w:val="0"/>
                                                      <w:marTop w:val="0"/>
                                                      <w:marBottom w:val="0"/>
                                                      <w:divBdr>
                                                        <w:top w:val="none" w:sz="0" w:space="0" w:color="auto"/>
                                                        <w:left w:val="none" w:sz="0" w:space="0" w:color="auto"/>
                                                        <w:bottom w:val="none" w:sz="0" w:space="0" w:color="auto"/>
                                                        <w:right w:val="none" w:sz="0" w:space="0" w:color="auto"/>
                                                      </w:divBdr>
                                                      <w:divsChild>
                                                        <w:div w:id="631521598">
                                                          <w:marLeft w:val="0"/>
                                                          <w:marRight w:val="0"/>
                                                          <w:marTop w:val="0"/>
                                                          <w:marBottom w:val="0"/>
                                                          <w:divBdr>
                                                            <w:top w:val="none" w:sz="0" w:space="0" w:color="auto"/>
                                                            <w:left w:val="none" w:sz="0" w:space="0" w:color="auto"/>
                                                            <w:bottom w:val="none" w:sz="0" w:space="0" w:color="auto"/>
                                                            <w:right w:val="none" w:sz="0" w:space="0" w:color="auto"/>
                                                          </w:divBdr>
                                                          <w:divsChild>
                                                            <w:div w:id="1073505495">
                                                              <w:marLeft w:val="0"/>
                                                              <w:marRight w:val="0"/>
                                                              <w:marTop w:val="0"/>
                                                              <w:marBottom w:val="0"/>
                                                              <w:divBdr>
                                                                <w:top w:val="none" w:sz="0" w:space="0" w:color="auto"/>
                                                                <w:left w:val="none" w:sz="0" w:space="0" w:color="auto"/>
                                                                <w:bottom w:val="none" w:sz="0" w:space="0" w:color="auto"/>
                                                                <w:right w:val="none" w:sz="0" w:space="0" w:color="auto"/>
                                                              </w:divBdr>
                                                              <w:divsChild>
                                                                <w:div w:id="2021546592">
                                                                  <w:marLeft w:val="0"/>
                                                                  <w:marRight w:val="0"/>
                                                                  <w:marTop w:val="0"/>
                                                                  <w:marBottom w:val="0"/>
                                                                  <w:divBdr>
                                                                    <w:top w:val="none" w:sz="0" w:space="0" w:color="auto"/>
                                                                    <w:left w:val="none" w:sz="0" w:space="0" w:color="auto"/>
                                                                    <w:bottom w:val="none" w:sz="0" w:space="0" w:color="auto"/>
                                                                    <w:right w:val="none" w:sz="0" w:space="0" w:color="auto"/>
                                                                  </w:divBdr>
                                                                  <w:divsChild>
                                                                    <w:div w:id="1094665247">
                                                                      <w:marLeft w:val="0"/>
                                                                      <w:marRight w:val="0"/>
                                                                      <w:marTop w:val="0"/>
                                                                      <w:marBottom w:val="0"/>
                                                                      <w:divBdr>
                                                                        <w:top w:val="none" w:sz="0" w:space="0" w:color="auto"/>
                                                                        <w:left w:val="none" w:sz="0" w:space="0" w:color="auto"/>
                                                                        <w:bottom w:val="none" w:sz="0" w:space="0" w:color="auto"/>
                                                                        <w:right w:val="none" w:sz="0" w:space="0" w:color="auto"/>
                                                                      </w:divBdr>
                                                                      <w:divsChild>
                                                                        <w:div w:id="1573126990">
                                                                          <w:marLeft w:val="0"/>
                                                                          <w:marRight w:val="0"/>
                                                                          <w:marTop w:val="0"/>
                                                                          <w:marBottom w:val="0"/>
                                                                          <w:divBdr>
                                                                            <w:top w:val="none" w:sz="0" w:space="0" w:color="auto"/>
                                                                            <w:left w:val="none" w:sz="0" w:space="0" w:color="auto"/>
                                                                            <w:bottom w:val="none" w:sz="0" w:space="0" w:color="auto"/>
                                                                            <w:right w:val="none" w:sz="0" w:space="0" w:color="auto"/>
                                                                          </w:divBdr>
                                                                          <w:divsChild>
                                                                            <w:div w:id="536743552">
                                                                              <w:marLeft w:val="0"/>
                                                                              <w:marRight w:val="0"/>
                                                                              <w:marTop w:val="0"/>
                                                                              <w:marBottom w:val="0"/>
                                                                              <w:divBdr>
                                                                                <w:top w:val="none" w:sz="0" w:space="0" w:color="auto"/>
                                                                                <w:left w:val="none" w:sz="0" w:space="0" w:color="auto"/>
                                                                                <w:bottom w:val="none" w:sz="0" w:space="0" w:color="auto"/>
                                                                                <w:right w:val="none" w:sz="0" w:space="0" w:color="auto"/>
                                                                              </w:divBdr>
                                                                              <w:divsChild>
                                                                                <w:div w:id="1529565501">
                                                                                  <w:marLeft w:val="0"/>
                                                                                  <w:marRight w:val="0"/>
                                                                                  <w:marTop w:val="0"/>
                                                                                  <w:marBottom w:val="0"/>
                                                                                  <w:divBdr>
                                                                                    <w:top w:val="none" w:sz="0" w:space="0" w:color="auto"/>
                                                                                    <w:left w:val="none" w:sz="0" w:space="0" w:color="auto"/>
                                                                                    <w:bottom w:val="none" w:sz="0" w:space="0" w:color="auto"/>
                                                                                    <w:right w:val="none" w:sz="0" w:space="0" w:color="auto"/>
                                                                                  </w:divBdr>
                                                                                  <w:divsChild>
                                                                                    <w:div w:id="1153793218">
                                                                                      <w:marLeft w:val="0"/>
                                                                                      <w:marRight w:val="0"/>
                                                                                      <w:marTop w:val="0"/>
                                                                                      <w:marBottom w:val="0"/>
                                                                                      <w:divBdr>
                                                                                        <w:top w:val="none" w:sz="0" w:space="0" w:color="auto"/>
                                                                                        <w:left w:val="none" w:sz="0" w:space="0" w:color="auto"/>
                                                                                        <w:bottom w:val="none" w:sz="0" w:space="0" w:color="auto"/>
                                                                                        <w:right w:val="none" w:sz="0" w:space="0" w:color="auto"/>
                                                                                      </w:divBdr>
                                                                                      <w:divsChild>
                                                                                        <w:div w:id="516701866">
                                                                                          <w:marLeft w:val="0"/>
                                                                                          <w:marRight w:val="0"/>
                                                                                          <w:marTop w:val="0"/>
                                                                                          <w:marBottom w:val="0"/>
                                                                                          <w:divBdr>
                                                                                            <w:top w:val="none" w:sz="0" w:space="0" w:color="auto"/>
                                                                                            <w:left w:val="none" w:sz="0" w:space="0" w:color="auto"/>
                                                                                            <w:bottom w:val="none" w:sz="0" w:space="0" w:color="auto"/>
                                                                                            <w:right w:val="none" w:sz="0" w:space="0" w:color="auto"/>
                                                                                          </w:divBdr>
                                                                                        </w:div>
                                                                                        <w:div w:id="696782821">
                                                                                          <w:marLeft w:val="0"/>
                                                                                          <w:marRight w:val="0"/>
                                                                                          <w:marTop w:val="0"/>
                                                                                          <w:marBottom w:val="0"/>
                                                                                          <w:divBdr>
                                                                                            <w:top w:val="none" w:sz="0" w:space="0" w:color="auto"/>
                                                                                            <w:left w:val="none" w:sz="0" w:space="0" w:color="auto"/>
                                                                                            <w:bottom w:val="none" w:sz="0" w:space="0" w:color="auto"/>
                                                                                            <w:right w:val="none" w:sz="0" w:space="0" w:color="auto"/>
                                                                                          </w:divBdr>
                                                                                        </w:div>
                                                                                        <w:div w:id="1066874820">
                                                                                          <w:marLeft w:val="0"/>
                                                                                          <w:marRight w:val="0"/>
                                                                                          <w:marTop w:val="0"/>
                                                                                          <w:marBottom w:val="0"/>
                                                                                          <w:divBdr>
                                                                                            <w:top w:val="none" w:sz="0" w:space="0" w:color="auto"/>
                                                                                            <w:left w:val="none" w:sz="0" w:space="0" w:color="auto"/>
                                                                                            <w:bottom w:val="none" w:sz="0" w:space="0" w:color="auto"/>
                                                                                            <w:right w:val="none" w:sz="0" w:space="0" w:color="auto"/>
                                                                                          </w:divBdr>
                                                                                        </w:div>
                                                                                        <w:div w:id="1898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50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CBCCF3FD386E7F8F8CD3DBD7AB3EA3282EDB58E01709DB751AD98947E4DBC77B3CE2CBC095F927z6R4K" TargetMode="External"/><Relationship Id="rId13" Type="http://schemas.openxmlformats.org/officeDocument/2006/relationships/hyperlink" Target="consultantplus://offline/ref=7BE35F5F82088ED71D9EC5855ABEE05E5EEDCF2A234C1646BC64576F52h7u3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estr@nrcdepo.ru" TargetMode="External"/><Relationship Id="rId17" Type="http://schemas.openxmlformats.org/officeDocument/2006/relationships/hyperlink" Target="consultantplus://offline/ref=9B9E139BC24F5C0CA4BBD89C08C98C0B0ED289219A3B5E645C347FFAFEC0BCC11082C15C0CoDm3P" TargetMode="External"/><Relationship Id="rId2" Type="http://schemas.openxmlformats.org/officeDocument/2006/relationships/numbering" Target="numbering.xml"/><Relationship Id="rId16" Type="http://schemas.openxmlformats.org/officeDocument/2006/relationships/hyperlink" Target="consultantplus://offline/ref=BCEB78954430104DA59CB4A882AE5BF14B104302C26D4E1751A28BB375AFBD47132D03F4D0n9f4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estr@nrcdepo.ru" TargetMode="External"/><Relationship Id="rId5" Type="http://schemas.openxmlformats.org/officeDocument/2006/relationships/webSettings" Target="webSettings.xml"/><Relationship Id="rId15" Type="http://schemas.openxmlformats.org/officeDocument/2006/relationships/hyperlink" Target="consultantplus://offline/ref=BCEB78954430104DA59CB4A882AE5BF14B104302C26D4E1751A28BB375nAfFN" TargetMode="External"/><Relationship Id="rId10" Type="http://schemas.openxmlformats.org/officeDocument/2006/relationships/hyperlink" Target="http://garant.rrost.l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arant.rrost.lan/" TargetMode="External"/><Relationship Id="rId14" Type="http://schemas.openxmlformats.org/officeDocument/2006/relationships/hyperlink" Target="consultantplus://offline/ref=8C54D8E3ED045D76979049222E397C9984BDE926A437CC80BF27C239C366905F994918720A8ED0D8S5f4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9A4B-7F16-4D97-BD73-292BD533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74</Pages>
  <Words>33381</Words>
  <Characters>245846</Characters>
  <Application>Microsoft Office Word</Application>
  <DocSecurity>0</DocSecurity>
  <Lines>2048</Lines>
  <Paragraphs>557</Paragraphs>
  <ScaleCrop>false</ScaleCrop>
  <HeadingPairs>
    <vt:vector size="2" baseType="variant">
      <vt:variant>
        <vt:lpstr>Название</vt:lpstr>
      </vt:variant>
      <vt:variant>
        <vt:i4>1</vt:i4>
      </vt:variant>
    </vt:vector>
  </HeadingPairs>
  <TitlesOfParts>
    <vt:vector size="1" baseType="lpstr">
      <vt:lpstr>CPU Letters</vt:lpstr>
    </vt:vector>
  </TitlesOfParts>
  <Company>Computershare</Company>
  <LinksUpToDate>false</LinksUpToDate>
  <CharactersWithSpaces>278670</CharactersWithSpaces>
  <SharedDoc>false</SharedDoc>
  <HLinks>
    <vt:vector size="276" baseType="variant">
      <vt:variant>
        <vt:i4>131152</vt:i4>
      </vt:variant>
      <vt:variant>
        <vt:i4>228</vt:i4>
      </vt:variant>
      <vt:variant>
        <vt:i4>0</vt:i4>
      </vt:variant>
      <vt:variant>
        <vt:i4>5</vt:i4>
      </vt:variant>
      <vt:variant>
        <vt:lpwstr>consultantplus://offline/ref=9B9E139BC24F5C0CA4BBD89C08C98C0B0ED289219A3B5E645C347FFAFEC0BCC11082C15C0CoDm3P</vt:lpwstr>
      </vt:variant>
      <vt:variant>
        <vt:lpwstr/>
      </vt:variant>
      <vt:variant>
        <vt:i4>3735658</vt:i4>
      </vt:variant>
      <vt:variant>
        <vt:i4>225</vt:i4>
      </vt:variant>
      <vt:variant>
        <vt:i4>0</vt:i4>
      </vt:variant>
      <vt:variant>
        <vt:i4>5</vt:i4>
      </vt:variant>
      <vt:variant>
        <vt:lpwstr>consultantplus://offline/ref=C91F79AAB7A56A7B793AA0CAE3DC0CC88E25A5B1E8F04E2BC3D23CD11DA36216DEFB6052591A9E4Fv329H</vt:lpwstr>
      </vt:variant>
      <vt:variant>
        <vt:lpwstr/>
      </vt:variant>
      <vt:variant>
        <vt:i4>3735659</vt:i4>
      </vt:variant>
      <vt:variant>
        <vt:i4>222</vt:i4>
      </vt:variant>
      <vt:variant>
        <vt:i4>0</vt:i4>
      </vt:variant>
      <vt:variant>
        <vt:i4>5</vt:i4>
      </vt:variant>
      <vt:variant>
        <vt:lpwstr>consultantplus://offline/ref=C91F79AAB7A56A7B793AA0CAE3DC0CC88E25A5B1E8F04E2BC3D23CD11DA36216DEFB6052591A9E4Fv328H</vt:lpwstr>
      </vt:variant>
      <vt:variant>
        <vt:lpwstr/>
      </vt:variant>
      <vt:variant>
        <vt:i4>5570562</vt:i4>
      </vt:variant>
      <vt:variant>
        <vt:i4>219</vt:i4>
      </vt:variant>
      <vt:variant>
        <vt:i4>0</vt:i4>
      </vt:variant>
      <vt:variant>
        <vt:i4>5</vt:i4>
      </vt:variant>
      <vt:variant>
        <vt:lpwstr/>
      </vt:variant>
      <vt:variant>
        <vt:lpwstr>Par4</vt:lpwstr>
      </vt:variant>
      <vt:variant>
        <vt:i4>1441803</vt:i4>
      </vt:variant>
      <vt:variant>
        <vt:i4>216</vt:i4>
      </vt:variant>
      <vt:variant>
        <vt:i4>0</vt:i4>
      </vt:variant>
      <vt:variant>
        <vt:i4>5</vt:i4>
      </vt:variant>
      <vt:variant>
        <vt:lpwstr>consultantplus://offline/ref=BCEB78954430104DA59CB4A882AE5BF14B104302C26D4E1751A28BB375AFBD47132D03F4D0n9f4N</vt:lpwstr>
      </vt:variant>
      <vt:variant>
        <vt:lpwstr/>
      </vt:variant>
      <vt:variant>
        <vt:i4>1048660</vt:i4>
      </vt:variant>
      <vt:variant>
        <vt:i4>213</vt:i4>
      </vt:variant>
      <vt:variant>
        <vt:i4>0</vt:i4>
      </vt:variant>
      <vt:variant>
        <vt:i4>5</vt:i4>
      </vt:variant>
      <vt:variant>
        <vt:lpwstr>consultantplus://offline/ref=BCEB78954430104DA59CB4A882AE5BF14B104302C26D4E1751A28BB375nAfFN</vt:lpwstr>
      </vt:variant>
      <vt:variant>
        <vt:lpwstr/>
      </vt:variant>
      <vt:variant>
        <vt:i4>3407924</vt:i4>
      </vt:variant>
      <vt:variant>
        <vt:i4>210</vt:i4>
      </vt:variant>
      <vt:variant>
        <vt:i4>0</vt:i4>
      </vt:variant>
      <vt:variant>
        <vt:i4>5</vt:i4>
      </vt:variant>
      <vt:variant>
        <vt:lpwstr>consultantplus://offline/ref=8C54D8E3ED045D76979049222E397C9984BDE926A437CC80BF27C239C366905F994918720A8ED0D8S5f4I</vt:lpwstr>
      </vt:variant>
      <vt:variant>
        <vt:lpwstr/>
      </vt:variant>
      <vt:variant>
        <vt:i4>94</vt:i4>
      </vt:variant>
      <vt:variant>
        <vt:i4>207</vt:i4>
      </vt:variant>
      <vt:variant>
        <vt:i4>0</vt:i4>
      </vt:variant>
      <vt:variant>
        <vt:i4>5</vt:i4>
      </vt:variant>
      <vt:variant>
        <vt:lpwstr>consultantplus://offline/ref=7BE35F5F82088ED71D9EC5855ABEE05E5EEDCF2A234C1646BC64576F52h7u3K</vt:lpwstr>
      </vt:variant>
      <vt:variant>
        <vt:lpwstr/>
      </vt:variant>
      <vt:variant>
        <vt:i4>6684715</vt:i4>
      </vt:variant>
      <vt:variant>
        <vt:i4>204</vt:i4>
      </vt:variant>
      <vt:variant>
        <vt:i4>0</vt:i4>
      </vt:variant>
      <vt:variant>
        <vt:i4>5</vt:i4>
      </vt:variant>
      <vt:variant>
        <vt:lpwstr>http://garant.rrost.lan/</vt:lpwstr>
      </vt:variant>
      <vt:variant>
        <vt:lpwstr>/document/12123862/entry/0</vt:lpwstr>
      </vt:variant>
      <vt:variant>
        <vt:i4>2752611</vt:i4>
      </vt:variant>
      <vt:variant>
        <vt:i4>201</vt:i4>
      </vt:variant>
      <vt:variant>
        <vt:i4>0</vt:i4>
      </vt:variant>
      <vt:variant>
        <vt:i4>5</vt:i4>
      </vt:variant>
      <vt:variant>
        <vt:lpwstr>http://garant.rrost.lan/</vt:lpwstr>
      </vt:variant>
      <vt:variant>
        <vt:lpwstr>/document/406187345/entry/1444</vt:lpwstr>
      </vt:variant>
      <vt:variant>
        <vt:i4>1179730</vt:i4>
      </vt:variant>
      <vt:variant>
        <vt:i4>198</vt:i4>
      </vt:variant>
      <vt:variant>
        <vt:i4>0</vt:i4>
      </vt:variant>
      <vt:variant>
        <vt:i4>5</vt:i4>
      </vt:variant>
      <vt:variant>
        <vt:lpwstr>http://garant.rrost.lan/</vt:lpwstr>
      </vt:variant>
      <vt:variant>
        <vt:lpwstr>/document/406187345/entry/481</vt:lpwstr>
      </vt:variant>
      <vt:variant>
        <vt:i4>1769554</vt:i4>
      </vt:variant>
      <vt:variant>
        <vt:i4>195</vt:i4>
      </vt:variant>
      <vt:variant>
        <vt:i4>0</vt:i4>
      </vt:variant>
      <vt:variant>
        <vt:i4>5</vt:i4>
      </vt:variant>
      <vt:variant>
        <vt:lpwstr>http://garant.rrost.lan/</vt:lpwstr>
      </vt:variant>
      <vt:variant>
        <vt:lpwstr>/document/406187345/entry/41</vt:lpwstr>
      </vt:variant>
      <vt:variant>
        <vt:i4>1835090</vt:i4>
      </vt:variant>
      <vt:variant>
        <vt:i4>192</vt:i4>
      </vt:variant>
      <vt:variant>
        <vt:i4>0</vt:i4>
      </vt:variant>
      <vt:variant>
        <vt:i4>5</vt:i4>
      </vt:variant>
      <vt:variant>
        <vt:lpwstr>http://garant.rrost.lan/</vt:lpwstr>
      </vt:variant>
      <vt:variant>
        <vt:lpwstr>/document/406187345/entry/461</vt:lpwstr>
      </vt:variant>
      <vt:variant>
        <vt:i4>852019</vt:i4>
      </vt:variant>
      <vt:variant>
        <vt:i4>189</vt:i4>
      </vt:variant>
      <vt:variant>
        <vt:i4>0</vt:i4>
      </vt:variant>
      <vt:variant>
        <vt:i4>5</vt:i4>
      </vt:variant>
      <vt:variant>
        <vt:lpwstr/>
      </vt:variant>
      <vt:variant>
        <vt:lpwstr>Par31_1</vt:lpwstr>
      </vt:variant>
      <vt:variant>
        <vt:i4>5373954</vt:i4>
      </vt:variant>
      <vt:variant>
        <vt:i4>186</vt:i4>
      </vt:variant>
      <vt:variant>
        <vt:i4>0</vt:i4>
      </vt:variant>
      <vt:variant>
        <vt:i4>5</vt:i4>
      </vt:variant>
      <vt:variant>
        <vt:lpwstr/>
      </vt:variant>
      <vt:variant>
        <vt:lpwstr>Par31</vt:lpwstr>
      </vt:variant>
      <vt:variant>
        <vt:i4>2031626</vt:i4>
      </vt:variant>
      <vt:variant>
        <vt:i4>183</vt:i4>
      </vt:variant>
      <vt:variant>
        <vt:i4>0</vt:i4>
      </vt:variant>
      <vt:variant>
        <vt:i4>5</vt:i4>
      </vt:variant>
      <vt:variant>
        <vt:lpwstr>http://www.rrost.ru/</vt:lpwstr>
      </vt:variant>
      <vt:variant>
        <vt:lpwstr/>
      </vt:variant>
      <vt:variant>
        <vt:i4>1638448</vt:i4>
      </vt:variant>
      <vt:variant>
        <vt:i4>176</vt:i4>
      </vt:variant>
      <vt:variant>
        <vt:i4>0</vt:i4>
      </vt:variant>
      <vt:variant>
        <vt:i4>5</vt:i4>
      </vt:variant>
      <vt:variant>
        <vt:lpwstr/>
      </vt:variant>
      <vt:variant>
        <vt:lpwstr>_Toc126933469</vt:lpwstr>
      </vt:variant>
      <vt:variant>
        <vt:i4>1638448</vt:i4>
      </vt:variant>
      <vt:variant>
        <vt:i4>170</vt:i4>
      </vt:variant>
      <vt:variant>
        <vt:i4>0</vt:i4>
      </vt:variant>
      <vt:variant>
        <vt:i4>5</vt:i4>
      </vt:variant>
      <vt:variant>
        <vt:lpwstr/>
      </vt:variant>
      <vt:variant>
        <vt:lpwstr>_Toc126933468</vt:lpwstr>
      </vt:variant>
      <vt:variant>
        <vt:i4>1638448</vt:i4>
      </vt:variant>
      <vt:variant>
        <vt:i4>164</vt:i4>
      </vt:variant>
      <vt:variant>
        <vt:i4>0</vt:i4>
      </vt:variant>
      <vt:variant>
        <vt:i4>5</vt:i4>
      </vt:variant>
      <vt:variant>
        <vt:lpwstr/>
      </vt:variant>
      <vt:variant>
        <vt:lpwstr>_Toc126933467</vt:lpwstr>
      </vt:variant>
      <vt:variant>
        <vt:i4>1638448</vt:i4>
      </vt:variant>
      <vt:variant>
        <vt:i4>158</vt:i4>
      </vt:variant>
      <vt:variant>
        <vt:i4>0</vt:i4>
      </vt:variant>
      <vt:variant>
        <vt:i4>5</vt:i4>
      </vt:variant>
      <vt:variant>
        <vt:lpwstr/>
      </vt:variant>
      <vt:variant>
        <vt:lpwstr>_Toc126933466</vt:lpwstr>
      </vt:variant>
      <vt:variant>
        <vt:i4>1638448</vt:i4>
      </vt:variant>
      <vt:variant>
        <vt:i4>152</vt:i4>
      </vt:variant>
      <vt:variant>
        <vt:i4>0</vt:i4>
      </vt:variant>
      <vt:variant>
        <vt:i4>5</vt:i4>
      </vt:variant>
      <vt:variant>
        <vt:lpwstr/>
      </vt:variant>
      <vt:variant>
        <vt:lpwstr>_Toc126933465</vt:lpwstr>
      </vt:variant>
      <vt:variant>
        <vt:i4>1638448</vt:i4>
      </vt:variant>
      <vt:variant>
        <vt:i4>146</vt:i4>
      </vt:variant>
      <vt:variant>
        <vt:i4>0</vt:i4>
      </vt:variant>
      <vt:variant>
        <vt:i4>5</vt:i4>
      </vt:variant>
      <vt:variant>
        <vt:lpwstr/>
      </vt:variant>
      <vt:variant>
        <vt:lpwstr>_Toc126933464</vt:lpwstr>
      </vt:variant>
      <vt:variant>
        <vt:i4>1638448</vt:i4>
      </vt:variant>
      <vt:variant>
        <vt:i4>140</vt:i4>
      </vt:variant>
      <vt:variant>
        <vt:i4>0</vt:i4>
      </vt:variant>
      <vt:variant>
        <vt:i4>5</vt:i4>
      </vt:variant>
      <vt:variant>
        <vt:lpwstr/>
      </vt:variant>
      <vt:variant>
        <vt:lpwstr>_Toc126933463</vt:lpwstr>
      </vt:variant>
      <vt:variant>
        <vt:i4>1638448</vt:i4>
      </vt:variant>
      <vt:variant>
        <vt:i4>134</vt:i4>
      </vt:variant>
      <vt:variant>
        <vt:i4>0</vt:i4>
      </vt:variant>
      <vt:variant>
        <vt:i4>5</vt:i4>
      </vt:variant>
      <vt:variant>
        <vt:lpwstr/>
      </vt:variant>
      <vt:variant>
        <vt:lpwstr>_Toc126933462</vt:lpwstr>
      </vt:variant>
      <vt:variant>
        <vt:i4>1638448</vt:i4>
      </vt:variant>
      <vt:variant>
        <vt:i4>128</vt:i4>
      </vt:variant>
      <vt:variant>
        <vt:i4>0</vt:i4>
      </vt:variant>
      <vt:variant>
        <vt:i4>5</vt:i4>
      </vt:variant>
      <vt:variant>
        <vt:lpwstr/>
      </vt:variant>
      <vt:variant>
        <vt:lpwstr>_Toc126933461</vt:lpwstr>
      </vt:variant>
      <vt:variant>
        <vt:i4>1638448</vt:i4>
      </vt:variant>
      <vt:variant>
        <vt:i4>122</vt:i4>
      </vt:variant>
      <vt:variant>
        <vt:i4>0</vt:i4>
      </vt:variant>
      <vt:variant>
        <vt:i4>5</vt:i4>
      </vt:variant>
      <vt:variant>
        <vt:lpwstr/>
      </vt:variant>
      <vt:variant>
        <vt:lpwstr>_Toc126933460</vt:lpwstr>
      </vt:variant>
      <vt:variant>
        <vt:i4>1703984</vt:i4>
      </vt:variant>
      <vt:variant>
        <vt:i4>116</vt:i4>
      </vt:variant>
      <vt:variant>
        <vt:i4>0</vt:i4>
      </vt:variant>
      <vt:variant>
        <vt:i4>5</vt:i4>
      </vt:variant>
      <vt:variant>
        <vt:lpwstr/>
      </vt:variant>
      <vt:variant>
        <vt:lpwstr>_Toc126933459</vt:lpwstr>
      </vt:variant>
      <vt:variant>
        <vt:i4>1703984</vt:i4>
      </vt:variant>
      <vt:variant>
        <vt:i4>110</vt:i4>
      </vt:variant>
      <vt:variant>
        <vt:i4>0</vt:i4>
      </vt:variant>
      <vt:variant>
        <vt:i4>5</vt:i4>
      </vt:variant>
      <vt:variant>
        <vt:lpwstr/>
      </vt:variant>
      <vt:variant>
        <vt:lpwstr>_Toc126933458</vt:lpwstr>
      </vt:variant>
      <vt:variant>
        <vt:i4>1703984</vt:i4>
      </vt:variant>
      <vt:variant>
        <vt:i4>104</vt:i4>
      </vt:variant>
      <vt:variant>
        <vt:i4>0</vt:i4>
      </vt:variant>
      <vt:variant>
        <vt:i4>5</vt:i4>
      </vt:variant>
      <vt:variant>
        <vt:lpwstr/>
      </vt:variant>
      <vt:variant>
        <vt:lpwstr>_Toc126933457</vt:lpwstr>
      </vt:variant>
      <vt:variant>
        <vt:i4>1703984</vt:i4>
      </vt:variant>
      <vt:variant>
        <vt:i4>98</vt:i4>
      </vt:variant>
      <vt:variant>
        <vt:i4>0</vt:i4>
      </vt:variant>
      <vt:variant>
        <vt:i4>5</vt:i4>
      </vt:variant>
      <vt:variant>
        <vt:lpwstr/>
      </vt:variant>
      <vt:variant>
        <vt:lpwstr>_Toc126933456</vt:lpwstr>
      </vt:variant>
      <vt:variant>
        <vt:i4>1703984</vt:i4>
      </vt:variant>
      <vt:variant>
        <vt:i4>92</vt:i4>
      </vt:variant>
      <vt:variant>
        <vt:i4>0</vt:i4>
      </vt:variant>
      <vt:variant>
        <vt:i4>5</vt:i4>
      </vt:variant>
      <vt:variant>
        <vt:lpwstr/>
      </vt:variant>
      <vt:variant>
        <vt:lpwstr>_Toc126933455</vt:lpwstr>
      </vt:variant>
      <vt:variant>
        <vt:i4>1703984</vt:i4>
      </vt:variant>
      <vt:variant>
        <vt:i4>86</vt:i4>
      </vt:variant>
      <vt:variant>
        <vt:i4>0</vt:i4>
      </vt:variant>
      <vt:variant>
        <vt:i4>5</vt:i4>
      </vt:variant>
      <vt:variant>
        <vt:lpwstr/>
      </vt:variant>
      <vt:variant>
        <vt:lpwstr>_Toc126933454</vt:lpwstr>
      </vt:variant>
      <vt:variant>
        <vt:i4>1703984</vt:i4>
      </vt:variant>
      <vt:variant>
        <vt:i4>80</vt:i4>
      </vt:variant>
      <vt:variant>
        <vt:i4>0</vt:i4>
      </vt:variant>
      <vt:variant>
        <vt:i4>5</vt:i4>
      </vt:variant>
      <vt:variant>
        <vt:lpwstr/>
      </vt:variant>
      <vt:variant>
        <vt:lpwstr>_Toc126933453</vt:lpwstr>
      </vt:variant>
      <vt:variant>
        <vt:i4>1703984</vt:i4>
      </vt:variant>
      <vt:variant>
        <vt:i4>74</vt:i4>
      </vt:variant>
      <vt:variant>
        <vt:i4>0</vt:i4>
      </vt:variant>
      <vt:variant>
        <vt:i4>5</vt:i4>
      </vt:variant>
      <vt:variant>
        <vt:lpwstr/>
      </vt:variant>
      <vt:variant>
        <vt:lpwstr>_Toc126933452</vt:lpwstr>
      </vt:variant>
      <vt:variant>
        <vt:i4>1703984</vt:i4>
      </vt:variant>
      <vt:variant>
        <vt:i4>68</vt:i4>
      </vt:variant>
      <vt:variant>
        <vt:i4>0</vt:i4>
      </vt:variant>
      <vt:variant>
        <vt:i4>5</vt:i4>
      </vt:variant>
      <vt:variant>
        <vt:lpwstr/>
      </vt:variant>
      <vt:variant>
        <vt:lpwstr>_Toc126933451</vt:lpwstr>
      </vt:variant>
      <vt:variant>
        <vt:i4>1703984</vt:i4>
      </vt:variant>
      <vt:variant>
        <vt:i4>62</vt:i4>
      </vt:variant>
      <vt:variant>
        <vt:i4>0</vt:i4>
      </vt:variant>
      <vt:variant>
        <vt:i4>5</vt:i4>
      </vt:variant>
      <vt:variant>
        <vt:lpwstr/>
      </vt:variant>
      <vt:variant>
        <vt:lpwstr>_Toc126933450</vt:lpwstr>
      </vt:variant>
      <vt:variant>
        <vt:i4>1769520</vt:i4>
      </vt:variant>
      <vt:variant>
        <vt:i4>56</vt:i4>
      </vt:variant>
      <vt:variant>
        <vt:i4>0</vt:i4>
      </vt:variant>
      <vt:variant>
        <vt:i4>5</vt:i4>
      </vt:variant>
      <vt:variant>
        <vt:lpwstr/>
      </vt:variant>
      <vt:variant>
        <vt:lpwstr>_Toc126933449</vt:lpwstr>
      </vt:variant>
      <vt:variant>
        <vt:i4>1769520</vt:i4>
      </vt:variant>
      <vt:variant>
        <vt:i4>50</vt:i4>
      </vt:variant>
      <vt:variant>
        <vt:i4>0</vt:i4>
      </vt:variant>
      <vt:variant>
        <vt:i4>5</vt:i4>
      </vt:variant>
      <vt:variant>
        <vt:lpwstr/>
      </vt:variant>
      <vt:variant>
        <vt:lpwstr>_Toc126933448</vt:lpwstr>
      </vt:variant>
      <vt:variant>
        <vt:i4>1769520</vt:i4>
      </vt:variant>
      <vt:variant>
        <vt:i4>44</vt:i4>
      </vt:variant>
      <vt:variant>
        <vt:i4>0</vt:i4>
      </vt:variant>
      <vt:variant>
        <vt:i4>5</vt:i4>
      </vt:variant>
      <vt:variant>
        <vt:lpwstr/>
      </vt:variant>
      <vt:variant>
        <vt:lpwstr>_Toc126933447</vt:lpwstr>
      </vt:variant>
      <vt:variant>
        <vt:i4>1769520</vt:i4>
      </vt:variant>
      <vt:variant>
        <vt:i4>38</vt:i4>
      </vt:variant>
      <vt:variant>
        <vt:i4>0</vt:i4>
      </vt:variant>
      <vt:variant>
        <vt:i4>5</vt:i4>
      </vt:variant>
      <vt:variant>
        <vt:lpwstr/>
      </vt:variant>
      <vt:variant>
        <vt:lpwstr>_Toc126933446</vt:lpwstr>
      </vt:variant>
      <vt:variant>
        <vt:i4>1769520</vt:i4>
      </vt:variant>
      <vt:variant>
        <vt:i4>32</vt:i4>
      </vt:variant>
      <vt:variant>
        <vt:i4>0</vt:i4>
      </vt:variant>
      <vt:variant>
        <vt:i4>5</vt:i4>
      </vt:variant>
      <vt:variant>
        <vt:lpwstr/>
      </vt:variant>
      <vt:variant>
        <vt:lpwstr>_Toc126933445</vt:lpwstr>
      </vt:variant>
      <vt:variant>
        <vt:i4>1769520</vt:i4>
      </vt:variant>
      <vt:variant>
        <vt:i4>26</vt:i4>
      </vt:variant>
      <vt:variant>
        <vt:i4>0</vt:i4>
      </vt:variant>
      <vt:variant>
        <vt:i4>5</vt:i4>
      </vt:variant>
      <vt:variant>
        <vt:lpwstr/>
      </vt:variant>
      <vt:variant>
        <vt:lpwstr>_Toc126933444</vt:lpwstr>
      </vt:variant>
      <vt:variant>
        <vt:i4>1769520</vt:i4>
      </vt:variant>
      <vt:variant>
        <vt:i4>20</vt:i4>
      </vt:variant>
      <vt:variant>
        <vt:i4>0</vt:i4>
      </vt:variant>
      <vt:variant>
        <vt:i4>5</vt:i4>
      </vt:variant>
      <vt:variant>
        <vt:lpwstr/>
      </vt:variant>
      <vt:variant>
        <vt:lpwstr>_Toc126933443</vt:lpwstr>
      </vt:variant>
      <vt:variant>
        <vt:i4>1769520</vt:i4>
      </vt:variant>
      <vt:variant>
        <vt:i4>14</vt:i4>
      </vt:variant>
      <vt:variant>
        <vt:i4>0</vt:i4>
      </vt:variant>
      <vt:variant>
        <vt:i4>5</vt:i4>
      </vt:variant>
      <vt:variant>
        <vt:lpwstr/>
      </vt:variant>
      <vt:variant>
        <vt:lpwstr>_Toc126933442</vt:lpwstr>
      </vt:variant>
      <vt:variant>
        <vt:i4>1769520</vt:i4>
      </vt:variant>
      <vt:variant>
        <vt:i4>8</vt:i4>
      </vt:variant>
      <vt:variant>
        <vt:i4>0</vt:i4>
      </vt:variant>
      <vt:variant>
        <vt:i4>5</vt:i4>
      </vt:variant>
      <vt:variant>
        <vt:lpwstr/>
      </vt:variant>
      <vt:variant>
        <vt:lpwstr>_Toc126933441</vt:lpwstr>
      </vt:variant>
      <vt:variant>
        <vt:i4>1769520</vt:i4>
      </vt:variant>
      <vt:variant>
        <vt:i4>2</vt:i4>
      </vt:variant>
      <vt:variant>
        <vt:i4>0</vt:i4>
      </vt:variant>
      <vt:variant>
        <vt:i4>5</vt:i4>
      </vt:variant>
      <vt:variant>
        <vt:lpwstr/>
      </vt:variant>
      <vt:variant>
        <vt:lpwstr>_Toc126933440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 Letters</dc:title>
  <dc:subject/>
  <dc:creator>natasha kozlova</dc:creator>
  <cp:keywords/>
  <cp:lastModifiedBy>Потапова Надежда</cp:lastModifiedBy>
  <cp:revision>6</cp:revision>
  <cp:lastPrinted>2020-08-24T14:46:00Z</cp:lastPrinted>
  <dcterms:created xsi:type="dcterms:W3CDTF">2024-12-03T12:23:00Z</dcterms:created>
  <dcterms:modified xsi:type="dcterms:W3CDTF">2024-12-03T15:11:00Z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_DisplayLogo">
    <vt:bool>true</vt:bool>
  </property>
  <property fmtid="{D5CDD505-2E9C-101B-9397-08002B2CF9AE}" pid="3" name="local_DisplayAddressBlock">
    <vt:bool>true</vt:bool>
  </property>
  <property fmtid="{D5CDD505-2E9C-101B-9397-08002B2CF9AE}" pid="4" name="local_DisplayCList">
    <vt:bool>true</vt:bool>
  </property>
  <property fmtid="{D5CDD505-2E9C-101B-9397-08002B2CF9AE}" pid="5" name="local_DisplayDivision">
    <vt:bool>true</vt:bool>
  </property>
  <property fmtid="{D5CDD505-2E9C-101B-9397-08002B2CF9AE}" pid="6" name="VersionMajor">
    <vt:lpwstr>2</vt:lpwstr>
  </property>
  <property fmtid="{D5CDD505-2E9C-101B-9397-08002B2CF9AE}" pid="7" name="VersionMinor">
    <vt:lpwstr>2</vt:lpwstr>
  </property>
  <property fmtid="{D5CDD505-2E9C-101B-9397-08002B2CF9AE}" pid="8" name="VersionDelta">
    <vt:lpwstr>0</vt:lpwstr>
  </property>
  <property fmtid="{D5CDD505-2E9C-101B-9397-08002B2CF9AE}" pid="9" name="VersionBuild">
    <vt:lpwstr>5</vt:lpwstr>
  </property>
  <property fmtid="{D5CDD505-2E9C-101B-9397-08002B2CF9AE}" pid="10" name="Reference">
    <vt:lpwstr>OM 85786</vt:lpwstr>
  </property>
</Properties>
</file>